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621D" w:rsidP="00846416">
      <w:pPr>
        <w:spacing w:after="0" w:line="312" w:lineRule="auto"/>
      </w:pPr>
    </w:p>
    <w:p w:rsidR="00846416" w:rsidRDefault="00001065" w:rsidP="00846416">
      <w:pPr>
        <w:spacing w:after="0" w:line="312" w:lineRule="auto"/>
        <w:rPr>
          <w:b/>
          <w:bCs/>
        </w:rPr>
      </w:pPr>
      <w:r>
        <w:rPr>
          <w:b/>
          <w:bCs/>
        </w:rPr>
        <w:t>Table</w:t>
      </w:r>
      <w:r w:rsidRPr="00846416">
        <w:rPr>
          <w:b/>
          <w:bCs/>
        </w:rPr>
        <w:t>:</w:t>
      </w:r>
      <w:r w:rsidR="00846416" w:rsidRPr="00846416">
        <w:rPr>
          <w:b/>
          <w:bCs/>
        </w:rPr>
        <w:t xml:space="preserve"> 10</w:t>
      </w:r>
      <w:r w:rsidR="00846416" w:rsidRPr="00846416">
        <w:rPr>
          <w:b/>
          <w:bCs/>
        </w:rPr>
        <w:br/>
        <w:t xml:space="preserve">Distribution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Respondent according t</w:t>
      </w:r>
      <w:r w:rsidR="00846416" w:rsidRPr="00846416">
        <w:rPr>
          <w:b/>
          <w:bCs/>
        </w:rPr>
        <w:t xml:space="preserve">o Knowledge </w:t>
      </w:r>
      <w:r w:rsidR="008E6328" w:rsidRPr="00846416">
        <w:rPr>
          <w:b/>
          <w:bCs/>
        </w:rPr>
        <w:t>about</w:t>
      </w:r>
      <w:r w:rsidR="00846416" w:rsidRPr="00846416">
        <w:rPr>
          <w:b/>
          <w:bCs/>
        </w:rPr>
        <w:t xml:space="preserve"> Antenatal Visit</w:t>
      </w:r>
    </w:p>
    <w:p w:rsidR="00846416" w:rsidRDefault="00846416" w:rsidP="00846416">
      <w:pPr>
        <w:spacing w:after="0" w:line="312" w:lineRule="auto"/>
        <w:rPr>
          <w:b/>
          <w:bCs/>
        </w:rPr>
      </w:pPr>
    </w:p>
    <w:tbl>
      <w:tblPr>
        <w:tblW w:w="9501" w:type="dxa"/>
        <w:jc w:val="center"/>
        <w:tblInd w:w="504" w:type="dxa"/>
        <w:tblCellMar>
          <w:left w:w="0" w:type="dxa"/>
          <w:right w:w="0" w:type="dxa"/>
        </w:tblCellMar>
        <w:tblLook w:val="04A0"/>
      </w:tblPr>
      <w:tblGrid>
        <w:gridCol w:w="4840"/>
        <w:gridCol w:w="2218"/>
        <w:gridCol w:w="2443"/>
      </w:tblGrid>
      <w:tr w:rsidR="00846416" w:rsidRPr="00846416" w:rsidTr="00846416">
        <w:trPr>
          <w:trHeight w:val="733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Number of advice should be taken from the doctor during pregnancy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Number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Percentage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 times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10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8.62%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 times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12.93%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 times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21.55%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4 times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19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16.38%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&gt;4 times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47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40.52%</w:t>
            </w:r>
          </w:p>
        </w:tc>
      </w:tr>
      <w:tr w:rsidR="00846416" w:rsidRPr="00846416" w:rsidTr="00846416">
        <w:trPr>
          <w:trHeight w:val="400"/>
          <w:jc w:val="center"/>
        </w:trPr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416" w:rsidRPr="00846416" w:rsidRDefault="00846416" w:rsidP="00846416">
            <w:pPr>
              <w:spacing w:after="0" w:line="312" w:lineRule="auto"/>
              <w:jc w:val="center"/>
            </w:pP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116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100%</w:t>
            </w:r>
          </w:p>
        </w:tc>
      </w:tr>
    </w:tbl>
    <w:p w:rsidR="00846416" w:rsidRDefault="00846416" w:rsidP="00846416">
      <w:pPr>
        <w:spacing w:after="0" w:line="312" w:lineRule="auto"/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001065" w:rsidP="00846416">
      <w:pPr>
        <w:spacing w:after="0" w:line="312" w:lineRule="auto"/>
        <w:rPr>
          <w:b/>
          <w:bCs/>
        </w:rPr>
      </w:pPr>
      <w:r>
        <w:rPr>
          <w:b/>
          <w:bCs/>
        </w:rPr>
        <w:t>Table</w:t>
      </w:r>
      <w:r w:rsidRPr="00846416">
        <w:rPr>
          <w:b/>
          <w:bCs/>
        </w:rPr>
        <w:t>:</w:t>
      </w:r>
      <w:r w:rsidR="00846416" w:rsidRPr="00846416">
        <w:rPr>
          <w:b/>
          <w:bCs/>
        </w:rPr>
        <w:t xml:space="preserve"> 11</w:t>
      </w:r>
      <w:r w:rsidR="00846416" w:rsidRPr="00846416">
        <w:rPr>
          <w:b/>
          <w:bCs/>
        </w:rPr>
        <w:br/>
        <w:t xml:space="preserve">Distribution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Respondent according t</w:t>
      </w:r>
      <w:r w:rsidR="00846416" w:rsidRPr="00846416">
        <w:rPr>
          <w:b/>
          <w:bCs/>
        </w:rPr>
        <w:t xml:space="preserve">o Knowledge </w:t>
      </w:r>
      <w:r w:rsidR="008E6328" w:rsidRPr="00846416">
        <w:rPr>
          <w:b/>
          <w:bCs/>
        </w:rPr>
        <w:t>about</w:t>
      </w:r>
      <w:r w:rsidR="00846416" w:rsidRPr="00846416">
        <w:rPr>
          <w:b/>
          <w:bCs/>
        </w:rPr>
        <w:t xml:space="preserve"> First Antenatal Visit</w:t>
      </w:r>
    </w:p>
    <w:p w:rsidR="00846416" w:rsidRDefault="00846416" w:rsidP="00846416">
      <w:pPr>
        <w:spacing w:after="0" w:line="312" w:lineRule="auto"/>
        <w:rPr>
          <w:b/>
          <w:bCs/>
        </w:rPr>
      </w:pPr>
    </w:p>
    <w:tbl>
      <w:tblPr>
        <w:tblW w:w="9594" w:type="dxa"/>
        <w:jc w:val="center"/>
        <w:tblCellMar>
          <w:left w:w="0" w:type="dxa"/>
          <w:right w:w="0" w:type="dxa"/>
        </w:tblCellMar>
        <w:tblLook w:val="04A0"/>
      </w:tblPr>
      <w:tblGrid>
        <w:gridCol w:w="4914"/>
        <w:gridCol w:w="2250"/>
        <w:gridCol w:w="2430"/>
      </w:tblGrid>
      <w:tr w:rsidR="00846416" w:rsidRPr="00846416" w:rsidTr="00846416">
        <w:trPr>
          <w:trHeight w:val="664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When the pregnant mother should consult the doctor for the first time?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Number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Percentage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Just after pregnancy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32.38%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(1-3) months of pregnancy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57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54.28%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(4-6) months of pregnancy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8.57%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(7-9) months of pregnancy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02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1.90%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During labor pain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03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2.85%</w:t>
            </w:r>
          </w:p>
        </w:tc>
      </w:tr>
      <w:tr w:rsidR="00846416" w:rsidRPr="00846416" w:rsidTr="00846416">
        <w:trPr>
          <w:trHeight w:val="359"/>
          <w:jc w:val="center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416" w:rsidRPr="00846416" w:rsidRDefault="00846416" w:rsidP="00846416">
            <w:pPr>
              <w:spacing w:after="0" w:line="312" w:lineRule="auto"/>
              <w:jc w:val="center"/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107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100%</w:t>
            </w:r>
          </w:p>
        </w:tc>
      </w:tr>
    </w:tbl>
    <w:p w:rsidR="00846416" w:rsidRDefault="00846416" w:rsidP="00846416">
      <w:pPr>
        <w:spacing w:after="0" w:line="312" w:lineRule="auto"/>
      </w:pPr>
    </w:p>
    <w:p w:rsidR="00846416" w:rsidRDefault="00846416">
      <w:pPr>
        <w:rPr>
          <w:b/>
          <w:bCs/>
        </w:rPr>
      </w:pPr>
      <w:r>
        <w:rPr>
          <w:b/>
          <w:bCs/>
        </w:rPr>
        <w:br w:type="page"/>
      </w: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001065" w:rsidP="00846416">
      <w:pPr>
        <w:spacing w:after="0" w:line="312" w:lineRule="auto"/>
        <w:rPr>
          <w:b/>
          <w:bCs/>
        </w:rPr>
      </w:pPr>
      <w:r>
        <w:rPr>
          <w:b/>
          <w:bCs/>
        </w:rPr>
        <w:t>Table</w:t>
      </w:r>
      <w:r w:rsidRPr="00846416">
        <w:rPr>
          <w:b/>
          <w:bCs/>
        </w:rPr>
        <w:t>:</w:t>
      </w:r>
      <w:r w:rsidR="00846416" w:rsidRPr="00846416">
        <w:rPr>
          <w:b/>
          <w:bCs/>
        </w:rPr>
        <w:t xml:space="preserve"> 12</w:t>
      </w:r>
      <w:r w:rsidR="00846416" w:rsidRPr="00846416">
        <w:rPr>
          <w:b/>
          <w:bCs/>
        </w:rPr>
        <w:br/>
        <w:t xml:space="preserve">Distribution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Respondent according t</w:t>
      </w:r>
      <w:r w:rsidR="00846416" w:rsidRPr="00846416">
        <w:rPr>
          <w:b/>
          <w:bCs/>
        </w:rPr>
        <w:t xml:space="preserve">o Intake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extra a</w:t>
      </w:r>
      <w:r w:rsidR="00846416" w:rsidRPr="00846416">
        <w:rPr>
          <w:b/>
          <w:bCs/>
        </w:rPr>
        <w:t xml:space="preserve">mount </w:t>
      </w:r>
      <w:r w:rsidR="008E6328" w:rsidRPr="00846416">
        <w:rPr>
          <w:b/>
          <w:bCs/>
        </w:rPr>
        <w:t>of</w:t>
      </w:r>
      <w:r w:rsidR="00846416" w:rsidRPr="00846416">
        <w:rPr>
          <w:b/>
          <w:bCs/>
        </w:rPr>
        <w:t xml:space="preserve"> Food </w:t>
      </w:r>
      <w:r w:rsidR="008E6328" w:rsidRPr="00846416">
        <w:rPr>
          <w:b/>
          <w:bCs/>
        </w:rPr>
        <w:t>during</w:t>
      </w:r>
      <w:r w:rsidR="00846416" w:rsidRPr="00846416">
        <w:rPr>
          <w:b/>
          <w:bCs/>
        </w:rPr>
        <w:t xml:space="preserve"> Pregnancy</w:t>
      </w:r>
    </w:p>
    <w:p w:rsidR="00846416" w:rsidRDefault="00846416" w:rsidP="00846416">
      <w:pPr>
        <w:spacing w:after="0" w:line="312" w:lineRule="auto"/>
        <w:rPr>
          <w:b/>
          <w:bCs/>
        </w:rPr>
      </w:pPr>
    </w:p>
    <w:tbl>
      <w:tblPr>
        <w:tblW w:w="9583" w:type="dxa"/>
        <w:jc w:val="center"/>
        <w:tblCellMar>
          <w:left w:w="0" w:type="dxa"/>
          <w:right w:w="0" w:type="dxa"/>
        </w:tblCellMar>
        <w:tblLook w:val="04A0"/>
      </w:tblPr>
      <w:tblGrid>
        <w:gridCol w:w="4881"/>
        <w:gridCol w:w="2333"/>
        <w:gridCol w:w="2369"/>
      </w:tblGrid>
      <w:tr w:rsidR="00846416" w:rsidRPr="00846416" w:rsidTr="00846416">
        <w:trPr>
          <w:trHeight w:val="636"/>
          <w:jc w:val="center"/>
        </w:trPr>
        <w:tc>
          <w:tcPr>
            <w:tcW w:w="4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Did you take extra amount of food during pregnancy?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Number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Percentage</w:t>
            </w:r>
          </w:p>
        </w:tc>
      </w:tr>
      <w:tr w:rsidR="00846416" w:rsidRPr="00846416" w:rsidTr="00846416">
        <w:trPr>
          <w:trHeight w:val="408"/>
          <w:jc w:val="center"/>
        </w:trPr>
        <w:tc>
          <w:tcPr>
            <w:tcW w:w="4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Yes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86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74.18%</w:t>
            </w:r>
          </w:p>
        </w:tc>
      </w:tr>
      <w:tr w:rsidR="00846416" w:rsidRPr="00846416" w:rsidTr="00846416">
        <w:trPr>
          <w:trHeight w:val="408"/>
          <w:jc w:val="center"/>
        </w:trPr>
        <w:tc>
          <w:tcPr>
            <w:tcW w:w="4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No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30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26.72%</w:t>
            </w:r>
          </w:p>
        </w:tc>
      </w:tr>
      <w:tr w:rsidR="00846416" w:rsidRPr="00846416" w:rsidTr="00846416">
        <w:trPr>
          <w:trHeight w:val="408"/>
          <w:jc w:val="center"/>
        </w:trPr>
        <w:tc>
          <w:tcPr>
            <w:tcW w:w="4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416" w:rsidRPr="00846416" w:rsidRDefault="00846416" w:rsidP="00846416">
            <w:pPr>
              <w:spacing w:after="0" w:line="312" w:lineRule="auto"/>
              <w:jc w:val="center"/>
            </w:pP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116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53029" w:rsidRDefault="00846416" w:rsidP="00846416">
            <w:pPr>
              <w:spacing w:after="0" w:line="312" w:lineRule="auto"/>
              <w:jc w:val="center"/>
              <w:rPr>
                <w:b/>
              </w:rPr>
            </w:pPr>
            <w:r w:rsidRPr="00353029">
              <w:rPr>
                <w:b/>
              </w:rPr>
              <w:t>Total : 100%</w:t>
            </w:r>
          </w:p>
        </w:tc>
      </w:tr>
    </w:tbl>
    <w:p w:rsidR="00846416" w:rsidRDefault="00846416" w:rsidP="00846416">
      <w:pPr>
        <w:spacing w:after="0" w:line="312" w:lineRule="auto"/>
      </w:pPr>
    </w:p>
    <w:p w:rsidR="00846416" w:rsidRDefault="00846416" w:rsidP="00846416">
      <w:pPr>
        <w:spacing w:after="0" w:line="312" w:lineRule="auto"/>
      </w:pPr>
    </w:p>
    <w:p w:rsidR="00846416" w:rsidRDefault="00846416" w:rsidP="00846416">
      <w:pPr>
        <w:spacing w:after="0" w:line="312" w:lineRule="auto"/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846416" w:rsidP="00846416">
      <w:pPr>
        <w:spacing w:after="0" w:line="312" w:lineRule="auto"/>
        <w:rPr>
          <w:b/>
          <w:bCs/>
        </w:rPr>
      </w:pPr>
    </w:p>
    <w:p w:rsidR="00846416" w:rsidRDefault="00001065" w:rsidP="00846416">
      <w:pPr>
        <w:spacing w:after="0" w:line="312" w:lineRule="auto"/>
        <w:rPr>
          <w:b/>
          <w:bCs/>
        </w:rPr>
      </w:pPr>
      <w:r>
        <w:rPr>
          <w:b/>
          <w:bCs/>
        </w:rPr>
        <w:t>Table</w:t>
      </w:r>
      <w:r w:rsidRPr="00846416">
        <w:rPr>
          <w:b/>
          <w:bCs/>
        </w:rPr>
        <w:t>:</w:t>
      </w:r>
      <w:r w:rsidR="00846416" w:rsidRPr="00846416">
        <w:rPr>
          <w:b/>
          <w:bCs/>
        </w:rPr>
        <w:t xml:space="preserve"> 13</w:t>
      </w:r>
      <w:r w:rsidR="00846416" w:rsidRPr="00846416">
        <w:rPr>
          <w:b/>
          <w:bCs/>
        </w:rPr>
        <w:br/>
        <w:t xml:space="preserve">Distribution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Respondent a</w:t>
      </w:r>
      <w:r w:rsidR="00846416" w:rsidRPr="00846416">
        <w:rPr>
          <w:b/>
          <w:bCs/>
        </w:rPr>
        <w:t xml:space="preserve">ccording Avoidance </w:t>
      </w:r>
      <w:r w:rsidR="008E6328" w:rsidRPr="00846416">
        <w:rPr>
          <w:b/>
          <w:bCs/>
        </w:rPr>
        <w:t>of</w:t>
      </w:r>
      <w:r w:rsidR="008E6328">
        <w:rPr>
          <w:b/>
          <w:bCs/>
        </w:rPr>
        <w:t xml:space="preserve"> e</w:t>
      </w:r>
      <w:r w:rsidR="00846416" w:rsidRPr="00846416">
        <w:rPr>
          <w:b/>
          <w:bCs/>
        </w:rPr>
        <w:t xml:space="preserve">xtra Food </w:t>
      </w:r>
      <w:r w:rsidR="008E6328" w:rsidRPr="00846416">
        <w:rPr>
          <w:b/>
          <w:bCs/>
        </w:rPr>
        <w:t>during</w:t>
      </w:r>
      <w:r w:rsidR="00846416" w:rsidRPr="00846416">
        <w:rPr>
          <w:b/>
          <w:bCs/>
        </w:rPr>
        <w:t xml:space="preserve"> Pregnancy</w:t>
      </w:r>
    </w:p>
    <w:p w:rsidR="00846416" w:rsidRDefault="00846416" w:rsidP="00846416">
      <w:pPr>
        <w:spacing w:after="0" w:line="312" w:lineRule="auto"/>
        <w:rPr>
          <w:b/>
          <w:bCs/>
        </w:rPr>
      </w:pPr>
    </w:p>
    <w:tbl>
      <w:tblPr>
        <w:tblW w:w="9665" w:type="dxa"/>
        <w:jc w:val="center"/>
        <w:tblCellMar>
          <w:left w:w="0" w:type="dxa"/>
          <w:right w:w="0" w:type="dxa"/>
        </w:tblCellMar>
        <w:tblLook w:val="04A0"/>
      </w:tblPr>
      <w:tblGrid>
        <w:gridCol w:w="4993"/>
        <w:gridCol w:w="2336"/>
        <w:gridCol w:w="2336"/>
      </w:tblGrid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If not, then why?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Number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rPr>
                <w:b/>
                <w:bCs/>
              </w:rPr>
              <w:t>Percentage</w:t>
            </w:r>
          </w:p>
        </w:tc>
      </w:tr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Excessive growth of fetus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01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3.13%</w:t>
            </w:r>
          </w:p>
        </w:tc>
      </w:tr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Loss of appetite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26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81.25%</w:t>
            </w:r>
          </w:p>
        </w:tc>
      </w:tr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Economical Problem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04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12.5%</w:t>
            </w:r>
          </w:p>
        </w:tc>
      </w:tr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Others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01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46416" w:rsidRDefault="00846416" w:rsidP="00846416">
            <w:pPr>
              <w:spacing w:after="0" w:line="312" w:lineRule="auto"/>
              <w:jc w:val="center"/>
            </w:pPr>
            <w:r w:rsidRPr="00846416">
              <w:t>3.13%</w:t>
            </w:r>
          </w:p>
        </w:tc>
      </w:tr>
      <w:tr w:rsidR="00846416" w:rsidRPr="00846416" w:rsidTr="00846416">
        <w:trPr>
          <w:trHeight w:val="380"/>
          <w:jc w:val="center"/>
        </w:trPr>
        <w:tc>
          <w:tcPr>
            <w:tcW w:w="4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6416" w:rsidRPr="00DD35B6" w:rsidRDefault="00846416" w:rsidP="00DD35B6">
            <w:pPr>
              <w:spacing w:after="0" w:line="312" w:lineRule="auto"/>
              <w:jc w:val="center"/>
              <w:rPr>
                <w:b/>
              </w:rPr>
            </w:pP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D35B6" w:rsidRDefault="00846416" w:rsidP="00DD35B6">
            <w:pPr>
              <w:spacing w:after="0" w:line="312" w:lineRule="auto"/>
              <w:jc w:val="center"/>
              <w:rPr>
                <w:b/>
              </w:rPr>
            </w:pPr>
            <w:r w:rsidRPr="00DD35B6">
              <w:rPr>
                <w:b/>
              </w:rPr>
              <w:t>Total : 32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D35B6" w:rsidRDefault="00846416" w:rsidP="00DD35B6">
            <w:pPr>
              <w:spacing w:after="0" w:line="312" w:lineRule="auto"/>
              <w:jc w:val="center"/>
              <w:rPr>
                <w:b/>
              </w:rPr>
            </w:pPr>
            <w:r w:rsidRPr="00DD35B6">
              <w:rPr>
                <w:b/>
              </w:rPr>
              <w:t>Total : 100%</w:t>
            </w:r>
          </w:p>
        </w:tc>
      </w:tr>
    </w:tbl>
    <w:p w:rsidR="00846416" w:rsidRDefault="00846416" w:rsidP="00846416">
      <w:pPr>
        <w:spacing w:after="0" w:line="312" w:lineRule="auto"/>
      </w:pPr>
    </w:p>
    <w:sectPr w:rsidR="0084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416"/>
    <w:rsid w:val="00001065"/>
    <w:rsid w:val="00353029"/>
    <w:rsid w:val="00846416"/>
    <w:rsid w:val="008E6328"/>
    <w:rsid w:val="009A621D"/>
    <w:rsid w:val="00DD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6</cp:revision>
  <dcterms:created xsi:type="dcterms:W3CDTF">2015-11-15T01:04:00Z</dcterms:created>
  <dcterms:modified xsi:type="dcterms:W3CDTF">2015-11-15T01:17:00Z</dcterms:modified>
</cp:coreProperties>
</file>