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F11" w:rsidRPr="00AB0BA7" w:rsidRDefault="00966F11" w:rsidP="00966F11">
      <w:pPr>
        <w:rPr>
          <w:b/>
          <w:color w:val="000000"/>
        </w:rPr>
      </w:pPr>
    </w:p>
    <w:p w:rsidR="00966F11" w:rsidRPr="00AB0BA7" w:rsidRDefault="00966F11" w:rsidP="00966F11">
      <w:pPr>
        <w:rPr>
          <w:b/>
          <w:color w:val="000000"/>
        </w:rPr>
      </w:pPr>
    </w:p>
    <w:p w:rsidR="00966F11" w:rsidRPr="003D5438" w:rsidRDefault="00966F11" w:rsidP="00966F11">
      <w:pPr>
        <w:rPr>
          <w:b/>
          <w:color w:val="000000"/>
        </w:rPr>
      </w:pPr>
      <w:r w:rsidRPr="00AB0BA7">
        <w:rPr>
          <w:b/>
          <w:color w:val="000000"/>
        </w:rPr>
        <w:t xml:space="preserve">           </w:t>
      </w:r>
      <w:r>
        <w:rPr>
          <w:b/>
          <w:color w:val="000000"/>
        </w:rPr>
        <w:tab/>
      </w:r>
      <w:r>
        <w:rPr>
          <w:b/>
          <w:color w:val="000000"/>
        </w:rPr>
        <w:tab/>
      </w:r>
      <w:r>
        <w:rPr>
          <w:b/>
          <w:color w:val="000000"/>
        </w:rPr>
        <w:tab/>
      </w:r>
      <w:r>
        <w:rPr>
          <w:b/>
          <w:color w:val="000000"/>
        </w:rPr>
        <w:tab/>
      </w:r>
      <w:r w:rsidRPr="009D7DE9">
        <w:rPr>
          <w:b/>
          <w:color w:val="000000"/>
          <w:sz w:val="32"/>
        </w:rPr>
        <w:t xml:space="preserve">  </w:t>
      </w:r>
      <w:r w:rsidRPr="003D5438">
        <w:rPr>
          <w:b/>
          <w:color w:val="000000"/>
          <w:sz w:val="32"/>
        </w:rPr>
        <w:t>Department of Community Medicine</w:t>
      </w:r>
    </w:p>
    <w:p w:rsidR="00966F11" w:rsidRPr="00AB0BA7" w:rsidRDefault="00966F11" w:rsidP="00966F11">
      <w:pPr>
        <w:spacing w:line="360" w:lineRule="auto"/>
        <w:jc w:val="center"/>
      </w:pPr>
    </w:p>
    <w:p w:rsidR="00966F11" w:rsidRPr="00AB0BA7" w:rsidRDefault="00966F11" w:rsidP="00966F11">
      <w:pPr>
        <w:spacing w:line="360" w:lineRule="auto"/>
        <w:jc w:val="center"/>
      </w:pPr>
    </w:p>
    <w:p w:rsidR="00966F11" w:rsidRDefault="00966F11" w:rsidP="00966F11">
      <w:pPr>
        <w:spacing w:line="360" w:lineRule="auto"/>
        <w:jc w:val="center"/>
        <w:rPr>
          <w:rFonts w:ascii="Tahoma" w:hAnsi="Tahoma" w:cs="Tahoma"/>
          <w:b/>
        </w:rPr>
      </w:pPr>
      <w:r>
        <w:rPr>
          <w:rFonts w:ascii="Tahoma" w:hAnsi="Tahoma" w:cs="Tahoma"/>
          <w:b/>
        </w:rPr>
        <w:t xml:space="preserve">               </w:t>
      </w:r>
      <w:r w:rsidRPr="00AB0BA7">
        <w:rPr>
          <w:rFonts w:ascii="Tahoma" w:hAnsi="Tahoma" w:cs="Tahoma"/>
          <w:b/>
        </w:rPr>
        <w:t>PRACTICAL NOTE BOOK</w:t>
      </w:r>
    </w:p>
    <w:p w:rsidR="00966F11" w:rsidRDefault="00966F11" w:rsidP="00966F11">
      <w:pPr>
        <w:spacing w:line="360" w:lineRule="auto"/>
        <w:jc w:val="center"/>
        <w:rPr>
          <w:rFonts w:ascii="Tahoma" w:hAnsi="Tahoma" w:cs="Tahoma"/>
          <w:b/>
        </w:rPr>
      </w:pPr>
    </w:p>
    <w:p w:rsidR="00966F11" w:rsidRPr="00AB0BA7" w:rsidRDefault="00966F11" w:rsidP="00966F11">
      <w:pPr>
        <w:spacing w:line="360" w:lineRule="auto"/>
        <w:jc w:val="center"/>
        <w:rPr>
          <w:rFonts w:ascii="Tahoma" w:hAnsi="Tahoma" w:cs="Tahoma"/>
          <w:b/>
        </w:rPr>
      </w:pPr>
    </w:p>
    <w:p w:rsidR="00966F11" w:rsidRDefault="00966F11" w:rsidP="00966F11">
      <w:pPr>
        <w:spacing w:line="360" w:lineRule="auto"/>
        <w:rPr>
          <w:rFonts w:ascii="Tahoma" w:hAnsi="Tahoma" w:cs="Tahoma"/>
          <w:b/>
        </w:rPr>
      </w:pPr>
      <w:r w:rsidRPr="00AB0BA7">
        <w:rPr>
          <w:rFonts w:ascii="Tahoma" w:hAnsi="Tahoma" w:cs="Tahoma"/>
          <w:b/>
        </w:rPr>
        <w:t xml:space="preserve">                   </w:t>
      </w:r>
      <w:r>
        <w:rPr>
          <w:rFonts w:ascii="Tahoma" w:hAnsi="Tahoma" w:cs="Tahoma"/>
          <w:b/>
        </w:rPr>
        <w:tab/>
      </w:r>
      <w:r>
        <w:rPr>
          <w:rFonts w:ascii="Tahoma" w:hAnsi="Tahoma" w:cs="Tahoma"/>
          <w:b/>
        </w:rPr>
        <w:tab/>
      </w:r>
      <w:r>
        <w:rPr>
          <w:rFonts w:ascii="Tahoma" w:hAnsi="Tahoma" w:cs="Tahoma"/>
          <w:b/>
        </w:rPr>
        <w:tab/>
        <w:t xml:space="preserve">            </w:t>
      </w:r>
      <w:r w:rsidRPr="00AB0BA7">
        <w:rPr>
          <w:rFonts w:ascii="Tahoma" w:hAnsi="Tahoma" w:cs="Tahoma"/>
          <w:b/>
        </w:rPr>
        <w:t xml:space="preserve">  ● </w:t>
      </w:r>
      <w:r>
        <w:rPr>
          <w:rFonts w:ascii="Tahoma" w:hAnsi="Tahoma" w:cs="Tahoma"/>
          <w:b/>
        </w:rPr>
        <w:t>Day Visits Reports</w:t>
      </w: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Default="00966F11" w:rsidP="00966F11">
      <w:pPr>
        <w:spacing w:line="360" w:lineRule="auto"/>
        <w:jc w:val="center"/>
        <w:rPr>
          <w:rFonts w:ascii="Arial" w:hAnsi="Arial" w:cs="Arial"/>
          <w:b/>
        </w:rPr>
      </w:pPr>
      <w:proofErr w:type="gramStart"/>
      <w:r w:rsidRPr="00AB0BA7">
        <w:rPr>
          <w:rFonts w:ascii="Arial" w:hAnsi="Arial" w:cs="Arial"/>
          <w:b/>
        </w:rPr>
        <w:t>Batch :</w:t>
      </w:r>
      <w:proofErr w:type="gramEnd"/>
      <w:r w:rsidRPr="00AB0BA7">
        <w:rPr>
          <w:rFonts w:ascii="Arial" w:hAnsi="Arial" w:cs="Arial"/>
          <w:b/>
        </w:rPr>
        <w:t xml:space="preserve"> SWMC – IX</w:t>
      </w:r>
    </w:p>
    <w:p w:rsidR="00966F11" w:rsidRPr="00AB0BA7" w:rsidRDefault="00966F11" w:rsidP="00966F11">
      <w:pPr>
        <w:spacing w:line="360" w:lineRule="auto"/>
        <w:jc w:val="center"/>
        <w:rPr>
          <w:rFonts w:ascii="Arial" w:hAnsi="Arial" w:cs="Arial"/>
          <w:b/>
        </w:rPr>
      </w:pPr>
    </w:p>
    <w:p w:rsidR="00966F11" w:rsidRPr="00AB0BA7" w:rsidRDefault="00966F11" w:rsidP="00966F11">
      <w:pPr>
        <w:spacing w:line="360" w:lineRule="auto"/>
        <w:rPr>
          <w:b/>
        </w:rPr>
      </w:pPr>
      <w:r w:rsidRPr="00AB0BA7">
        <w:rPr>
          <w:b/>
        </w:rPr>
        <w:t xml:space="preserve">                       </w:t>
      </w:r>
      <w:r>
        <w:rPr>
          <w:b/>
        </w:rPr>
        <w:t xml:space="preserve">             </w:t>
      </w:r>
      <w:r w:rsidRPr="00AB0BA7">
        <w:rPr>
          <w:b/>
        </w:rPr>
        <w:t xml:space="preserve">   </w:t>
      </w:r>
      <w:proofErr w:type="gramStart"/>
      <w:r w:rsidRPr="00AB0BA7">
        <w:rPr>
          <w:b/>
        </w:rPr>
        <w:t>Reg.</w:t>
      </w:r>
      <w:proofErr w:type="gramEnd"/>
      <w:r w:rsidRPr="00AB0BA7">
        <w:rPr>
          <w:b/>
        </w:rPr>
        <w:t xml:space="preserve"> No: ________________________</w:t>
      </w:r>
    </w:p>
    <w:p w:rsidR="00966F11" w:rsidRPr="00AB0BA7" w:rsidRDefault="00966F11" w:rsidP="00966F11">
      <w:pPr>
        <w:spacing w:line="360" w:lineRule="auto"/>
        <w:rPr>
          <w:b/>
        </w:rPr>
      </w:pPr>
      <w:r w:rsidRPr="00AB0BA7">
        <w:rPr>
          <w:b/>
        </w:rPr>
        <w:t xml:space="preserve">                          </w:t>
      </w:r>
      <w:r>
        <w:rPr>
          <w:b/>
        </w:rPr>
        <w:t xml:space="preserve">             </w:t>
      </w:r>
      <w:r w:rsidRPr="00AB0BA7">
        <w:rPr>
          <w:b/>
        </w:rPr>
        <w:t>Session: ________________________</w:t>
      </w:r>
    </w:p>
    <w:p w:rsidR="00966F11" w:rsidRPr="00AB0BA7" w:rsidRDefault="00966F11" w:rsidP="00966F11">
      <w:pPr>
        <w:spacing w:line="360" w:lineRule="auto"/>
        <w:rPr>
          <w:b/>
        </w:rPr>
      </w:pPr>
      <w:r w:rsidRPr="00AB0BA7">
        <w:rPr>
          <w:b/>
        </w:rPr>
        <w:t xml:space="preserve">                        </w:t>
      </w:r>
      <w:r>
        <w:rPr>
          <w:b/>
        </w:rPr>
        <w:t xml:space="preserve">            </w:t>
      </w:r>
      <w:r w:rsidRPr="00AB0BA7">
        <w:rPr>
          <w:b/>
        </w:rPr>
        <w:t xml:space="preserve"> Code No.________________________</w:t>
      </w:r>
    </w:p>
    <w:p w:rsidR="00966F11" w:rsidRPr="00AB0BA7" w:rsidRDefault="00966F11" w:rsidP="00966F11"/>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9D7DE9" w:rsidRDefault="00966F11" w:rsidP="00966F11">
      <w:pPr>
        <w:spacing w:line="360" w:lineRule="auto"/>
        <w:jc w:val="center"/>
        <w:rPr>
          <w:rFonts w:ascii="Tahoma" w:hAnsi="Tahoma" w:cs="Tahoma"/>
          <w:b/>
          <w:sz w:val="34"/>
        </w:rPr>
      </w:pPr>
      <w:r w:rsidRPr="009D7DE9">
        <w:rPr>
          <w:rFonts w:ascii="Tahoma" w:hAnsi="Tahoma" w:cs="Tahoma"/>
          <w:b/>
          <w:sz w:val="34"/>
        </w:rPr>
        <w:t xml:space="preserve">Sylhet Women’s Medical </w:t>
      </w:r>
      <w:proofErr w:type="gramStart"/>
      <w:r w:rsidRPr="009D7DE9">
        <w:rPr>
          <w:rFonts w:ascii="Tahoma" w:hAnsi="Tahoma" w:cs="Tahoma"/>
          <w:b/>
          <w:sz w:val="34"/>
        </w:rPr>
        <w:t>college</w:t>
      </w:r>
      <w:proofErr w:type="gramEnd"/>
    </w:p>
    <w:p w:rsidR="00966F11" w:rsidRPr="00132DCD" w:rsidRDefault="00966F11" w:rsidP="00966F11">
      <w:pPr>
        <w:spacing w:line="360" w:lineRule="auto"/>
        <w:jc w:val="center"/>
        <w:rPr>
          <w:rFonts w:ascii="Tahoma" w:hAnsi="Tahoma" w:cs="Tahoma"/>
          <w:b/>
          <w:sz w:val="36"/>
          <w:vertAlign w:val="subscript"/>
        </w:rPr>
      </w:pPr>
      <w:proofErr w:type="spellStart"/>
      <w:r w:rsidRPr="00132DCD">
        <w:rPr>
          <w:rFonts w:ascii="Tahoma" w:hAnsi="Tahoma" w:cs="Tahoma"/>
          <w:b/>
          <w:sz w:val="36"/>
          <w:vertAlign w:val="subscript"/>
        </w:rPr>
        <w:t>Mirboxtula</w:t>
      </w:r>
      <w:proofErr w:type="spellEnd"/>
      <w:r w:rsidRPr="00132DCD">
        <w:rPr>
          <w:rFonts w:ascii="Tahoma" w:hAnsi="Tahoma" w:cs="Tahoma"/>
          <w:b/>
          <w:sz w:val="36"/>
          <w:vertAlign w:val="subscript"/>
        </w:rPr>
        <w:t>, Sylhet</w:t>
      </w: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rPr>
          <w:rFonts w:ascii="Tahoma" w:hAnsi="Tahoma" w:cs="Tahoma"/>
          <w:b/>
        </w:rPr>
      </w:pPr>
    </w:p>
    <w:p w:rsidR="00966F11" w:rsidRPr="00AB0BA7" w:rsidRDefault="00966F11" w:rsidP="00966F11">
      <w:pPr>
        <w:spacing w:line="360" w:lineRule="auto"/>
      </w:pPr>
    </w:p>
    <w:p w:rsidR="00966F11" w:rsidRPr="00132DCD" w:rsidRDefault="00966F11" w:rsidP="00966F11">
      <w:pPr>
        <w:pStyle w:val="Heading1"/>
        <w:ind w:left="2880" w:firstLine="720"/>
        <w:rPr>
          <w:sz w:val="34"/>
          <w:szCs w:val="24"/>
        </w:rPr>
      </w:pPr>
      <w:r w:rsidRPr="00132DCD">
        <w:rPr>
          <w:sz w:val="34"/>
          <w:szCs w:val="24"/>
        </w:rPr>
        <w:lastRenderedPageBreak/>
        <w:t>Chest disease clinic</w:t>
      </w:r>
    </w:p>
    <w:p w:rsidR="00966F11" w:rsidRPr="001527CB" w:rsidRDefault="00966F11" w:rsidP="00966F11">
      <w:pPr>
        <w:rPr>
          <w:lang w:bidi="bn-BD"/>
        </w:rPr>
      </w:pPr>
    </w:p>
    <w:p w:rsidR="00966F11" w:rsidRPr="001527CB" w:rsidRDefault="00966F11" w:rsidP="00966F11">
      <w:pPr>
        <w:rPr>
          <w:b/>
        </w:rPr>
      </w:pPr>
    </w:p>
    <w:p w:rsidR="00966F11" w:rsidRPr="001527CB" w:rsidRDefault="00966F11" w:rsidP="00966F11"/>
    <w:p w:rsidR="00966F11" w:rsidRPr="00CD737A" w:rsidRDefault="00966F11" w:rsidP="00966F11">
      <w:pPr>
        <w:spacing w:line="360" w:lineRule="auto"/>
        <w:jc w:val="both"/>
      </w:pPr>
      <w:r w:rsidRPr="00CD737A">
        <w:t xml:space="preserve">We are the </w:t>
      </w:r>
      <w:proofErr w:type="gramStart"/>
      <w:r w:rsidRPr="00CD737A">
        <w:t>3</w:t>
      </w:r>
      <w:r w:rsidRPr="00CD737A">
        <w:rPr>
          <w:vertAlign w:val="superscript"/>
        </w:rPr>
        <w:t>rd</w:t>
      </w:r>
      <w:r w:rsidRPr="00CD737A">
        <w:t xml:space="preserve">  year</w:t>
      </w:r>
      <w:proofErr w:type="gramEnd"/>
      <w:r w:rsidRPr="00CD737A">
        <w:t xml:space="preserve"> MBBS students (SWMC-09) of SYLHET  WOMEN’S MEDICAL COLLEGE have visited CHEST DISEAE CLINIC on 20 December 2015 under the guidance of department  of community medicine. Chest disease clinic is specialized community clinic situated near the cox bazar medical college road at </w:t>
      </w:r>
      <w:proofErr w:type="spellStart"/>
      <w:r w:rsidRPr="00CD737A">
        <w:t>coxbazar.the</w:t>
      </w:r>
      <w:proofErr w:type="spellEnd"/>
      <w:r w:rsidRPr="00CD737A">
        <w:t xml:space="preserve"> hospital headed by junior consultant </w:t>
      </w:r>
      <w:proofErr w:type="spellStart"/>
      <w:r w:rsidRPr="00CD737A">
        <w:t>Dr.GULAM</w:t>
      </w:r>
      <w:proofErr w:type="spellEnd"/>
      <w:r w:rsidRPr="00CD737A">
        <w:t xml:space="preserve"> MOSTUFA.  It was </w:t>
      </w:r>
      <w:proofErr w:type="spellStart"/>
      <w:r w:rsidRPr="00CD737A">
        <w:t>establishd</w:t>
      </w:r>
      <w:proofErr w:type="spellEnd"/>
      <w:r w:rsidRPr="00CD737A">
        <w:t xml:space="preserve"> during the rule of Pakistan to treat the tuberculosis disease, later its services was extended to include other non-tubercular chest disease.</w:t>
      </w:r>
    </w:p>
    <w:p w:rsidR="00966F11" w:rsidRPr="00CD737A" w:rsidRDefault="00966F11" w:rsidP="00966F11">
      <w:pPr>
        <w:spacing w:line="360" w:lineRule="auto"/>
      </w:pPr>
    </w:p>
    <w:p w:rsidR="00966F11" w:rsidRPr="00CD737A" w:rsidRDefault="00966F11" w:rsidP="00966F11">
      <w:pPr>
        <w:spacing w:line="360" w:lineRule="auto"/>
      </w:pPr>
      <w:r w:rsidRPr="00CD737A">
        <w:rPr>
          <w:b/>
        </w:rPr>
        <w:t>Date of visit</w:t>
      </w:r>
      <w:r w:rsidRPr="00CD737A">
        <w:t xml:space="preserve">: 20 December 2015 </w:t>
      </w:r>
    </w:p>
    <w:p w:rsidR="00966F11" w:rsidRPr="00CD737A" w:rsidRDefault="00966F11" w:rsidP="00966F11">
      <w:pPr>
        <w:spacing w:line="360" w:lineRule="auto"/>
      </w:pPr>
      <w:r w:rsidRPr="00CD737A">
        <w:rPr>
          <w:b/>
        </w:rPr>
        <w:t>Name of organization:</w:t>
      </w:r>
      <w:r>
        <w:rPr>
          <w:b/>
        </w:rPr>
        <w:t xml:space="preserve">  </w:t>
      </w:r>
      <w:r>
        <w:t>C</w:t>
      </w:r>
      <w:r w:rsidRPr="00CD737A">
        <w:t xml:space="preserve">hest disease </w:t>
      </w:r>
      <w:proofErr w:type="spellStart"/>
      <w:r w:rsidRPr="00CD737A">
        <w:t>clinic</w:t>
      </w:r>
      <w:proofErr w:type="gramStart"/>
      <w:r w:rsidRPr="00CD737A">
        <w:t>,cox’s</w:t>
      </w:r>
      <w:proofErr w:type="spellEnd"/>
      <w:proofErr w:type="gramEnd"/>
      <w:r w:rsidRPr="00CD737A">
        <w:t xml:space="preserve"> bazar</w:t>
      </w:r>
    </w:p>
    <w:p w:rsidR="00966F11" w:rsidRPr="00CD737A" w:rsidRDefault="00966F11" w:rsidP="00966F11">
      <w:pPr>
        <w:spacing w:line="360" w:lineRule="auto"/>
      </w:pPr>
      <w:r w:rsidRPr="00CD737A">
        <w:rPr>
          <w:b/>
        </w:rPr>
        <w:t>Location</w:t>
      </w:r>
      <w:r w:rsidRPr="00CD737A">
        <w:t>:</w:t>
      </w:r>
      <w:r>
        <w:t xml:space="preserve"> C</w:t>
      </w:r>
      <w:r w:rsidRPr="00CD737A">
        <w:t xml:space="preserve">ox’s bazaar medical college </w:t>
      </w:r>
      <w:proofErr w:type="spellStart"/>
      <w:r w:rsidRPr="00CD737A">
        <w:t>road</w:t>
      </w:r>
      <w:proofErr w:type="gramStart"/>
      <w:r w:rsidRPr="00CD737A">
        <w:t>,cox’s</w:t>
      </w:r>
      <w:proofErr w:type="spellEnd"/>
      <w:proofErr w:type="gramEnd"/>
      <w:r w:rsidRPr="00CD737A">
        <w:t xml:space="preserve"> bazar</w:t>
      </w:r>
    </w:p>
    <w:p w:rsidR="00966F11" w:rsidRPr="00CD737A" w:rsidRDefault="00966F11" w:rsidP="00966F11">
      <w:pPr>
        <w:spacing w:line="360" w:lineRule="auto"/>
        <w:rPr>
          <w:b/>
        </w:rPr>
      </w:pPr>
      <w:r w:rsidRPr="00CD737A">
        <w:rPr>
          <w:b/>
        </w:rPr>
        <w:t xml:space="preserve">Year of establishment: </w:t>
      </w:r>
      <w:r w:rsidRPr="00CD737A">
        <w:t>Pakistan period</w:t>
      </w:r>
    </w:p>
    <w:p w:rsidR="00966F11" w:rsidRPr="00CD737A" w:rsidRDefault="00966F11" w:rsidP="00966F11">
      <w:pPr>
        <w:spacing w:line="360" w:lineRule="auto"/>
      </w:pPr>
      <w:r w:rsidRPr="00CD737A">
        <w:t xml:space="preserve">  </w:t>
      </w:r>
    </w:p>
    <w:p w:rsidR="00966F11" w:rsidRPr="00CD737A" w:rsidRDefault="00966F11" w:rsidP="00966F11">
      <w:pPr>
        <w:spacing w:line="360" w:lineRule="auto"/>
        <w:rPr>
          <w:b/>
          <w:u w:val="single"/>
        </w:rPr>
      </w:pPr>
      <w:r w:rsidRPr="00CD737A">
        <w:t xml:space="preserve"> </w:t>
      </w:r>
      <w:r w:rsidRPr="00CD737A">
        <w:rPr>
          <w:b/>
          <w:u w:val="single"/>
        </w:rPr>
        <w:t>Objectives of visiting chest disease clinic</w:t>
      </w:r>
    </w:p>
    <w:p w:rsidR="00966F11" w:rsidRPr="00CD737A" w:rsidRDefault="00966F11" w:rsidP="00966F11">
      <w:pPr>
        <w:spacing w:line="360" w:lineRule="auto"/>
      </w:pPr>
      <w:proofErr w:type="gramStart"/>
      <w:r w:rsidRPr="00CD737A">
        <w:t>1)To</w:t>
      </w:r>
      <w:proofErr w:type="gramEnd"/>
      <w:r w:rsidRPr="00CD737A">
        <w:t xml:space="preserve"> see services rendered by chest disease clinic.</w:t>
      </w:r>
    </w:p>
    <w:p w:rsidR="00966F11" w:rsidRPr="00CD737A" w:rsidRDefault="00966F11" w:rsidP="00966F11">
      <w:pPr>
        <w:spacing w:line="360" w:lineRule="auto"/>
      </w:pPr>
      <w:proofErr w:type="gramStart"/>
      <w:r w:rsidRPr="00CD737A">
        <w:t>2)To</w:t>
      </w:r>
      <w:proofErr w:type="gramEnd"/>
      <w:r w:rsidRPr="00CD737A">
        <w:t xml:space="preserve"> see the management of cases of tubercular  and </w:t>
      </w:r>
      <w:proofErr w:type="spellStart"/>
      <w:r w:rsidRPr="00CD737A">
        <w:t>non tubercular</w:t>
      </w:r>
      <w:proofErr w:type="spellEnd"/>
      <w:r w:rsidRPr="00CD737A">
        <w:t xml:space="preserve"> chest disease and system they have adopted for different types of those cases.</w:t>
      </w:r>
    </w:p>
    <w:p w:rsidR="00966F11" w:rsidRPr="00CD737A" w:rsidRDefault="00966F11" w:rsidP="00966F11">
      <w:pPr>
        <w:spacing w:line="360" w:lineRule="auto"/>
      </w:pPr>
      <w:proofErr w:type="gramStart"/>
      <w:r w:rsidRPr="00CD737A">
        <w:t>3)To</w:t>
      </w:r>
      <w:proofErr w:type="gramEnd"/>
      <w:r w:rsidRPr="00CD737A">
        <w:t xml:space="preserve"> see same cases of tuberculosis was  infrequent in general hospitals.</w:t>
      </w:r>
    </w:p>
    <w:p w:rsidR="00966F11" w:rsidRPr="00CD737A" w:rsidRDefault="00966F11" w:rsidP="00966F11">
      <w:pPr>
        <w:spacing w:line="360" w:lineRule="auto"/>
      </w:pPr>
      <w:r w:rsidRPr="00CD737A">
        <w:t xml:space="preserve">4) </w:t>
      </w:r>
      <w:proofErr w:type="gramStart"/>
      <w:r w:rsidRPr="00CD737A">
        <w:t>staffing</w:t>
      </w:r>
      <w:proofErr w:type="gramEnd"/>
      <w:r w:rsidRPr="00CD737A">
        <w:t xml:space="preserve"> pattern and infrastructure of the hospital.</w:t>
      </w:r>
    </w:p>
    <w:p w:rsidR="00966F11" w:rsidRPr="00CD737A" w:rsidRDefault="00966F11" w:rsidP="00966F11">
      <w:pPr>
        <w:spacing w:line="360" w:lineRule="auto"/>
      </w:pPr>
      <w:r w:rsidRPr="00CD737A">
        <w:t xml:space="preserve">5) </w:t>
      </w:r>
      <w:proofErr w:type="gramStart"/>
      <w:r w:rsidRPr="00CD737A">
        <w:t>protective</w:t>
      </w:r>
      <w:proofErr w:type="gramEnd"/>
      <w:r w:rsidRPr="00CD737A">
        <w:t xml:space="preserve"> measure of the employee, if </w:t>
      </w:r>
      <w:proofErr w:type="spellStart"/>
      <w:r w:rsidRPr="00CD737A">
        <w:t>any.A</w:t>
      </w:r>
      <w:proofErr w:type="spellEnd"/>
    </w:p>
    <w:p w:rsidR="00966F11" w:rsidRPr="00CD737A" w:rsidRDefault="00966F11" w:rsidP="00966F11">
      <w:pPr>
        <w:spacing w:line="360" w:lineRule="auto"/>
      </w:pPr>
    </w:p>
    <w:p w:rsidR="00966F11" w:rsidRPr="00CD737A" w:rsidRDefault="00966F11" w:rsidP="00966F11">
      <w:pPr>
        <w:spacing w:line="360" w:lineRule="auto"/>
        <w:rPr>
          <w:b/>
          <w:u w:val="single"/>
        </w:rPr>
      </w:pPr>
      <w:r w:rsidRPr="00CD737A">
        <w:rPr>
          <w:b/>
          <w:u w:val="single"/>
        </w:rPr>
        <w:t>Activities of organization</w:t>
      </w:r>
    </w:p>
    <w:p w:rsidR="00966F11" w:rsidRPr="00CD737A" w:rsidRDefault="00966F11" w:rsidP="00966F11">
      <w:pPr>
        <w:spacing w:line="360" w:lineRule="auto"/>
      </w:pPr>
      <w:r w:rsidRPr="00CD737A">
        <w:rPr>
          <w:u w:val="single"/>
        </w:rPr>
        <w:t>1</w:t>
      </w:r>
      <w:r w:rsidRPr="00CD737A">
        <w:t>) To ensure effective chemotherapy to all patient’s free of cost.</w:t>
      </w:r>
    </w:p>
    <w:p w:rsidR="00966F11" w:rsidRPr="00CD737A" w:rsidRDefault="00966F11" w:rsidP="00966F11">
      <w:pPr>
        <w:spacing w:line="360" w:lineRule="auto"/>
      </w:pPr>
      <w:r w:rsidRPr="00CD737A">
        <w:t>2) Promotion of early determinant of sputum positive tuberculosis</w:t>
      </w:r>
    </w:p>
    <w:p w:rsidR="00966F11" w:rsidRPr="00CD737A" w:rsidRDefault="00966F11" w:rsidP="00966F11">
      <w:pPr>
        <w:spacing w:line="360" w:lineRule="auto"/>
        <w:rPr>
          <w:b/>
          <w:i/>
        </w:rPr>
      </w:pPr>
      <w:r w:rsidRPr="00CD737A">
        <w:t xml:space="preserve">3) In this clinic they are using latest technology which is </w:t>
      </w:r>
      <w:r w:rsidRPr="00CD737A">
        <w:rPr>
          <w:b/>
          <w:i/>
        </w:rPr>
        <w:t xml:space="preserve">GENE EXPERT </w:t>
      </w:r>
      <w:r w:rsidRPr="00CD737A">
        <w:t>to detect tubercular organism in the chromosome. This technique is specific and less time consuming</w:t>
      </w:r>
      <w:r w:rsidRPr="00CD737A">
        <w:rPr>
          <w:b/>
          <w:i/>
        </w:rPr>
        <w:t>.</w:t>
      </w:r>
    </w:p>
    <w:p w:rsidR="00966F11" w:rsidRPr="00CD737A" w:rsidRDefault="00966F11" w:rsidP="00966F11">
      <w:pPr>
        <w:spacing w:line="360" w:lineRule="auto"/>
        <w:rPr>
          <w:b/>
          <w:u w:val="single"/>
        </w:rPr>
      </w:pPr>
    </w:p>
    <w:p w:rsidR="00966F11" w:rsidRDefault="00966F11" w:rsidP="00966F11">
      <w:pPr>
        <w:spacing w:line="360" w:lineRule="auto"/>
        <w:rPr>
          <w:b/>
          <w:u w:val="single"/>
        </w:rPr>
      </w:pPr>
    </w:p>
    <w:p w:rsidR="00966F11" w:rsidRDefault="00966F11" w:rsidP="00966F11">
      <w:pPr>
        <w:spacing w:line="360" w:lineRule="auto"/>
        <w:rPr>
          <w:b/>
          <w:u w:val="single"/>
        </w:rPr>
      </w:pPr>
    </w:p>
    <w:p w:rsidR="00966F11" w:rsidRPr="00CD737A" w:rsidRDefault="00966F11" w:rsidP="00966F11">
      <w:pPr>
        <w:spacing w:line="360" w:lineRule="auto"/>
        <w:rPr>
          <w:b/>
          <w:u w:val="single"/>
        </w:rPr>
      </w:pPr>
      <w:r w:rsidRPr="00CD737A">
        <w:rPr>
          <w:b/>
          <w:u w:val="single"/>
        </w:rPr>
        <w:lastRenderedPageBreak/>
        <w:t>Staffing of the hospital</w:t>
      </w:r>
    </w:p>
    <w:p w:rsidR="00966F11" w:rsidRPr="00CD737A" w:rsidRDefault="00966F11" w:rsidP="00966F11">
      <w:pPr>
        <w:spacing w:line="360" w:lineRule="auto"/>
        <w:rPr>
          <w:b/>
          <w:u w:val="single"/>
        </w:rPr>
      </w:pPr>
    </w:p>
    <w:tbl>
      <w:tblPr>
        <w:tblStyle w:val="TableGrid"/>
        <w:tblW w:w="0" w:type="auto"/>
        <w:tblLook w:val="01E0" w:firstRow="1" w:lastRow="1" w:firstColumn="1" w:lastColumn="1" w:noHBand="0" w:noVBand="0"/>
      </w:tblPr>
      <w:tblGrid>
        <w:gridCol w:w="4428"/>
        <w:gridCol w:w="4428"/>
      </w:tblGrid>
      <w:tr w:rsidR="00966F11" w:rsidRPr="00CD737A" w:rsidTr="00B67945">
        <w:tc>
          <w:tcPr>
            <w:tcW w:w="4428" w:type="dxa"/>
          </w:tcPr>
          <w:p w:rsidR="00966F11" w:rsidRPr="00CD737A" w:rsidRDefault="00966F11" w:rsidP="00B67945">
            <w:pPr>
              <w:spacing w:line="360" w:lineRule="auto"/>
              <w:rPr>
                <w:b/>
                <w:u w:val="single"/>
              </w:rPr>
            </w:pPr>
            <w:r w:rsidRPr="00CD737A">
              <w:rPr>
                <w:b/>
                <w:u w:val="single"/>
              </w:rPr>
              <w:t xml:space="preserve">DESIGNATION </w:t>
            </w:r>
          </w:p>
        </w:tc>
        <w:tc>
          <w:tcPr>
            <w:tcW w:w="4428" w:type="dxa"/>
          </w:tcPr>
          <w:p w:rsidR="00966F11" w:rsidRPr="00CD737A" w:rsidRDefault="00966F11" w:rsidP="00B67945">
            <w:pPr>
              <w:spacing w:line="360" w:lineRule="auto"/>
              <w:rPr>
                <w:b/>
                <w:u w:val="single"/>
              </w:rPr>
            </w:pPr>
            <w:r w:rsidRPr="00CD737A">
              <w:rPr>
                <w:b/>
                <w:u w:val="single"/>
              </w:rPr>
              <w:t>NUMBER OF POST</w:t>
            </w:r>
          </w:p>
        </w:tc>
      </w:tr>
      <w:tr w:rsidR="00966F11" w:rsidRPr="00CD737A" w:rsidTr="00B67945">
        <w:tc>
          <w:tcPr>
            <w:tcW w:w="4428" w:type="dxa"/>
          </w:tcPr>
          <w:p w:rsidR="00966F11" w:rsidRPr="00CD737A" w:rsidRDefault="00966F11" w:rsidP="00B67945">
            <w:pPr>
              <w:spacing w:line="360" w:lineRule="auto"/>
            </w:pPr>
            <w:r w:rsidRPr="00CD737A">
              <w:t>Junior consultant</w:t>
            </w:r>
          </w:p>
        </w:tc>
        <w:tc>
          <w:tcPr>
            <w:tcW w:w="4428" w:type="dxa"/>
          </w:tcPr>
          <w:p w:rsidR="00966F11" w:rsidRPr="00CD737A" w:rsidRDefault="00966F11" w:rsidP="00B67945">
            <w:pPr>
              <w:spacing w:line="360" w:lineRule="auto"/>
            </w:pPr>
            <w:r w:rsidRPr="00CD737A">
              <w:rPr>
                <w:b/>
              </w:rPr>
              <w:t>1</w:t>
            </w:r>
            <w:r w:rsidRPr="00CD737A">
              <w:t xml:space="preserve">   </w:t>
            </w:r>
          </w:p>
        </w:tc>
      </w:tr>
      <w:tr w:rsidR="00966F11" w:rsidRPr="00CD737A" w:rsidTr="00B67945">
        <w:tc>
          <w:tcPr>
            <w:tcW w:w="4428" w:type="dxa"/>
          </w:tcPr>
          <w:p w:rsidR="00966F11" w:rsidRPr="00CD737A" w:rsidRDefault="00966F11" w:rsidP="00B67945">
            <w:pPr>
              <w:spacing w:line="360" w:lineRule="auto"/>
            </w:pPr>
            <w:r w:rsidRPr="00CD737A">
              <w:t>Medical officer</w:t>
            </w:r>
          </w:p>
        </w:tc>
        <w:tc>
          <w:tcPr>
            <w:tcW w:w="4428" w:type="dxa"/>
          </w:tcPr>
          <w:p w:rsidR="00966F11" w:rsidRPr="00CD737A" w:rsidRDefault="00966F11" w:rsidP="00B67945">
            <w:pPr>
              <w:spacing w:line="360" w:lineRule="auto"/>
            </w:pPr>
            <w:r w:rsidRPr="00CD737A">
              <w:rPr>
                <w:b/>
              </w:rPr>
              <w:t>1</w:t>
            </w:r>
            <w:r w:rsidRPr="00CD737A">
              <w:t xml:space="preserve">  </w:t>
            </w:r>
          </w:p>
        </w:tc>
      </w:tr>
      <w:tr w:rsidR="00966F11" w:rsidRPr="00CD737A" w:rsidTr="00B67945">
        <w:tc>
          <w:tcPr>
            <w:tcW w:w="4428" w:type="dxa"/>
          </w:tcPr>
          <w:p w:rsidR="00966F11" w:rsidRPr="00CD737A" w:rsidRDefault="00966F11" w:rsidP="00B67945">
            <w:pPr>
              <w:spacing w:line="360" w:lineRule="auto"/>
            </w:pPr>
            <w:r w:rsidRPr="00CD737A">
              <w:t>nurse</w:t>
            </w:r>
          </w:p>
        </w:tc>
        <w:tc>
          <w:tcPr>
            <w:tcW w:w="4428" w:type="dxa"/>
          </w:tcPr>
          <w:p w:rsidR="00966F11" w:rsidRPr="00CD737A" w:rsidRDefault="00966F11" w:rsidP="00B67945">
            <w:pPr>
              <w:spacing w:line="360" w:lineRule="auto"/>
              <w:rPr>
                <w:b/>
              </w:rPr>
            </w:pPr>
            <w:r w:rsidRPr="00CD737A">
              <w:rPr>
                <w:b/>
              </w:rPr>
              <w:t>1</w:t>
            </w:r>
          </w:p>
        </w:tc>
      </w:tr>
      <w:tr w:rsidR="00966F11" w:rsidRPr="00CD737A" w:rsidTr="00B67945">
        <w:tc>
          <w:tcPr>
            <w:tcW w:w="4428" w:type="dxa"/>
          </w:tcPr>
          <w:p w:rsidR="00966F11" w:rsidRPr="00CD737A" w:rsidRDefault="00966F11" w:rsidP="00B67945">
            <w:pPr>
              <w:spacing w:line="360" w:lineRule="auto"/>
            </w:pPr>
            <w:r>
              <w:t>Medical T</w:t>
            </w:r>
            <w:r w:rsidRPr="00CD737A">
              <w:t>ec</w:t>
            </w:r>
            <w:r>
              <w:t>h</w:t>
            </w:r>
            <w:r w:rsidRPr="00CD737A">
              <w:t>nologist</w:t>
            </w:r>
          </w:p>
        </w:tc>
        <w:tc>
          <w:tcPr>
            <w:tcW w:w="4428" w:type="dxa"/>
          </w:tcPr>
          <w:p w:rsidR="00966F11" w:rsidRPr="00CD737A" w:rsidRDefault="00966F11" w:rsidP="00B67945">
            <w:pPr>
              <w:spacing w:line="360" w:lineRule="auto"/>
              <w:rPr>
                <w:b/>
              </w:rPr>
            </w:pPr>
            <w:r w:rsidRPr="00CD737A">
              <w:rPr>
                <w:b/>
              </w:rPr>
              <w:t>1</w:t>
            </w:r>
          </w:p>
        </w:tc>
      </w:tr>
      <w:tr w:rsidR="00966F11" w:rsidRPr="00CD737A" w:rsidTr="00B67945">
        <w:tc>
          <w:tcPr>
            <w:tcW w:w="4428" w:type="dxa"/>
          </w:tcPr>
          <w:p w:rsidR="00966F11" w:rsidRPr="00CD737A" w:rsidRDefault="00966F11" w:rsidP="00B67945">
            <w:pPr>
              <w:spacing w:line="360" w:lineRule="auto"/>
            </w:pPr>
            <w:r w:rsidRPr="00CD737A">
              <w:t>MLSS</w:t>
            </w:r>
          </w:p>
        </w:tc>
        <w:tc>
          <w:tcPr>
            <w:tcW w:w="4428" w:type="dxa"/>
          </w:tcPr>
          <w:p w:rsidR="00966F11" w:rsidRPr="00CD737A" w:rsidRDefault="00966F11" w:rsidP="00B67945">
            <w:pPr>
              <w:spacing w:line="360" w:lineRule="auto"/>
              <w:rPr>
                <w:b/>
              </w:rPr>
            </w:pPr>
            <w:r w:rsidRPr="00CD737A">
              <w:rPr>
                <w:b/>
              </w:rPr>
              <w:t>4</w:t>
            </w:r>
          </w:p>
        </w:tc>
      </w:tr>
      <w:tr w:rsidR="00966F11" w:rsidRPr="00CD737A" w:rsidTr="00B67945">
        <w:tc>
          <w:tcPr>
            <w:tcW w:w="4428" w:type="dxa"/>
          </w:tcPr>
          <w:p w:rsidR="00966F11" w:rsidRPr="00CD737A" w:rsidRDefault="00966F11" w:rsidP="00B67945">
            <w:pPr>
              <w:spacing w:line="360" w:lineRule="auto"/>
            </w:pPr>
            <w:r w:rsidRPr="00CD737A">
              <w:t>LADY HOME VISITOR</w:t>
            </w:r>
          </w:p>
        </w:tc>
        <w:tc>
          <w:tcPr>
            <w:tcW w:w="4428" w:type="dxa"/>
          </w:tcPr>
          <w:p w:rsidR="00966F11" w:rsidRPr="00CD737A" w:rsidRDefault="00966F11" w:rsidP="00B67945">
            <w:pPr>
              <w:spacing w:line="360" w:lineRule="auto"/>
              <w:rPr>
                <w:b/>
              </w:rPr>
            </w:pPr>
            <w:r w:rsidRPr="00CD737A">
              <w:rPr>
                <w:b/>
              </w:rPr>
              <w:t>2</w:t>
            </w:r>
          </w:p>
        </w:tc>
      </w:tr>
    </w:tbl>
    <w:p w:rsidR="00966F11" w:rsidRPr="00CD737A" w:rsidRDefault="00966F11" w:rsidP="00966F11">
      <w:pPr>
        <w:spacing w:line="360" w:lineRule="auto"/>
        <w:rPr>
          <w:b/>
          <w:u w:val="single"/>
        </w:rPr>
      </w:pPr>
    </w:p>
    <w:p w:rsidR="00966F11" w:rsidRPr="00CD737A" w:rsidRDefault="00966F11" w:rsidP="00966F11">
      <w:pPr>
        <w:spacing w:line="360" w:lineRule="auto"/>
        <w:rPr>
          <w:b/>
          <w:u w:val="single"/>
        </w:rPr>
      </w:pPr>
    </w:p>
    <w:p w:rsidR="00966F11" w:rsidRPr="00CD737A" w:rsidRDefault="00966F11" w:rsidP="00966F11">
      <w:pPr>
        <w:spacing w:line="360" w:lineRule="auto"/>
        <w:rPr>
          <w:b/>
          <w:u w:val="single"/>
        </w:rPr>
      </w:pPr>
      <w:r w:rsidRPr="00CD737A">
        <w:rPr>
          <w:b/>
          <w:u w:val="single"/>
        </w:rPr>
        <w:t xml:space="preserve">Personal observation: </w:t>
      </w:r>
    </w:p>
    <w:p w:rsidR="00966F11" w:rsidRPr="00CD737A" w:rsidRDefault="00966F11" w:rsidP="00966F11">
      <w:pPr>
        <w:spacing w:line="360" w:lineRule="auto"/>
        <w:rPr>
          <w:b/>
        </w:rPr>
      </w:pPr>
    </w:p>
    <w:p w:rsidR="00966F11" w:rsidRPr="00CD737A" w:rsidRDefault="00966F11" w:rsidP="00966F11">
      <w:pPr>
        <w:spacing w:line="360" w:lineRule="auto"/>
      </w:pPr>
      <w:r w:rsidRPr="00CD737A">
        <w:t>1) Cleanliness of this clinic is average.</w:t>
      </w:r>
    </w:p>
    <w:p w:rsidR="00966F11" w:rsidRPr="00CD737A" w:rsidRDefault="00966F11" w:rsidP="00966F11">
      <w:pPr>
        <w:spacing w:line="360" w:lineRule="auto"/>
      </w:pPr>
      <w:r w:rsidRPr="00CD737A">
        <w:t>2) Working environment is satisfactory.</w:t>
      </w:r>
    </w:p>
    <w:p w:rsidR="00966F11" w:rsidRPr="00CD737A" w:rsidRDefault="00966F11" w:rsidP="00966F11">
      <w:pPr>
        <w:spacing w:line="360" w:lineRule="auto"/>
      </w:pPr>
      <w:r w:rsidRPr="00CD737A">
        <w:t>3) Lack of manpower.</w:t>
      </w:r>
    </w:p>
    <w:p w:rsidR="00966F11" w:rsidRPr="00CD737A" w:rsidRDefault="00966F11" w:rsidP="00966F11">
      <w:pPr>
        <w:rPr>
          <w:lang w:bidi="bn-BD"/>
        </w:rPr>
      </w:pPr>
    </w:p>
    <w:p w:rsidR="00966F11" w:rsidRPr="00CD737A" w:rsidRDefault="00966F11" w:rsidP="00966F11">
      <w:pPr>
        <w:rPr>
          <w:u w:val="single"/>
        </w:rPr>
      </w:pPr>
      <w:r w:rsidRPr="00CD737A">
        <w:rPr>
          <w:u w:val="single"/>
        </w:rPr>
        <w:t xml:space="preserve"> </w:t>
      </w:r>
    </w:p>
    <w:p w:rsidR="00966F11" w:rsidRPr="00AB0BA7" w:rsidRDefault="00966F11" w:rsidP="00966F11"/>
    <w:p w:rsidR="00966F11" w:rsidRPr="00AB0BA7" w:rsidRDefault="00966F11" w:rsidP="00966F11"/>
    <w:p w:rsidR="00966F11" w:rsidRPr="00676299" w:rsidRDefault="00966F11" w:rsidP="00966F11">
      <w:pPr>
        <w:ind w:left="720"/>
        <w:rPr>
          <w:b/>
          <w:sz w:val="28"/>
        </w:rPr>
      </w:pPr>
      <w:r w:rsidRPr="00AB0BA7">
        <w:t xml:space="preserve">             </w:t>
      </w:r>
      <w:r>
        <w:t xml:space="preserve">                                </w:t>
      </w:r>
      <w:r w:rsidRPr="00AB0BA7">
        <w:t xml:space="preserve">  </w:t>
      </w:r>
      <w:r w:rsidRPr="00676299">
        <w:rPr>
          <w:b/>
          <w:sz w:val="28"/>
        </w:rPr>
        <w:t xml:space="preserve">Disease review:   Tuberculosis </w:t>
      </w:r>
    </w:p>
    <w:p w:rsidR="00966F11" w:rsidRPr="00676299" w:rsidRDefault="00966F11" w:rsidP="00966F11">
      <w:pPr>
        <w:pStyle w:val="NormalWeb"/>
        <w:jc w:val="both"/>
        <w:rPr>
          <w:color w:val="auto"/>
        </w:rPr>
      </w:pPr>
      <w:r w:rsidRPr="00676299">
        <w:rPr>
          <w:b/>
          <w:bCs/>
          <w:color w:val="auto"/>
        </w:rPr>
        <w:t>Tuberculosis</w:t>
      </w:r>
      <w:r w:rsidRPr="00676299">
        <w:rPr>
          <w:color w:val="auto"/>
        </w:rPr>
        <w:t xml:space="preserve"> or </w:t>
      </w:r>
      <w:r w:rsidRPr="00676299">
        <w:rPr>
          <w:b/>
          <w:bCs/>
          <w:color w:val="auto"/>
        </w:rPr>
        <w:t>TB</w:t>
      </w:r>
      <w:r w:rsidRPr="00676299">
        <w:rPr>
          <w:color w:val="auto"/>
        </w:rPr>
        <w:t xml:space="preserve"> (short for Tubercle </w:t>
      </w:r>
      <w:hyperlink r:id="rId6" w:tooltip="Bacillus (shape)" w:history="1">
        <w:r w:rsidRPr="00676299">
          <w:rPr>
            <w:rStyle w:val="Hyperlink"/>
            <w:color w:val="auto"/>
          </w:rPr>
          <w:t>Bacillus</w:t>
        </w:r>
      </w:hyperlink>
      <w:r w:rsidRPr="00676299">
        <w:rPr>
          <w:color w:val="auto"/>
        </w:rPr>
        <w:t xml:space="preserve">) is a common and often deadly </w:t>
      </w:r>
      <w:hyperlink r:id="rId7" w:tooltip="Infectious disease" w:history="1">
        <w:r w:rsidRPr="00676299">
          <w:rPr>
            <w:rStyle w:val="Hyperlink"/>
            <w:color w:val="auto"/>
          </w:rPr>
          <w:t>infectious disease</w:t>
        </w:r>
      </w:hyperlink>
      <w:r w:rsidRPr="00676299">
        <w:rPr>
          <w:color w:val="auto"/>
        </w:rPr>
        <w:t xml:space="preserve"> caused by </w:t>
      </w:r>
      <w:hyperlink r:id="rId8" w:tooltip="Mycobacterium" w:history="1">
        <w:r w:rsidRPr="00676299">
          <w:rPr>
            <w:rStyle w:val="Hyperlink"/>
            <w:color w:val="auto"/>
          </w:rPr>
          <w:t>mycobacteria</w:t>
        </w:r>
      </w:hyperlink>
      <w:r w:rsidRPr="00676299">
        <w:rPr>
          <w:color w:val="auto"/>
        </w:rPr>
        <w:t xml:space="preserve">, usually </w:t>
      </w:r>
      <w:hyperlink r:id="rId9" w:tooltip="Mycobacterium tuberculosis" w:history="1">
        <w:r w:rsidRPr="00676299">
          <w:rPr>
            <w:rStyle w:val="Hyperlink"/>
            <w:i/>
            <w:iCs/>
            <w:color w:val="auto"/>
          </w:rPr>
          <w:t>Mycobacterium tuberculosis</w:t>
        </w:r>
      </w:hyperlink>
      <w:r w:rsidRPr="00676299">
        <w:rPr>
          <w:color w:val="auto"/>
        </w:rPr>
        <w:t xml:space="preserve"> in humans. Tuberculosis usually attacks the </w:t>
      </w:r>
      <w:hyperlink r:id="rId10" w:tooltip="Lung" w:history="1">
        <w:r w:rsidRPr="00676299">
          <w:rPr>
            <w:rStyle w:val="Hyperlink"/>
            <w:color w:val="auto"/>
          </w:rPr>
          <w:t>lungs</w:t>
        </w:r>
      </w:hyperlink>
      <w:r w:rsidRPr="00676299">
        <w:rPr>
          <w:color w:val="auto"/>
        </w:rPr>
        <w:t xml:space="preserve"> but can also affect other parts of the body. It is spread through the air, when people who have the disease cough, sneeze, or spit. Most infections in humans result in an </w:t>
      </w:r>
      <w:hyperlink r:id="rId11" w:tooltip="Asymptomatic" w:history="1">
        <w:r w:rsidRPr="00676299">
          <w:rPr>
            <w:rStyle w:val="Hyperlink"/>
            <w:color w:val="auto"/>
          </w:rPr>
          <w:t>asymptomatic</w:t>
        </w:r>
      </w:hyperlink>
      <w:r w:rsidRPr="00676299">
        <w:rPr>
          <w:color w:val="auto"/>
        </w:rPr>
        <w:t>, latent infection, and about one in ten latent infections eventually progresses to active disease, which, if left untreated, kills more than 50% of its victims.</w:t>
      </w:r>
    </w:p>
    <w:p w:rsidR="00966F11" w:rsidRPr="00676299" w:rsidRDefault="00966F11" w:rsidP="00966F11">
      <w:pPr>
        <w:numPr>
          <w:ilvl w:val="0"/>
          <w:numId w:val="14"/>
        </w:numPr>
        <w:rPr>
          <w:b/>
        </w:rPr>
      </w:pPr>
      <w:r w:rsidRPr="00676299">
        <w:rPr>
          <w:b/>
        </w:rPr>
        <w:t>Global scenario :</w:t>
      </w:r>
    </w:p>
    <w:p w:rsidR="00966F11" w:rsidRPr="00676299" w:rsidRDefault="00966F11" w:rsidP="00966F11">
      <w:pPr>
        <w:ind w:left="1080"/>
      </w:pPr>
      <w:r w:rsidRPr="00676299">
        <w:rPr>
          <w:b/>
        </w:rPr>
        <w:t xml:space="preserve">       </w:t>
      </w:r>
      <w:r w:rsidRPr="00676299">
        <w:t xml:space="preserve">With 1.7 million deaths, 9.2 million new active cases per year and nearly two </w:t>
      </w:r>
    </w:p>
    <w:p w:rsidR="00966F11" w:rsidRPr="00676299" w:rsidRDefault="00966F11" w:rsidP="00966F11">
      <w:pPr>
        <w:ind w:left="1080"/>
      </w:pPr>
      <w:r w:rsidRPr="00676299">
        <w:t xml:space="preserve">         </w:t>
      </w:r>
      <w:proofErr w:type="gramStart"/>
      <w:r w:rsidRPr="00676299">
        <w:t>billion</w:t>
      </w:r>
      <w:proofErr w:type="gramEnd"/>
      <w:r w:rsidRPr="00676299">
        <w:t xml:space="preserve"> people harboring latent infection.</w:t>
      </w:r>
    </w:p>
    <w:p w:rsidR="00966F11" w:rsidRPr="00676299" w:rsidRDefault="00966F11" w:rsidP="00966F11">
      <w:pPr>
        <w:ind w:left="1080"/>
      </w:pPr>
    </w:p>
    <w:p w:rsidR="00966F11" w:rsidRPr="00676299" w:rsidRDefault="00966F11" w:rsidP="00966F11">
      <w:pPr>
        <w:numPr>
          <w:ilvl w:val="0"/>
          <w:numId w:val="14"/>
        </w:numPr>
        <w:rPr>
          <w:b/>
        </w:rPr>
      </w:pPr>
      <w:r w:rsidRPr="00676299">
        <w:rPr>
          <w:b/>
        </w:rPr>
        <w:t>Bangladesh  scenario :</w:t>
      </w:r>
    </w:p>
    <w:p w:rsidR="00966F11" w:rsidRPr="00676299" w:rsidRDefault="00966F11" w:rsidP="00966F11">
      <w:pPr>
        <w:ind w:left="1080"/>
      </w:pPr>
      <w:r w:rsidRPr="00676299">
        <w:rPr>
          <w:b/>
        </w:rPr>
        <w:t xml:space="preserve">        </w:t>
      </w:r>
      <w:r w:rsidRPr="00676299">
        <w:t>In 2006, Bangladesh ranked 6</w:t>
      </w:r>
      <w:r w:rsidRPr="00676299">
        <w:rPr>
          <w:vertAlign w:val="superscript"/>
        </w:rPr>
        <w:t>th</w:t>
      </w:r>
      <w:r w:rsidRPr="00676299">
        <w:t xml:space="preserve"> on the list of 22 highest TB countries in</w:t>
      </w:r>
    </w:p>
    <w:p w:rsidR="00966F11" w:rsidRPr="00676299" w:rsidRDefault="00966F11" w:rsidP="00966F11">
      <w:pPr>
        <w:ind w:left="1080"/>
      </w:pPr>
      <w:r w:rsidRPr="00676299">
        <w:t xml:space="preserve">         </w:t>
      </w:r>
      <w:proofErr w:type="gramStart"/>
      <w:r w:rsidRPr="00676299">
        <w:t>the</w:t>
      </w:r>
      <w:proofErr w:type="gramEnd"/>
      <w:r w:rsidRPr="00676299">
        <w:t xml:space="preserve"> world. According to </w:t>
      </w:r>
      <w:proofErr w:type="gramStart"/>
      <w:r w:rsidRPr="00676299">
        <w:t>WHO</w:t>
      </w:r>
      <w:proofErr w:type="gramEnd"/>
      <w:r w:rsidRPr="00676299">
        <w:t xml:space="preserve">, in 2006, </w:t>
      </w:r>
      <w:proofErr w:type="spellStart"/>
      <w:r w:rsidRPr="00676299">
        <w:t>apx</w:t>
      </w:r>
      <w:proofErr w:type="spellEnd"/>
      <w:r w:rsidRPr="00676299">
        <w:t xml:space="preserve">. 391 cases per 100,000 </w:t>
      </w:r>
    </w:p>
    <w:p w:rsidR="00966F11" w:rsidRPr="00676299" w:rsidRDefault="00966F11" w:rsidP="00966F11">
      <w:pPr>
        <w:ind w:left="1080"/>
      </w:pPr>
      <w:r w:rsidRPr="00676299">
        <w:t xml:space="preserve">         </w:t>
      </w:r>
      <w:proofErr w:type="gramStart"/>
      <w:r w:rsidRPr="00676299">
        <w:t>population</w:t>
      </w:r>
      <w:proofErr w:type="gramEnd"/>
      <w:r w:rsidRPr="00676299">
        <w:t xml:space="preserve">. </w:t>
      </w:r>
      <w:proofErr w:type="gramStart"/>
      <w:r w:rsidRPr="00676299">
        <w:t xml:space="preserve">Of these, </w:t>
      </w:r>
      <w:proofErr w:type="spellStart"/>
      <w:r w:rsidRPr="00676299">
        <w:t>apx</w:t>
      </w:r>
      <w:proofErr w:type="spellEnd"/>
      <w:r w:rsidRPr="00676299">
        <w:t>.</w:t>
      </w:r>
      <w:proofErr w:type="gramEnd"/>
      <w:r w:rsidRPr="00676299">
        <w:t xml:space="preserve"> 101 per 100,000 were infectious cases.</w:t>
      </w:r>
    </w:p>
    <w:p w:rsidR="00966F11" w:rsidRPr="00676299" w:rsidRDefault="00966F11" w:rsidP="00966F11">
      <w:pPr>
        <w:ind w:left="360" w:firstLine="360"/>
      </w:pPr>
    </w:p>
    <w:p w:rsidR="00966F11" w:rsidRPr="00676299" w:rsidRDefault="00966F11" w:rsidP="00966F11">
      <w:pPr>
        <w:numPr>
          <w:ilvl w:val="0"/>
          <w:numId w:val="11"/>
        </w:numPr>
      </w:pPr>
      <w:r w:rsidRPr="00676299">
        <w:rPr>
          <w:b/>
        </w:rPr>
        <w:lastRenderedPageBreak/>
        <w:t xml:space="preserve">Estimated Incidence rate : </w:t>
      </w:r>
      <w:r w:rsidRPr="00676299">
        <w:t>Sputum +</w:t>
      </w:r>
      <w:proofErr w:type="spellStart"/>
      <w:r w:rsidRPr="00676299">
        <w:t>ve</w:t>
      </w:r>
      <w:proofErr w:type="spellEnd"/>
      <w:r w:rsidRPr="00676299">
        <w:t xml:space="preserve">  :101/1,00,000/</w:t>
      </w:r>
      <w:proofErr w:type="spellStart"/>
      <w:r w:rsidRPr="00676299">
        <w:t>yeaqr</w:t>
      </w:r>
      <w:proofErr w:type="spellEnd"/>
    </w:p>
    <w:p w:rsidR="00966F11" w:rsidRPr="00676299" w:rsidRDefault="00966F11" w:rsidP="00966F11">
      <w:pPr>
        <w:numPr>
          <w:ilvl w:val="0"/>
          <w:numId w:val="12"/>
        </w:numPr>
      </w:pPr>
      <w:r w:rsidRPr="00676299">
        <w:rPr>
          <w:b/>
        </w:rPr>
        <w:t xml:space="preserve">Estimated Prevalence rate :          </w:t>
      </w:r>
      <w:r w:rsidRPr="00676299">
        <w:t xml:space="preserve"> 391/1,00,000 population</w:t>
      </w:r>
    </w:p>
    <w:p w:rsidR="00966F11" w:rsidRPr="00676299" w:rsidRDefault="00966F11" w:rsidP="00966F11">
      <w:pPr>
        <w:numPr>
          <w:ilvl w:val="0"/>
          <w:numId w:val="12"/>
        </w:numPr>
      </w:pPr>
      <w:r w:rsidRPr="00676299">
        <w:rPr>
          <w:b/>
        </w:rPr>
        <w:t xml:space="preserve">Estimated mortality    :                </w:t>
      </w:r>
      <w:r w:rsidRPr="00676299">
        <w:t>45</w:t>
      </w:r>
      <w:r w:rsidRPr="00676299">
        <w:rPr>
          <w:b/>
        </w:rPr>
        <w:t xml:space="preserve"> </w:t>
      </w:r>
      <w:r w:rsidRPr="00676299">
        <w:t>/1,00,000 /year</w:t>
      </w:r>
    </w:p>
    <w:p w:rsidR="00966F11" w:rsidRPr="00676299" w:rsidRDefault="00966F11" w:rsidP="00966F11">
      <w:pPr>
        <w:ind w:left="720"/>
        <w:rPr>
          <w:b/>
        </w:rPr>
      </w:pPr>
    </w:p>
    <w:p w:rsidR="00966F11" w:rsidRPr="00676299" w:rsidRDefault="00966F11" w:rsidP="00966F11">
      <w:pPr>
        <w:ind w:left="720"/>
        <w:rPr>
          <w:b/>
        </w:rPr>
      </w:pPr>
    </w:p>
    <w:p w:rsidR="00966F11" w:rsidRPr="00676299" w:rsidRDefault="00966F11" w:rsidP="00966F11">
      <w:pPr>
        <w:ind w:left="720"/>
        <w:rPr>
          <w:b/>
        </w:rPr>
      </w:pPr>
    </w:p>
    <w:p w:rsidR="00966F11" w:rsidRPr="00676299" w:rsidRDefault="00966F11" w:rsidP="00966F11">
      <w:pPr>
        <w:ind w:left="720"/>
        <w:rPr>
          <w:b/>
        </w:rPr>
      </w:pPr>
      <w:r w:rsidRPr="00676299">
        <w:rPr>
          <w:b/>
        </w:rPr>
        <w:t>Pathology and pathogenesis</w:t>
      </w:r>
    </w:p>
    <w:p w:rsidR="00966F11" w:rsidRPr="00676299" w:rsidRDefault="00966F11" w:rsidP="00966F11">
      <w:pPr>
        <w:ind w:left="720"/>
      </w:pPr>
    </w:p>
    <w:p w:rsidR="00966F11" w:rsidRPr="00676299" w:rsidRDefault="00966F11" w:rsidP="00966F11">
      <w:pPr>
        <w:ind w:left="360"/>
        <w:rPr>
          <w:b/>
          <w:u w:val="single"/>
        </w:rPr>
      </w:pPr>
      <w:r w:rsidRPr="00676299">
        <w:rPr>
          <w:i/>
          <w:iCs/>
        </w:rPr>
        <w:t xml:space="preserve">          M. </w:t>
      </w:r>
      <w:proofErr w:type="spellStart"/>
      <w:r w:rsidRPr="00676299">
        <w:rPr>
          <w:i/>
          <w:iCs/>
        </w:rPr>
        <w:t>bovis</w:t>
      </w:r>
      <w:proofErr w:type="spellEnd"/>
      <w:r w:rsidRPr="00676299">
        <w:t xml:space="preserve"> infection arises from drinking non-sterilized milk from infected cows; </w:t>
      </w:r>
    </w:p>
    <w:p w:rsidR="00966F11" w:rsidRPr="00676299" w:rsidRDefault="00966F11" w:rsidP="00966F11">
      <w:pPr>
        <w:ind w:left="360"/>
      </w:pPr>
      <w:r w:rsidRPr="00676299">
        <w:rPr>
          <w:i/>
          <w:iCs/>
        </w:rPr>
        <w:t xml:space="preserve">          M. tuberculosis</w:t>
      </w:r>
      <w:r w:rsidRPr="00676299">
        <w:t xml:space="preserve"> is spread by the inhalation of aerosolized droplet nuclei from other infected patients.</w:t>
      </w:r>
    </w:p>
    <w:p w:rsidR="00966F11" w:rsidRPr="00676299" w:rsidRDefault="00966F11" w:rsidP="00966F11">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-2540</wp:posOffset>
                </wp:positionV>
                <wp:extent cx="0" cy="190500"/>
                <wp:effectExtent l="57150" t="5080" r="57150" b="234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pt" to="20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">
                <v:stroke endarrow="block"/>
              </v:line>
            </w:pict>
          </mc:Fallback>
        </mc:AlternateContent>
      </w:r>
    </w:p>
    <w:p w:rsidR="00966F11" w:rsidRPr="00676299" w:rsidRDefault="00966F11" w:rsidP="00966F11">
      <w:pPr>
        <w:ind w:left="360"/>
      </w:pPr>
    </w:p>
    <w:p w:rsidR="00966F11" w:rsidRPr="00676299" w:rsidRDefault="00966F11" w:rsidP="00966F11">
      <w:r w:rsidRPr="00676299">
        <w:t xml:space="preserve">              The smallest particles (1-5 </w:t>
      </w:r>
      <w:proofErr w:type="spellStart"/>
      <w:r w:rsidRPr="00676299">
        <w:t>μm</w:t>
      </w:r>
      <w:proofErr w:type="spellEnd"/>
      <w:r w:rsidRPr="00676299">
        <w:t xml:space="preserve">) enter the periphery of the lung and are engulfed by </w:t>
      </w:r>
    </w:p>
    <w:p w:rsidR="00966F11" w:rsidRPr="00676299" w:rsidRDefault="00966F11" w:rsidP="00966F11">
      <w:r w:rsidRPr="00676299">
        <w:t xml:space="preserve">               </w:t>
      </w:r>
      <w:proofErr w:type="gramStart"/>
      <w:r w:rsidRPr="00676299">
        <w:t>macrophages</w:t>
      </w:r>
      <w:proofErr w:type="gramEnd"/>
    </w:p>
    <w:p w:rsidR="00966F11" w:rsidRPr="00676299" w:rsidRDefault="00966F11" w:rsidP="00966F11">
      <w:pPr>
        <w:ind w:left="72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96520</wp:posOffset>
                </wp:positionV>
                <wp:extent cx="0" cy="190500"/>
                <wp:effectExtent l="57150" t="5080" r="57150" b="234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6pt" to="20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">
                <v:stroke endarrow="block"/>
              </v:line>
            </w:pict>
          </mc:Fallback>
        </mc:AlternateContent>
      </w:r>
    </w:p>
    <w:p w:rsidR="00966F11" w:rsidRPr="00676299" w:rsidRDefault="00966F11" w:rsidP="00966F11">
      <w:pPr>
        <w:ind w:left="720"/>
        <w:jc w:val="center"/>
      </w:pPr>
    </w:p>
    <w:p w:rsidR="00966F11" w:rsidRPr="00676299" w:rsidRDefault="00966F11" w:rsidP="00966F11">
      <w:pPr>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203200</wp:posOffset>
                </wp:positionV>
                <wp:extent cx="0" cy="190500"/>
                <wp:effectExtent l="57150" t="5080" r="57150" b="234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pt" to="20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">
                <v:stroke endarrow="block"/>
              </v:line>
            </w:pict>
          </mc:Fallback>
        </mc:AlternateContent>
      </w:r>
      <w:r w:rsidRPr="00676299">
        <w:t xml:space="preserve">  CD4</w:t>
      </w:r>
      <w:r w:rsidRPr="00676299">
        <w:rPr>
          <w:vertAlign w:val="superscript"/>
        </w:rPr>
        <w:t>+</w:t>
      </w:r>
      <w:r w:rsidRPr="00676299">
        <w:t xml:space="preserve"> T lymphocytes produce an array of cytokines, including interferon-gamma (IFN-γ)</w:t>
      </w:r>
    </w:p>
    <w:p w:rsidR="00966F11" w:rsidRPr="00676299" w:rsidRDefault="00966F11" w:rsidP="00966F11">
      <w:pPr>
        <w:ind w:left="720"/>
        <w:jc w:val="center"/>
      </w:pPr>
    </w:p>
    <w:p w:rsidR="00966F11" w:rsidRPr="00676299" w:rsidRDefault="00966F11" w:rsidP="00966F11">
      <w:r w:rsidRPr="00676299">
        <w:t xml:space="preserve">             </w:t>
      </w:r>
      <w:proofErr w:type="gramStart"/>
      <w:r w:rsidRPr="00676299">
        <w:t>recruitment</w:t>
      </w:r>
      <w:proofErr w:type="gramEnd"/>
      <w:r w:rsidRPr="00676299">
        <w:t xml:space="preserve"> of monocytes formation of granulomas limiting the replication and </w:t>
      </w:r>
    </w:p>
    <w:p w:rsidR="00966F11" w:rsidRPr="00676299" w:rsidRDefault="00966F11" w:rsidP="00966F11">
      <w:r w:rsidRPr="00676299">
        <w:t xml:space="preserve">            </w:t>
      </w:r>
      <w:proofErr w:type="gramStart"/>
      <w:r w:rsidRPr="00676299">
        <w:t>spread</w:t>
      </w:r>
      <w:proofErr w:type="gramEnd"/>
      <w:r w:rsidRPr="00676299">
        <w:t xml:space="preserve"> of the organism appearance of the primary lesion in the lung ('</w:t>
      </w:r>
      <w:proofErr w:type="spellStart"/>
      <w:r w:rsidRPr="00676299">
        <w:t>Ghon</w:t>
      </w:r>
      <w:proofErr w:type="spellEnd"/>
      <w:r w:rsidRPr="00676299">
        <w:t xml:space="preserve"> focus')</w:t>
      </w:r>
    </w:p>
    <w:p w:rsidR="00966F11" w:rsidRPr="00676299" w:rsidRDefault="00966F11" w:rsidP="00966F11">
      <w:r>
        <w:rPr>
          <w:noProof/>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120015</wp:posOffset>
                </wp:positionV>
                <wp:extent cx="0" cy="190500"/>
                <wp:effectExtent l="57150" t="7620" r="5715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45pt" to="20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">
                <v:stroke endarrow="block"/>
              </v:line>
            </w:pict>
          </mc:Fallback>
        </mc:AlternateContent>
      </w:r>
    </w:p>
    <w:p w:rsidR="00966F11" w:rsidRPr="00676299" w:rsidRDefault="00966F11" w:rsidP="00966F11"/>
    <w:p w:rsidR="00966F11" w:rsidRPr="00676299" w:rsidRDefault="00966F11" w:rsidP="00966F11">
      <w:r w:rsidRPr="00676299">
        <w:t xml:space="preserve">              The combination of a primary lesion and regional lymph node involvement is termed </w:t>
      </w:r>
    </w:p>
    <w:p w:rsidR="00966F11" w:rsidRPr="00676299" w:rsidRDefault="00966F11" w:rsidP="00966F11">
      <w:r w:rsidRPr="00676299">
        <w:t xml:space="preserve">              </w:t>
      </w:r>
      <w:proofErr w:type="gramStart"/>
      <w:r w:rsidRPr="00676299">
        <w:t>the</w:t>
      </w:r>
      <w:proofErr w:type="gramEnd"/>
      <w:r w:rsidRPr="00676299">
        <w:t xml:space="preserve"> '</w:t>
      </w:r>
      <w:proofErr w:type="spellStart"/>
      <w:r w:rsidRPr="00676299">
        <w:t>Ghon</w:t>
      </w:r>
      <w:proofErr w:type="spellEnd"/>
      <w:r w:rsidRPr="00676299">
        <w:t xml:space="preserve"> complex'.</w:t>
      </w:r>
    </w:p>
    <w:p w:rsidR="00966F11" w:rsidRPr="00676299" w:rsidRDefault="00966F11" w:rsidP="00966F11">
      <w:pPr>
        <w:spacing w:before="100" w:beforeAutospacing="1" w:after="100" w:afterAutospacing="1"/>
        <w:rPr>
          <w:b/>
          <w:u w:val="single"/>
        </w:rPr>
      </w:pPr>
      <w:r w:rsidRPr="00676299">
        <w:rPr>
          <w:b/>
          <w:u w:val="single"/>
        </w:rPr>
        <w:t>Secondary tuberculosis:</w:t>
      </w:r>
    </w:p>
    <w:p w:rsidR="00966F11" w:rsidRPr="00676299" w:rsidRDefault="00966F11" w:rsidP="00966F11">
      <w:pPr>
        <w:spacing w:before="100" w:beforeAutospacing="1" w:after="100" w:afterAutospacing="1"/>
        <w:rPr>
          <w:b/>
        </w:rPr>
      </w:pPr>
      <w:proofErr w:type="spellStart"/>
      <w:r w:rsidRPr="00676299">
        <w:rPr>
          <w:b/>
        </w:rPr>
        <w:t>Cause</w:t>
      </w:r>
      <w:proofErr w:type="gramStart"/>
      <w:r w:rsidRPr="00676299">
        <w:rPr>
          <w:b/>
        </w:rPr>
        <w:t>:</w:t>
      </w:r>
      <w:r w:rsidRPr="00676299">
        <w:t>The</w:t>
      </w:r>
      <w:proofErr w:type="spellEnd"/>
      <w:proofErr w:type="gramEnd"/>
      <w:r w:rsidRPr="00676299">
        <w:t xml:space="preserve"> bacilli spread (either by lymph or blood) before immunity is established, secondary foci may be established in other organs</w:t>
      </w:r>
    </w:p>
    <w:p w:rsidR="00966F11" w:rsidRPr="00676299" w:rsidRDefault="00966F11" w:rsidP="00966F11">
      <w:pPr>
        <w:rPr>
          <w:b/>
        </w:rPr>
      </w:pPr>
      <w:r w:rsidRPr="00676299">
        <w:rPr>
          <w:b/>
        </w:rPr>
        <w:t>Site:</w:t>
      </w:r>
    </w:p>
    <w:p w:rsidR="00966F11" w:rsidRPr="00676299" w:rsidRDefault="00966F11" w:rsidP="00966F11">
      <w:pPr>
        <w:numPr>
          <w:ilvl w:val="0"/>
          <w:numId w:val="1"/>
        </w:numPr>
        <w:tabs>
          <w:tab w:val="clear" w:pos="1800"/>
          <w:tab w:val="num" w:pos="720"/>
        </w:tabs>
        <w:ind w:left="720"/>
      </w:pPr>
      <w:r w:rsidRPr="00676299">
        <w:t>lymph nodes,</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serous membranes,</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meninges ,</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bones,</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liver,</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kidneys</w:t>
      </w:r>
    </w:p>
    <w:p w:rsidR="00966F11" w:rsidRPr="00676299" w:rsidRDefault="00966F11" w:rsidP="00966F11">
      <w:pPr>
        <w:numPr>
          <w:ilvl w:val="0"/>
          <w:numId w:val="1"/>
        </w:numPr>
        <w:tabs>
          <w:tab w:val="clear" w:pos="1800"/>
          <w:tab w:val="num" w:pos="720"/>
        </w:tabs>
        <w:spacing w:before="100" w:beforeAutospacing="1" w:after="100" w:afterAutospacing="1"/>
        <w:ind w:left="720"/>
      </w:pPr>
      <w:r w:rsidRPr="00676299">
        <w:t>lungs</w:t>
      </w:r>
    </w:p>
    <w:p w:rsidR="00966F11" w:rsidRPr="00676299" w:rsidRDefault="00966F11" w:rsidP="00966F11">
      <w:pPr>
        <w:rPr>
          <w:b/>
        </w:rPr>
      </w:pPr>
    </w:p>
    <w:p w:rsidR="00966F11" w:rsidRDefault="00966F11" w:rsidP="00966F11">
      <w:pPr>
        <w:rPr>
          <w:b/>
        </w:rPr>
      </w:pPr>
    </w:p>
    <w:p w:rsidR="00966F11" w:rsidRDefault="00966F11" w:rsidP="00966F11">
      <w:pPr>
        <w:rPr>
          <w:b/>
        </w:rPr>
      </w:pPr>
    </w:p>
    <w:p w:rsidR="00966F11" w:rsidRDefault="00966F11" w:rsidP="00966F11">
      <w:pPr>
        <w:rPr>
          <w:b/>
        </w:rPr>
      </w:pPr>
    </w:p>
    <w:p w:rsidR="00966F11" w:rsidRDefault="00966F11" w:rsidP="00966F11">
      <w:pPr>
        <w:rPr>
          <w:b/>
        </w:rPr>
      </w:pPr>
    </w:p>
    <w:p w:rsidR="00966F11" w:rsidRPr="00676299" w:rsidRDefault="00966F11" w:rsidP="00966F11">
      <w:pPr>
        <w:rPr>
          <w:b/>
        </w:rPr>
      </w:pPr>
      <w:r w:rsidRPr="00676299">
        <w:rPr>
          <w:b/>
        </w:rPr>
        <w:lastRenderedPageBreak/>
        <w:t>FACTORS INCREASING THE RISK OF TB</w:t>
      </w:r>
    </w:p>
    <w:p w:rsidR="00966F11" w:rsidRPr="00676299" w:rsidRDefault="00966F11" w:rsidP="00966F11">
      <w:pPr>
        <w:rPr>
          <w:b/>
        </w:rPr>
      </w:pPr>
    </w:p>
    <w:p w:rsidR="00966F11" w:rsidRPr="00676299" w:rsidRDefault="00966F11" w:rsidP="00966F11">
      <w:pPr>
        <w:numPr>
          <w:ilvl w:val="0"/>
          <w:numId w:val="2"/>
        </w:numPr>
        <w:tabs>
          <w:tab w:val="clear" w:pos="720"/>
        </w:tabs>
        <w:ind w:left="1800"/>
      </w:pPr>
      <w:bookmarkStart w:id="0" w:name="TI019043.50"/>
      <w:bookmarkEnd w:id="0"/>
      <w:r w:rsidRPr="00676299">
        <w:t xml:space="preserve">Age (children &gt; young adults &lt; elderly)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First-generation immigrants from high-prevalence countries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Close contacts of patients with smear-positive pulmonary tuberculosis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Overcrowding: prisons, collective dormitories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Chest radiographic evidence of self-healed tuberculosis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Primary infection &lt; 1 year previously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Immunosuppression-HIV, infliximab, high-dose corticosteroids, cytotoxic agents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Malignancy (especially lymphoma and </w:t>
      </w:r>
      <w:proofErr w:type="spellStart"/>
      <w:r w:rsidRPr="00676299">
        <w:t>leukaemia</w:t>
      </w:r>
      <w:proofErr w:type="spellEnd"/>
      <w:r w:rsidRPr="00676299">
        <w:t xml:space="preserve">)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Type 1 diabetes mellitus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Chronic renal failure </w:t>
      </w:r>
    </w:p>
    <w:p w:rsidR="00966F11" w:rsidRPr="00676299" w:rsidRDefault="00966F11" w:rsidP="00966F11">
      <w:pPr>
        <w:numPr>
          <w:ilvl w:val="0"/>
          <w:numId w:val="2"/>
        </w:numPr>
        <w:tabs>
          <w:tab w:val="clear" w:pos="720"/>
        </w:tabs>
        <w:spacing w:before="100" w:beforeAutospacing="1" w:after="100" w:afterAutospacing="1"/>
        <w:ind w:left="1800"/>
      </w:pPr>
      <w:r w:rsidRPr="00676299">
        <w:t xml:space="preserve">Silicosis </w:t>
      </w:r>
    </w:p>
    <w:p w:rsidR="00966F11" w:rsidRPr="00676299" w:rsidRDefault="00966F11" w:rsidP="00966F11">
      <w:pPr>
        <w:numPr>
          <w:ilvl w:val="0"/>
          <w:numId w:val="2"/>
        </w:numPr>
        <w:tabs>
          <w:tab w:val="clear" w:pos="720"/>
        </w:tabs>
        <w:spacing w:before="100" w:beforeAutospacing="1" w:after="100" w:afterAutospacing="1"/>
        <w:ind w:left="1800"/>
        <w:rPr>
          <w:b/>
          <w:u w:val="single"/>
        </w:rPr>
      </w:pPr>
      <w:r w:rsidRPr="00676299">
        <w:t xml:space="preserve">Gastrointestinal disease associated with malnutrition </w:t>
      </w:r>
    </w:p>
    <w:p w:rsidR="00966F11" w:rsidRPr="00676299" w:rsidRDefault="00966F11" w:rsidP="00966F11">
      <w:pPr>
        <w:rPr>
          <w:b/>
        </w:rPr>
      </w:pPr>
      <w:r w:rsidRPr="00676299">
        <w:rPr>
          <w:b/>
        </w:rPr>
        <w:t xml:space="preserve">           PRIMARY TUBERCULOSIS</w:t>
      </w:r>
    </w:p>
    <w:p w:rsidR="00966F11" w:rsidRPr="00676299" w:rsidRDefault="00966F11" w:rsidP="00966F11">
      <w:pPr>
        <w:ind w:left="720"/>
        <w:rPr>
          <w:b/>
        </w:rPr>
      </w:pPr>
      <w:r w:rsidRPr="00676299">
        <w:rPr>
          <w:b/>
        </w:rPr>
        <w:t xml:space="preserve">Cause: </w:t>
      </w:r>
    </w:p>
    <w:p w:rsidR="00966F11" w:rsidRPr="00676299" w:rsidRDefault="00966F11" w:rsidP="00966F11">
      <w:pPr>
        <w:ind w:left="720"/>
        <w:rPr>
          <w:b/>
        </w:rPr>
      </w:pPr>
      <w:r w:rsidRPr="00676299">
        <w:t>Primary TB refers to the infection of a previously uninfected (tuberculin-negative) individual. A few patients develop a self-limiting febrile illness but clinical disease only occurs if there is a hypersensitivity reaction or progressive infection</w:t>
      </w:r>
    </w:p>
    <w:p w:rsidR="00966F11" w:rsidRPr="00676299" w:rsidRDefault="00966F11" w:rsidP="00966F11">
      <w:pPr>
        <w:spacing w:before="100" w:beforeAutospacing="1" w:after="100" w:afterAutospacing="1"/>
        <w:ind w:left="720"/>
        <w:rPr>
          <w:b/>
        </w:rPr>
      </w:pPr>
      <w:r w:rsidRPr="00676299">
        <w:rPr>
          <w:b/>
        </w:rPr>
        <w:t>CLINICAL PRESENTATIONS OF PRIMARY PULMONARY TB</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Chronic cough, often with </w:t>
      </w:r>
      <w:proofErr w:type="spellStart"/>
      <w:r w:rsidRPr="00676299">
        <w:t>haemoptysis</w:t>
      </w:r>
      <w:proofErr w:type="spellEnd"/>
      <w:r w:rsidRPr="00676299">
        <w:t xml:space="preserve">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Pyrexia of unknown origin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Unresolved pneumonia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Exudative pleural effusion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Asymptomatic (diagnosis on chest X-ray)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Weight loss, general debility </w:t>
      </w:r>
    </w:p>
    <w:p w:rsidR="00966F11" w:rsidRPr="00676299" w:rsidRDefault="00966F11" w:rsidP="00966F11">
      <w:pPr>
        <w:numPr>
          <w:ilvl w:val="0"/>
          <w:numId w:val="4"/>
        </w:numPr>
        <w:tabs>
          <w:tab w:val="clear" w:pos="720"/>
        </w:tabs>
        <w:spacing w:before="100" w:beforeAutospacing="1" w:after="100" w:afterAutospacing="1"/>
        <w:ind w:left="1440"/>
      </w:pPr>
      <w:r w:rsidRPr="00676299">
        <w:t xml:space="preserve">Spontaneous pneumothorax </w:t>
      </w:r>
    </w:p>
    <w:p w:rsidR="00966F11" w:rsidRPr="00676299" w:rsidRDefault="00966F11" w:rsidP="00966F11">
      <w:pPr>
        <w:spacing w:after="100" w:afterAutospacing="1"/>
        <w:ind w:firstLine="720"/>
        <w:rPr>
          <w:b/>
        </w:rPr>
      </w:pPr>
      <w:proofErr w:type="spellStart"/>
      <w:r w:rsidRPr="00676299">
        <w:rPr>
          <w:b/>
        </w:rPr>
        <w:t>Milliary</w:t>
      </w:r>
      <w:proofErr w:type="spellEnd"/>
      <w:r w:rsidRPr="00676299">
        <w:rPr>
          <w:b/>
        </w:rPr>
        <w:t xml:space="preserve"> TB:</w:t>
      </w:r>
    </w:p>
    <w:p w:rsidR="00966F11" w:rsidRPr="00676299" w:rsidRDefault="00966F11" w:rsidP="00966F11">
      <w:pPr>
        <w:spacing w:after="100" w:afterAutospacing="1"/>
        <w:ind w:left="720"/>
      </w:pPr>
      <w:r w:rsidRPr="00676299">
        <w:rPr>
          <w:b/>
        </w:rPr>
        <w:t xml:space="preserve">Cause:   </w:t>
      </w:r>
      <w:r w:rsidRPr="00676299">
        <w:t xml:space="preserve">Blood-borne dissemination gives rise to </w:t>
      </w:r>
      <w:proofErr w:type="spellStart"/>
      <w:r w:rsidRPr="00676299">
        <w:t>milliary</w:t>
      </w:r>
      <w:proofErr w:type="spellEnd"/>
      <w:r w:rsidRPr="00676299">
        <w:t xml:space="preserve"> TB</w:t>
      </w:r>
    </w:p>
    <w:p w:rsidR="00966F11" w:rsidRPr="00676299" w:rsidRDefault="00966F11" w:rsidP="00966F11">
      <w:pPr>
        <w:ind w:left="720"/>
        <w:rPr>
          <w:b/>
        </w:rPr>
      </w:pPr>
      <w:r w:rsidRPr="00676299">
        <w:rPr>
          <w:b/>
        </w:rPr>
        <w:t>Feature:</w:t>
      </w:r>
    </w:p>
    <w:p w:rsidR="00966F11" w:rsidRPr="00676299" w:rsidRDefault="00966F11" w:rsidP="00966F11">
      <w:pPr>
        <w:numPr>
          <w:ilvl w:val="0"/>
          <w:numId w:val="3"/>
        </w:numPr>
        <w:tabs>
          <w:tab w:val="clear" w:pos="1440"/>
          <w:tab w:val="num" w:pos="2160"/>
        </w:tabs>
        <w:ind w:left="2160"/>
        <w:rPr>
          <w:b/>
        </w:rPr>
      </w:pPr>
      <w:r w:rsidRPr="00676299">
        <w:t xml:space="preserve">2-3 weeks of fever, </w:t>
      </w:r>
    </w:p>
    <w:p w:rsidR="00966F11" w:rsidRPr="00676299" w:rsidRDefault="00966F11" w:rsidP="00966F11">
      <w:pPr>
        <w:numPr>
          <w:ilvl w:val="0"/>
          <w:numId w:val="3"/>
        </w:numPr>
        <w:tabs>
          <w:tab w:val="clear" w:pos="1440"/>
          <w:tab w:val="num" w:pos="2160"/>
        </w:tabs>
        <w:ind w:left="2160"/>
        <w:rPr>
          <w:b/>
        </w:rPr>
      </w:pPr>
      <w:r w:rsidRPr="00676299">
        <w:t xml:space="preserve">Night sweats, </w:t>
      </w:r>
    </w:p>
    <w:p w:rsidR="00966F11" w:rsidRPr="00676299" w:rsidRDefault="00966F11" w:rsidP="00966F11">
      <w:pPr>
        <w:numPr>
          <w:ilvl w:val="0"/>
          <w:numId w:val="3"/>
        </w:numPr>
        <w:tabs>
          <w:tab w:val="clear" w:pos="1440"/>
          <w:tab w:val="num" w:pos="2160"/>
        </w:tabs>
        <w:ind w:left="2160"/>
        <w:rPr>
          <w:b/>
        </w:rPr>
      </w:pPr>
      <w:r w:rsidRPr="00676299">
        <w:t xml:space="preserve">Anorexia, </w:t>
      </w:r>
    </w:p>
    <w:p w:rsidR="00966F11" w:rsidRPr="00676299" w:rsidRDefault="00966F11" w:rsidP="00966F11">
      <w:pPr>
        <w:numPr>
          <w:ilvl w:val="0"/>
          <w:numId w:val="3"/>
        </w:numPr>
        <w:tabs>
          <w:tab w:val="clear" w:pos="1440"/>
          <w:tab w:val="num" w:pos="2160"/>
        </w:tabs>
        <w:ind w:left="2160"/>
        <w:rPr>
          <w:b/>
        </w:rPr>
      </w:pPr>
      <w:r w:rsidRPr="00676299">
        <w:t xml:space="preserve">Weight loss and  </w:t>
      </w:r>
    </w:p>
    <w:p w:rsidR="00966F11" w:rsidRPr="00676299" w:rsidRDefault="00966F11" w:rsidP="00966F11">
      <w:pPr>
        <w:numPr>
          <w:ilvl w:val="0"/>
          <w:numId w:val="3"/>
        </w:numPr>
        <w:tabs>
          <w:tab w:val="clear" w:pos="1440"/>
          <w:tab w:val="num" w:pos="2160"/>
        </w:tabs>
        <w:ind w:left="2160"/>
        <w:rPr>
          <w:b/>
        </w:rPr>
      </w:pPr>
      <w:r w:rsidRPr="00676299">
        <w:t>Dry cough.</w:t>
      </w:r>
    </w:p>
    <w:p w:rsidR="00966F11" w:rsidRPr="00676299" w:rsidRDefault="00966F11" w:rsidP="00966F11">
      <w:pPr>
        <w:numPr>
          <w:ilvl w:val="0"/>
          <w:numId w:val="3"/>
        </w:numPr>
        <w:tabs>
          <w:tab w:val="clear" w:pos="1440"/>
          <w:tab w:val="num" w:pos="2160"/>
        </w:tabs>
        <w:ind w:left="2160"/>
        <w:rPr>
          <w:b/>
        </w:rPr>
      </w:pPr>
      <w:proofErr w:type="spellStart"/>
      <w:r w:rsidRPr="00676299">
        <w:t>Hepatosplenomegaly</w:t>
      </w:r>
      <w:proofErr w:type="spellEnd"/>
      <w:r w:rsidRPr="00676299">
        <w:t xml:space="preserve"> may be present</w:t>
      </w:r>
    </w:p>
    <w:p w:rsidR="00966F11" w:rsidRPr="00676299" w:rsidRDefault="00966F11" w:rsidP="00966F11">
      <w:pPr>
        <w:numPr>
          <w:ilvl w:val="0"/>
          <w:numId w:val="3"/>
        </w:numPr>
        <w:tabs>
          <w:tab w:val="clear" w:pos="1440"/>
          <w:tab w:val="num" w:pos="2160"/>
        </w:tabs>
        <w:ind w:left="2160"/>
        <w:rPr>
          <w:b/>
        </w:rPr>
      </w:pPr>
      <w:r w:rsidRPr="00676299">
        <w:t xml:space="preserve">Presence of a headache may indicate co-existent </w:t>
      </w:r>
      <w:proofErr w:type="spellStart"/>
      <w:r w:rsidRPr="00676299">
        <w:t>tuberculous</w:t>
      </w:r>
      <w:proofErr w:type="spellEnd"/>
      <w:r w:rsidRPr="00676299">
        <w:t xml:space="preserve"> meningitis</w:t>
      </w:r>
    </w:p>
    <w:p w:rsidR="00966F11" w:rsidRPr="00676299" w:rsidRDefault="00966F11" w:rsidP="00966F11">
      <w:pPr>
        <w:spacing w:after="100" w:afterAutospacing="1"/>
        <w:rPr>
          <w:b/>
        </w:rPr>
      </w:pPr>
    </w:p>
    <w:p w:rsidR="00966F11" w:rsidRPr="00676299" w:rsidRDefault="00966F11" w:rsidP="00966F11">
      <w:pPr>
        <w:spacing w:after="100" w:afterAutospacing="1"/>
        <w:rPr>
          <w:b/>
        </w:rPr>
      </w:pPr>
      <w:r w:rsidRPr="00676299">
        <w:rPr>
          <w:b/>
        </w:rPr>
        <w:lastRenderedPageBreak/>
        <w:t>CHRONIC COMPLICATIONS OF PULMONARY TB</w:t>
      </w:r>
    </w:p>
    <w:p w:rsidR="00966F11" w:rsidRPr="00676299" w:rsidRDefault="00966F11" w:rsidP="00966F11">
      <w:pPr>
        <w:ind w:left="1440"/>
      </w:pPr>
      <w:bookmarkStart w:id="1" w:name="TI019046.50"/>
      <w:bookmarkEnd w:id="1"/>
      <w:r w:rsidRPr="00676299">
        <w:rPr>
          <w:b/>
          <w:bCs/>
        </w:rPr>
        <w:t>Pulmonary</w:t>
      </w:r>
    </w:p>
    <w:p w:rsidR="00966F11" w:rsidRPr="00676299" w:rsidRDefault="00966F11" w:rsidP="00966F11">
      <w:pPr>
        <w:numPr>
          <w:ilvl w:val="0"/>
          <w:numId w:val="5"/>
        </w:numPr>
        <w:tabs>
          <w:tab w:val="clear" w:pos="720"/>
        </w:tabs>
        <w:spacing w:after="100" w:afterAutospacing="1"/>
        <w:ind w:left="2160"/>
      </w:pPr>
      <w:r w:rsidRPr="00676299">
        <w:t xml:space="preserve">Massive </w:t>
      </w:r>
      <w:proofErr w:type="spellStart"/>
      <w:r w:rsidRPr="00676299">
        <w:t>haemoptysis</w:t>
      </w:r>
      <w:proofErr w:type="spellEnd"/>
      <w:r w:rsidRPr="00676299">
        <w:t xml:space="preserve"> </w:t>
      </w:r>
    </w:p>
    <w:p w:rsidR="00966F11" w:rsidRPr="00676299" w:rsidRDefault="00966F11" w:rsidP="00966F11">
      <w:pPr>
        <w:numPr>
          <w:ilvl w:val="0"/>
          <w:numId w:val="5"/>
        </w:numPr>
        <w:tabs>
          <w:tab w:val="clear" w:pos="720"/>
        </w:tabs>
        <w:spacing w:after="100" w:afterAutospacing="1"/>
        <w:ind w:left="2160"/>
      </w:pPr>
      <w:proofErr w:type="spellStart"/>
      <w:r w:rsidRPr="00676299">
        <w:t>Cor</w:t>
      </w:r>
      <w:proofErr w:type="spellEnd"/>
      <w:r w:rsidRPr="00676299">
        <w:t xml:space="preserve"> </w:t>
      </w:r>
      <w:proofErr w:type="spellStart"/>
      <w:r w:rsidRPr="00676299">
        <w:t>pulmonale</w:t>
      </w:r>
      <w:proofErr w:type="spellEnd"/>
      <w:r w:rsidRPr="00676299">
        <w:t xml:space="preserve"> </w:t>
      </w:r>
    </w:p>
    <w:p w:rsidR="00966F11" w:rsidRPr="00676299" w:rsidRDefault="00966F11" w:rsidP="00966F11">
      <w:pPr>
        <w:numPr>
          <w:ilvl w:val="0"/>
          <w:numId w:val="5"/>
        </w:numPr>
        <w:tabs>
          <w:tab w:val="clear" w:pos="720"/>
        </w:tabs>
        <w:spacing w:after="100" w:afterAutospacing="1"/>
        <w:ind w:left="2160"/>
      </w:pPr>
      <w:r w:rsidRPr="00676299">
        <w:t xml:space="preserve">Fibrosis/emphysema </w:t>
      </w:r>
    </w:p>
    <w:p w:rsidR="00966F11" w:rsidRPr="00676299" w:rsidRDefault="00966F11" w:rsidP="00966F11">
      <w:pPr>
        <w:numPr>
          <w:ilvl w:val="0"/>
          <w:numId w:val="5"/>
        </w:numPr>
        <w:tabs>
          <w:tab w:val="clear" w:pos="720"/>
        </w:tabs>
        <w:spacing w:after="100" w:afterAutospacing="1"/>
        <w:ind w:left="2160"/>
      </w:pPr>
      <w:r w:rsidRPr="00676299">
        <w:t xml:space="preserve">Atypical mycobacterial infection </w:t>
      </w:r>
    </w:p>
    <w:p w:rsidR="00966F11" w:rsidRPr="00676299" w:rsidRDefault="00966F11" w:rsidP="00966F11">
      <w:pPr>
        <w:numPr>
          <w:ilvl w:val="0"/>
          <w:numId w:val="5"/>
        </w:numPr>
        <w:tabs>
          <w:tab w:val="clear" w:pos="720"/>
        </w:tabs>
        <w:spacing w:after="100" w:afterAutospacing="1"/>
        <w:ind w:left="2160"/>
      </w:pPr>
      <w:proofErr w:type="spellStart"/>
      <w:r w:rsidRPr="00676299">
        <w:t>Aspergilloma</w:t>
      </w:r>
      <w:proofErr w:type="spellEnd"/>
      <w:r w:rsidRPr="00676299">
        <w:t xml:space="preserve"> </w:t>
      </w:r>
    </w:p>
    <w:p w:rsidR="00966F11" w:rsidRPr="00676299" w:rsidRDefault="00966F11" w:rsidP="00966F11">
      <w:pPr>
        <w:numPr>
          <w:ilvl w:val="0"/>
          <w:numId w:val="5"/>
        </w:numPr>
        <w:tabs>
          <w:tab w:val="clear" w:pos="720"/>
        </w:tabs>
        <w:spacing w:after="100" w:afterAutospacing="1"/>
        <w:ind w:left="2160"/>
      </w:pPr>
      <w:r w:rsidRPr="00676299">
        <w:t xml:space="preserve">Lung/pleural calcification </w:t>
      </w:r>
    </w:p>
    <w:p w:rsidR="00966F11" w:rsidRPr="00676299" w:rsidRDefault="00966F11" w:rsidP="00966F11">
      <w:pPr>
        <w:numPr>
          <w:ilvl w:val="0"/>
          <w:numId w:val="5"/>
        </w:numPr>
        <w:tabs>
          <w:tab w:val="clear" w:pos="720"/>
        </w:tabs>
        <w:spacing w:after="100" w:afterAutospacing="1"/>
        <w:ind w:left="2160"/>
      </w:pPr>
      <w:r w:rsidRPr="00676299">
        <w:t xml:space="preserve">Obstructive airways disease </w:t>
      </w:r>
    </w:p>
    <w:p w:rsidR="00966F11" w:rsidRPr="00676299" w:rsidRDefault="00966F11" w:rsidP="00966F11">
      <w:pPr>
        <w:numPr>
          <w:ilvl w:val="0"/>
          <w:numId w:val="5"/>
        </w:numPr>
        <w:tabs>
          <w:tab w:val="clear" w:pos="720"/>
        </w:tabs>
        <w:spacing w:after="100" w:afterAutospacing="1"/>
        <w:ind w:left="2160"/>
      </w:pPr>
      <w:r w:rsidRPr="00676299">
        <w:t xml:space="preserve">Bronchiectasis </w:t>
      </w:r>
    </w:p>
    <w:p w:rsidR="00966F11" w:rsidRPr="00676299" w:rsidRDefault="00966F11" w:rsidP="00966F11">
      <w:pPr>
        <w:numPr>
          <w:ilvl w:val="0"/>
          <w:numId w:val="5"/>
        </w:numPr>
        <w:tabs>
          <w:tab w:val="clear" w:pos="720"/>
        </w:tabs>
        <w:spacing w:after="100" w:afterAutospacing="1"/>
        <w:ind w:left="2160"/>
      </w:pPr>
      <w:proofErr w:type="spellStart"/>
      <w:r w:rsidRPr="00676299">
        <w:t>Bronchopleural</w:t>
      </w:r>
      <w:proofErr w:type="spellEnd"/>
      <w:r w:rsidRPr="00676299">
        <w:t xml:space="preserve"> fistula </w:t>
      </w:r>
    </w:p>
    <w:p w:rsidR="00966F11" w:rsidRPr="00676299" w:rsidRDefault="00966F11" w:rsidP="00966F11">
      <w:pPr>
        <w:spacing w:after="100" w:afterAutospacing="1"/>
        <w:ind w:left="1440"/>
        <w:rPr>
          <w:b/>
          <w:bCs/>
        </w:rPr>
      </w:pPr>
      <w:r w:rsidRPr="00676299">
        <w:rPr>
          <w:b/>
          <w:bCs/>
        </w:rPr>
        <w:t>Non-pulmonary</w:t>
      </w:r>
    </w:p>
    <w:p w:rsidR="00966F11" w:rsidRPr="00676299" w:rsidRDefault="00966F11" w:rsidP="00966F11">
      <w:pPr>
        <w:numPr>
          <w:ilvl w:val="0"/>
          <w:numId w:val="6"/>
        </w:numPr>
        <w:tabs>
          <w:tab w:val="clear" w:pos="720"/>
          <w:tab w:val="num" w:pos="2160"/>
        </w:tabs>
        <w:spacing w:after="100" w:afterAutospacing="1"/>
        <w:ind w:left="2160"/>
      </w:pPr>
      <w:r w:rsidRPr="00676299">
        <w:t xml:space="preserve">Laryngitis </w:t>
      </w:r>
    </w:p>
    <w:p w:rsidR="00966F11" w:rsidRPr="00676299" w:rsidRDefault="00966F11" w:rsidP="00966F11">
      <w:pPr>
        <w:numPr>
          <w:ilvl w:val="0"/>
          <w:numId w:val="6"/>
        </w:numPr>
        <w:tabs>
          <w:tab w:val="clear" w:pos="720"/>
          <w:tab w:val="num" w:pos="2160"/>
        </w:tabs>
        <w:spacing w:after="100" w:afterAutospacing="1"/>
        <w:ind w:left="2160"/>
      </w:pPr>
      <w:r w:rsidRPr="00676299">
        <w:t>Enteritis</w:t>
      </w:r>
    </w:p>
    <w:p w:rsidR="00966F11" w:rsidRPr="00676299" w:rsidRDefault="00966F11" w:rsidP="00966F11">
      <w:pPr>
        <w:numPr>
          <w:ilvl w:val="0"/>
          <w:numId w:val="6"/>
        </w:numPr>
        <w:tabs>
          <w:tab w:val="clear" w:pos="720"/>
          <w:tab w:val="num" w:pos="2160"/>
        </w:tabs>
        <w:spacing w:after="100" w:afterAutospacing="1"/>
        <w:ind w:left="2160"/>
      </w:pPr>
      <w:proofErr w:type="spellStart"/>
      <w:r w:rsidRPr="00676299">
        <w:t>Anorectal</w:t>
      </w:r>
      <w:proofErr w:type="spellEnd"/>
      <w:r w:rsidRPr="00676299">
        <w:t xml:space="preserve"> disease </w:t>
      </w:r>
    </w:p>
    <w:p w:rsidR="00966F11" w:rsidRPr="00676299" w:rsidRDefault="00966F11" w:rsidP="00966F11">
      <w:pPr>
        <w:numPr>
          <w:ilvl w:val="0"/>
          <w:numId w:val="6"/>
        </w:numPr>
        <w:tabs>
          <w:tab w:val="clear" w:pos="720"/>
          <w:tab w:val="num" w:pos="2160"/>
        </w:tabs>
        <w:spacing w:after="100" w:afterAutospacing="1"/>
        <w:ind w:left="2160"/>
      </w:pPr>
      <w:r w:rsidRPr="00676299">
        <w:t xml:space="preserve">Amyloidosis </w:t>
      </w:r>
    </w:p>
    <w:p w:rsidR="00966F11" w:rsidRPr="00676299" w:rsidRDefault="00966F11" w:rsidP="00966F11">
      <w:pPr>
        <w:numPr>
          <w:ilvl w:val="0"/>
          <w:numId w:val="6"/>
        </w:numPr>
        <w:tabs>
          <w:tab w:val="clear" w:pos="720"/>
          <w:tab w:val="num" w:pos="2160"/>
        </w:tabs>
        <w:spacing w:after="100" w:afterAutospacing="1"/>
        <w:ind w:left="2160"/>
      </w:pPr>
      <w:proofErr w:type="spellStart"/>
      <w:r w:rsidRPr="00676299">
        <w:t>Poncet's</w:t>
      </w:r>
      <w:proofErr w:type="spellEnd"/>
      <w:r w:rsidRPr="00676299">
        <w:t xml:space="preserve"> polyarthritis </w:t>
      </w:r>
    </w:p>
    <w:p w:rsidR="00966F11" w:rsidRPr="00676299" w:rsidRDefault="00966F11" w:rsidP="00966F11">
      <w:pPr>
        <w:rPr>
          <w:b/>
        </w:rPr>
      </w:pPr>
      <w:r w:rsidRPr="00676299">
        <w:rPr>
          <w:b/>
        </w:rPr>
        <w:t>DIAGNOSIS OF TB</w:t>
      </w:r>
      <w:bookmarkStart w:id="2" w:name="TI019047.50"/>
      <w:bookmarkEnd w:id="2"/>
    </w:p>
    <w:p w:rsidR="00966F11" w:rsidRPr="00676299" w:rsidRDefault="00966F11" w:rsidP="00966F11">
      <w:pPr>
        <w:spacing w:before="120"/>
        <w:ind w:left="720" w:firstLine="720"/>
        <w:rPr>
          <w:b/>
        </w:rPr>
      </w:pPr>
      <w:r w:rsidRPr="00676299">
        <w:rPr>
          <w:b/>
          <w:bCs/>
        </w:rPr>
        <w:t>Specimen</w:t>
      </w:r>
    </w:p>
    <w:p w:rsidR="00966F11" w:rsidRPr="00676299" w:rsidRDefault="00966F11" w:rsidP="00966F11">
      <w:pPr>
        <w:ind w:left="1800" w:firstLine="720"/>
        <w:rPr>
          <w:b/>
        </w:rPr>
      </w:pPr>
      <w:r w:rsidRPr="00676299">
        <w:rPr>
          <w:b/>
          <w:bCs/>
        </w:rPr>
        <w:t>Respiratory</w:t>
      </w:r>
      <w:r w:rsidRPr="00676299">
        <w:t xml:space="preserve"> </w:t>
      </w:r>
    </w:p>
    <w:p w:rsidR="00966F11" w:rsidRPr="00676299" w:rsidRDefault="00966F11" w:rsidP="00966F11">
      <w:pPr>
        <w:numPr>
          <w:ilvl w:val="0"/>
          <w:numId w:val="7"/>
        </w:numPr>
        <w:tabs>
          <w:tab w:val="clear" w:pos="720"/>
          <w:tab w:val="num" w:pos="2880"/>
        </w:tabs>
        <w:ind w:left="2880"/>
      </w:pPr>
      <w:r w:rsidRPr="00676299">
        <w:t xml:space="preserve">Sputum* (induced with </w:t>
      </w:r>
      <w:proofErr w:type="spellStart"/>
      <w:r w:rsidRPr="00676299">
        <w:t>nebulised</w:t>
      </w:r>
      <w:proofErr w:type="spellEnd"/>
      <w:r w:rsidRPr="00676299">
        <w:t xml:space="preserve"> hypertonic saline if not expectorating) </w:t>
      </w:r>
    </w:p>
    <w:p w:rsidR="00966F11" w:rsidRPr="00676299" w:rsidRDefault="00966F11" w:rsidP="00966F11">
      <w:pPr>
        <w:numPr>
          <w:ilvl w:val="0"/>
          <w:numId w:val="7"/>
        </w:numPr>
        <w:tabs>
          <w:tab w:val="clear" w:pos="720"/>
          <w:tab w:val="num" w:pos="2880"/>
        </w:tabs>
        <w:ind w:left="2880"/>
      </w:pPr>
      <w:r w:rsidRPr="00676299">
        <w:t xml:space="preserve">Gastric washing* (mainly used for children) </w:t>
      </w:r>
    </w:p>
    <w:p w:rsidR="00966F11" w:rsidRPr="00676299" w:rsidRDefault="00966F11" w:rsidP="00966F11">
      <w:pPr>
        <w:numPr>
          <w:ilvl w:val="0"/>
          <w:numId w:val="7"/>
        </w:numPr>
        <w:tabs>
          <w:tab w:val="clear" w:pos="720"/>
          <w:tab w:val="num" w:pos="2880"/>
        </w:tabs>
        <w:ind w:left="2880"/>
      </w:pPr>
      <w:proofErr w:type="spellStart"/>
      <w:r w:rsidRPr="00676299">
        <w:t>Bronchoalveolar</w:t>
      </w:r>
      <w:proofErr w:type="spellEnd"/>
      <w:r w:rsidRPr="00676299">
        <w:t xml:space="preserve"> lavage </w:t>
      </w:r>
    </w:p>
    <w:p w:rsidR="00966F11" w:rsidRPr="00676299" w:rsidRDefault="00966F11" w:rsidP="00966F11">
      <w:pPr>
        <w:numPr>
          <w:ilvl w:val="0"/>
          <w:numId w:val="7"/>
        </w:numPr>
        <w:tabs>
          <w:tab w:val="clear" w:pos="720"/>
          <w:tab w:val="num" w:pos="2880"/>
        </w:tabs>
        <w:ind w:left="2880"/>
      </w:pPr>
      <w:proofErr w:type="spellStart"/>
      <w:r w:rsidRPr="00676299">
        <w:t>Transbronchial</w:t>
      </w:r>
      <w:proofErr w:type="spellEnd"/>
      <w:r w:rsidRPr="00676299">
        <w:t xml:space="preserve"> biopsy </w:t>
      </w:r>
    </w:p>
    <w:p w:rsidR="00966F11" w:rsidRPr="00676299" w:rsidRDefault="00966F11" w:rsidP="00966F11">
      <w:pPr>
        <w:spacing w:before="120"/>
        <w:ind w:left="2160" w:firstLine="360"/>
      </w:pPr>
      <w:r w:rsidRPr="00676299">
        <w:rPr>
          <w:b/>
          <w:bCs/>
        </w:rPr>
        <w:t>Non-respiratory</w:t>
      </w:r>
      <w:r w:rsidRPr="00676299">
        <w:t xml:space="preserve"> </w:t>
      </w:r>
    </w:p>
    <w:p w:rsidR="00966F11" w:rsidRPr="00676299" w:rsidRDefault="00966F11" w:rsidP="00966F11">
      <w:pPr>
        <w:numPr>
          <w:ilvl w:val="0"/>
          <w:numId w:val="8"/>
        </w:numPr>
        <w:tabs>
          <w:tab w:val="clear" w:pos="720"/>
          <w:tab w:val="num" w:pos="2880"/>
        </w:tabs>
        <w:ind w:left="2880"/>
      </w:pPr>
      <w:r w:rsidRPr="00676299">
        <w:t xml:space="preserve">Fluid examination (cerebrospinal, </w:t>
      </w:r>
      <w:proofErr w:type="spellStart"/>
      <w:r w:rsidRPr="00676299">
        <w:t>ascitic</w:t>
      </w:r>
      <w:proofErr w:type="spellEnd"/>
      <w:r w:rsidRPr="00676299">
        <w:t xml:space="preserve">, pleural, pericardial, joint) </w:t>
      </w:r>
    </w:p>
    <w:p w:rsidR="00966F11" w:rsidRPr="00676299" w:rsidRDefault="00966F11" w:rsidP="00966F11">
      <w:pPr>
        <w:numPr>
          <w:ilvl w:val="0"/>
          <w:numId w:val="8"/>
        </w:numPr>
        <w:tabs>
          <w:tab w:val="clear" w:pos="720"/>
          <w:tab w:val="num" w:pos="2880"/>
        </w:tabs>
        <w:ind w:left="2880"/>
      </w:pPr>
      <w:r w:rsidRPr="00676299">
        <w:t xml:space="preserve">Tissue biopsy (from affected site; also bone marrow/liver may be diagnostic in patients with disseminated disease) </w:t>
      </w:r>
    </w:p>
    <w:p w:rsidR="00966F11" w:rsidRPr="00676299" w:rsidRDefault="00966F11" w:rsidP="00966F11">
      <w:pPr>
        <w:spacing w:before="120"/>
        <w:ind w:left="1440"/>
        <w:rPr>
          <w:b/>
          <w:bCs/>
        </w:rPr>
      </w:pPr>
      <w:r w:rsidRPr="00676299">
        <w:rPr>
          <w:b/>
          <w:bCs/>
        </w:rPr>
        <w:t>Diagnostic tests</w:t>
      </w:r>
    </w:p>
    <w:p w:rsidR="00966F11" w:rsidRPr="00676299" w:rsidRDefault="00966F11" w:rsidP="00966F11">
      <w:pPr>
        <w:numPr>
          <w:ilvl w:val="0"/>
          <w:numId w:val="9"/>
        </w:numPr>
        <w:tabs>
          <w:tab w:val="clear" w:pos="1080"/>
          <w:tab w:val="num" w:pos="2520"/>
          <w:tab w:val="left" w:pos="2805"/>
        </w:tabs>
        <w:ind w:left="2520" w:firstLine="98"/>
      </w:pPr>
      <w:r w:rsidRPr="00676299">
        <w:t xml:space="preserve">Circumstantial (ESR, CRP, </w:t>
      </w:r>
      <w:proofErr w:type="spellStart"/>
      <w:r w:rsidRPr="00676299">
        <w:t>anaemia</w:t>
      </w:r>
      <w:proofErr w:type="spellEnd"/>
      <w:r w:rsidRPr="00676299">
        <w:t xml:space="preserve"> etc.) </w:t>
      </w:r>
    </w:p>
    <w:p w:rsidR="00966F11" w:rsidRPr="00676299" w:rsidRDefault="00966F11" w:rsidP="00966F11">
      <w:pPr>
        <w:numPr>
          <w:ilvl w:val="0"/>
          <w:numId w:val="9"/>
        </w:numPr>
        <w:tabs>
          <w:tab w:val="clear" w:pos="1080"/>
          <w:tab w:val="num" w:pos="2520"/>
        </w:tabs>
        <w:ind w:left="2520" w:firstLine="98"/>
      </w:pPr>
      <w:r w:rsidRPr="00676299">
        <w:t xml:space="preserve">Tuberculin skin test (low sensitivity/specificity; useful only in primary or deep-seated infection) </w:t>
      </w:r>
    </w:p>
    <w:p w:rsidR="00966F11" w:rsidRPr="00676299" w:rsidRDefault="00966F11" w:rsidP="00966F11">
      <w:pPr>
        <w:numPr>
          <w:ilvl w:val="0"/>
          <w:numId w:val="9"/>
        </w:numPr>
        <w:tabs>
          <w:tab w:val="clear" w:pos="1080"/>
          <w:tab w:val="num" w:pos="2520"/>
        </w:tabs>
        <w:ind w:left="2520" w:firstLine="98"/>
      </w:pPr>
      <w:r w:rsidRPr="00676299">
        <w:t xml:space="preserve">Stain </w:t>
      </w:r>
    </w:p>
    <w:p w:rsidR="00966F11" w:rsidRPr="00676299" w:rsidRDefault="00966F11" w:rsidP="00966F11">
      <w:pPr>
        <w:numPr>
          <w:ilvl w:val="1"/>
          <w:numId w:val="9"/>
        </w:numPr>
        <w:tabs>
          <w:tab w:val="clear" w:pos="1800"/>
          <w:tab w:val="num" w:pos="3240"/>
        </w:tabs>
        <w:ind w:left="3240"/>
      </w:pPr>
      <w:proofErr w:type="spellStart"/>
      <w:r w:rsidRPr="00676299">
        <w:t>Zeihl-Neelsen</w:t>
      </w:r>
      <w:proofErr w:type="spellEnd"/>
      <w:r w:rsidRPr="00676299">
        <w:t xml:space="preserve"> </w:t>
      </w:r>
    </w:p>
    <w:p w:rsidR="00966F11" w:rsidRPr="00676299" w:rsidRDefault="00966F11" w:rsidP="00966F11">
      <w:pPr>
        <w:numPr>
          <w:ilvl w:val="1"/>
          <w:numId w:val="9"/>
        </w:numPr>
        <w:tabs>
          <w:tab w:val="clear" w:pos="1800"/>
          <w:tab w:val="num" w:pos="3240"/>
        </w:tabs>
        <w:ind w:left="3240"/>
      </w:pPr>
      <w:proofErr w:type="spellStart"/>
      <w:r w:rsidRPr="00676299">
        <w:t>Auramine</w:t>
      </w:r>
      <w:proofErr w:type="spellEnd"/>
      <w:r w:rsidRPr="00676299">
        <w:t xml:space="preserve"> fluorescence </w:t>
      </w:r>
    </w:p>
    <w:p w:rsidR="00966F11" w:rsidRPr="00676299" w:rsidRDefault="00966F11" w:rsidP="00966F11">
      <w:pPr>
        <w:numPr>
          <w:ilvl w:val="0"/>
          <w:numId w:val="9"/>
        </w:numPr>
        <w:tabs>
          <w:tab w:val="clear" w:pos="1080"/>
          <w:tab w:val="num" w:pos="2431"/>
        </w:tabs>
        <w:ind w:left="2520" w:firstLine="98"/>
      </w:pPr>
      <w:r w:rsidRPr="00676299">
        <w:t xml:space="preserve">Nucleic acid amplification </w:t>
      </w:r>
    </w:p>
    <w:p w:rsidR="00966F11" w:rsidRPr="00676299" w:rsidRDefault="00966F11" w:rsidP="00966F11">
      <w:pPr>
        <w:numPr>
          <w:ilvl w:val="0"/>
          <w:numId w:val="9"/>
        </w:numPr>
        <w:tabs>
          <w:tab w:val="clear" w:pos="1080"/>
          <w:tab w:val="num" w:pos="2520"/>
        </w:tabs>
        <w:ind w:left="2520" w:firstLine="98"/>
      </w:pPr>
      <w:r w:rsidRPr="00676299">
        <w:t xml:space="preserve">Culture </w:t>
      </w:r>
    </w:p>
    <w:p w:rsidR="00966F11" w:rsidRPr="00676299" w:rsidRDefault="00966F11" w:rsidP="00966F11">
      <w:pPr>
        <w:numPr>
          <w:ilvl w:val="1"/>
          <w:numId w:val="9"/>
        </w:numPr>
        <w:tabs>
          <w:tab w:val="clear" w:pos="1800"/>
          <w:tab w:val="num" w:pos="3240"/>
        </w:tabs>
        <w:ind w:left="3240"/>
      </w:pPr>
      <w:r w:rsidRPr="00676299">
        <w:t>Solid (</w:t>
      </w:r>
      <w:proofErr w:type="spellStart"/>
      <w:r w:rsidRPr="00676299">
        <w:t>Löwenstein</w:t>
      </w:r>
      <w:proofErr w:type="spellEnd"/>
      <w:r w:rsidRPr="00676299">
        <w:t xml:space="preserve">-Jensen, </w:t>
      </w:r>
      <w:proofErr w:type="spellStart"/>
      <w:r w:rsidRPr="00676299">
        <w:t>Middlebrook</w:t>
      </w:r>
      <w:proofErr w:type="spellEnd"/>
      <w:r w:rsidRPr="00676299">
        <w:t xml:space="preserve">) </w:t>
      </w:r>
    </w:p>
    <w:p w:rsidR="00966F11" w:rsidRPr="00676299" w:rsidRDefault="00966F11" w:rsidP="00966F11">
      <w:pPr>
        <w:numPr>
          <w:ilvl w:val="1"/>
          <w:numId w:val="9"/>
        </w:numPr>
        <w:tabs>
          <w:tab w:val="clear" w:pos="1800"/>
          <w:tab w:val="num" w:pos="3240"/>
        </w:tabs>
        <w:ind w:left="3240"/>
      </w:pPr>
      <w:r w:rsidRPr="00676299">
        <w:t xml:space="preserve">Liquid (e.g. BACTEC) </w:t>
      </w:r>
    </w:p>
    <w:p w:rsidR="00966F11" w:rsidRPr="00676299" w:rsidRDefault="00966F11" w:rsidP="00966F11">
      <w:pPr>
        <w:numPr>
          <w:ilvl w:val="0"/>
          <w:numId w:val="9"/>
        </w:numPr>
        <w:tabs>
          <w:tab w:val="clear" w:pos="1080"/>
          <w:tab w:val="num" w:pos="2520"/>
        </w:tabs>
        <w:ind w:left="2520" w:firstLine="98"/>
      </w:pPr>
      <w:r w:rsidRPr="00676299">
        <w:lastRenderedPageBreak/>
        <w:t xml:space="preserve">Response to empirical </w:t>
      </w:r>
      <w:proofErr w:type="spellStart"/>
      <w:r w:rsidRPr="00676299">
        <w:t>antituberculous</w:t>
      </w:r>
      <w:proofErr w:type="spellEnd"/>
      <w:r w:rsidRPr="00676299">
        <w:t xml:space="preserve"> drugs (usually seen after 5-10 days) </w:t>
      </w:r>
    </w:p>
    <w:p w:rsidR="00966F11" w:rsidRPr="00676299" w:rsidRDefault="00966F11" w:rsidP="00966F11">
      <w:pPr>
        <w:spacing w:before="100" w:beforeAutospacing="1" w:after="100" w:afterAutospacing="1"/>
        <w:rPr>
          <w:b/>
          <w:bCs/>
        </w:rPr>
      </w:pPr>
      <w:r w:rsidRPr="00676299">
        <w:rPr>
          <w:b/>
        </w:rPr>
        <w:t>Control and prevention</w:t>
      </w:r>
    </w:p>
    <w:p w:rsidR="00966F11" w:rsidRPr="00676299" w:rsidRDefault="00966F11" w:rsidP="00966F11">
      <w:pPr>
        <w:ind w:left="1080"/>
        <w:jc w:val="both"/>
      </w:pPr>
      <w:r w:rsidRPr="00676299">
        <w:rPr>
          <w:b/>
        </w:rPr>
        <w:t xml:space="preserve">BCG (the </w:t>
      </w:r>
      <w:proofErr w:type="spellStart"/>
      <w:r w:rsidRPr="00676299">
        <w:rPr>
          <w:b/>
        </w:rPr>
        <w:t>Calmette-Guérin</w:t>
      </w:r>
      <w:proofErr w:type="spellEnd"/>
      <w:r w:rsidRPr="00676299">
        <w:rPr>
          <w:b/>
        </w:rPr>
        <w:t xml:space="preserve"> bacillus)</w:t>
      </w:r>
      <w:r w:rsidRPr="00676299">
        <w:t xml:space="preserve"> is a live attenuated vaccine used to stimulate protective immunity and prevent the dissemination of MTB in an infected host. Vaccination policies vary worldwide according to incidence and health-care resources. </w:t>
      </w:r>
    </w:p>
    <w:p w:rsidR="00966F11" w:rsidRPr="00676299" w:rsidRDefault="00966F11" w:rsidP="00966F11">
      <w:pPr>
        <w:spacing w:before="100" w:beforeAutospacing="1" w:after="100" w:afterAutospacing="1"/>
        <w:rPr>
          <w:b/>
        </w:rPr>
      </w:pPr>
      <w:r w:rsidRPr="00676299">
        <w:rPr>
          <w:b/>
        </w:rPr>
        <w:t>Multidrug-resistant TB</w:t>
      </w:r>
    </w:p>
    <w:p w:rsidR="00966F11" w:rsidRPr="00676299" w:rsidRDefault="00966F11" w:rsidP="00966F11">
      <w:pPr>
        <w:spacing w:before="100" w:beforeAutospacing="1" w:after="100" w:afterAutospacing="1"/>
        <w:rPr>
          <w:b/>
        </w:rPr>
      </w:pPr>
      <w:r w:rsidRPr="00676299">
        <w:t xml:space="preserve">Multi-drug resistant tuberculosis (MDR-TB) is defined as resistance to both isoniazid and rifampicin, with or without resistance to any other </w:t>
      </w:r>
      <w:proofErr w:type="spellStart"/>
      <w:r w:rsidRPr="00676299">
        <w:t>antitubercular</w:t>
      </w:r>
      <w:proofErr w:type="spellEnd"/>
      <w:r w:rsidRPr="00676299">
        <w:t xml:space="preserve"> drugs. </w:t>
      </w:r>
    </w:p>
    <w:p w:rsidR="00966F11" w:rsidRPr="00676299" w:rsidRDefault="00966F11" w:rsidP="00966F11">
      <w:pPr>
        <w:tabs>
          <w:tab w:val="num" w:pos="2160"/>
        </w:tabs>
        <w:rPr>
          <w:b/>
        </w:rPr>
      </w:pPr>
      <w:r w:rsidRPr="00676299">
        <w:rPr>
          <w:b/>
        </w:rPr>
        <w:t>Drug Dose &amp; combination:</w:t>
      </w:r>
    </w:p>
    <w:p w:rsidR="00966F11" w:rsidRPr="00676299" w:rsidRDefault="00966F11" w:rsidP="00966F11">
      <w:pPr>
        <w:numPr>
          <w:ilvl w:val="0"/>
          <w:numId w:val="10"/>
        </w:numPr>
        <w:tabs>
          <w:tab w:val="num" w:pos="2160"/>
        </w:tabs>
        <w:spacing w:after="100" w:afterAutospacing="1"/>
      </w:pPr>
      <w:r w:rsidRPr="00676299">
        <w:t>Rifampin: 150 mg</w:t>
      </w:r>
    </w:p>
    <w:p w:rsidR="00966F11" w:rsidRPr="00676299" w:rsidRDefault="00966F11" w:rsidP="00966F11">
      <w:pPr>
        <w:numPr>
          <w:ilvl w:val="0"/>
          <w:numId w:val="10"/>
        </w:numPr>
        <w:tabs>
          <w:tab w:val="num" w:pos="2160"/>
        </w:tabs>
        <w:spacing w:after="100" w:afterAutospacing="1"/>
      </w:pPr>
      <w:r w:rsidRPr="00676299">
        <w:t>Isoniazid: 75 mg</w:t>
      </w:r>
    </w:p>
    <w:p w:rsidR="00966F11" w:rsidRPr="00676299" w:rsidRDefault="00966F11" w:rsidP="00966F11">
      <w:pPr>
        <w:numPr>
          <w:ilvl w:val="0"/>
          <w:numId w:val="10"/>
        </w:numPr>
        <w:tabs>
          <w:tab w:val="num" w:pos="2160"/>
        </w:tabs>
        <w:spacing w:after="100" w:afterAutospacing="1"/>
      </w:pPr>
      <w:proofErr w:type="spellStart"/>
      <w:r w:rsidRPr="00676299">
        <w:t>Ethambutol</w:t>
      </w:r>
      <w:proofErr w:type="spellEnd"/>
      <w:r w:rsidRPr="00676299">
        <w:t>: 275 mg</w:t>
      </w:r>
    </w:p>
    <w:p w:rsidR="00966F11" w:rsidRPr="00676299" w:rsidRDefault="00966F11" w:rsidP="00966F11">
      <w:pPr>
        <w:numPr>
          <w:ilvl w:val="0"/>
          <w:numId w:val="10"/>
        </w:numPr>
        <w:tabs>
          <w:tab w:val="num" w:pos="2160"/>
        </w:tabs>
        <w:spacing w:after="100" w:afterAutospacing="1"/>
      </w:pPr>
      <w:r w:rsidRPr="00676299">
        <w:t>Pyrazinamide: 400 mg</w:t>
      </w:r>
    </w:p>
    <w:p w:rsidR="00966F11" w:rsidRPr="00676299" w:rsidRDefault="00966F11" w:rsidP="00966F11">
      <w:pPr>
        <w:numPr>
          <w:ilvl w:val="0"/>
          <w:numId w:val="10"/>
        </w:numPr>
        <w:tabs>
          <w:tab w:val="num" w:pos="2160"/>
        </w:tabs>
        <w:spacing w:after="100" w:afterAutospacing="1"/>
      </w:pPr>
      <w:r w:rsidRPr="00676299">
        <w:t>2 choice of combination: 4FDC and 2FDC</w:t>
      </w:r>
    </w:p>
    <w:p w:rsidR="00966F11" w:rsidRPr="00676299" w:rsidRDefault="00966F11" w:rsidP="00966F11">
      <w:pPr>
        <w:spacing w:before="100" w:beforeAutospacing="1" w:after="100" w:afterAutospacing="1"/>
        <w:rPr>
          <w:b/>
        </w:rPr>
      </w:pPr>
    </w:p>
    <w:p w:rsidR="00966F11" w:rsidRPr="00676299" w:rsidRDefault="00966F11" w:rsidP="00966F11">
      <w:pPr>
        <w:spacing w:before="100" w:beforeAutospacing="1" w:after="100" w:afterAutospacing="1"/>
        <w:rPr>
          <w:b/>
        </w:rPr>
      </w:pPr>
    </w:p>
    <w:p w:rsidR="00966F11" w:rsidRPr="00676299" w:rsidRDefault="00966F11" w:rsidP="00966F11">
      <w:pPr>
        <w:spacing w:before="100" w:beforeAutospacing="1" w:after="100" w:afterAutospacing="1"/>
        <w:rPr>
          <w:b/>
        </w:rPr>
      </w:pPr>
      <w:r w:rsidRPr="00676299">
        <w:rPr>
          <w:b/>
        </w:rPr>
        <w:t>MAIN ADVERSE REACTIONS OF FIRST-LINE ANTITUBERCULOUS DRUGS</w:t>
      </w:r>
    </w:p>
    <w:tbl>
      <w:tblPr>
        <w:tblW w:w="897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803"/>
        <w:gridCol w:w="1376"/>
        <w:gridCol w:w="1826"/>
        <w:gridCol w:w="1835"/>
        <w:gridCol w:w="1657"/>
        <w:gridCol w:w="1479"/>
      </w:tblGrid>
      <w:tr w:rsidR="00966F11" w:rsidRPr="00676299" w:rsidTr="00B67945">
        <w:trPr>
          <w:trHeight w:val="254"/>
        </w:trPr>
        <w:tc>
          <w:tcPr>
            <w:tcW w:w="748" w:type="dxa"/>
          </w:tcPr>
          <w:p w:rsidR="00966F11" w:rsidRPr="00676299" w:rsidRDefault="00966F11" w:rsidP="00B67945">
            <w:r w:rsidRPr="00676299">
              <w:t>Drugs</w:t>
            </w:r>
          </w:p>
        </w:tc>
        <w:tc>
          <w:tcPr>
            <w:tcW w:w="1309" w:type="dxa"/>
          </w:tcPr>
          <w:p w:rsidR="00966F11" w:rsidRPr="00676299" w:rsidRDefault="00966F11" w:rsidP="00B67945">
            <w:r w:rsidRPr="00676299">
              <w:rPr>
                <w:b/>
                <w:bCs/>
              </w:rPr>
              <w:t>Isoniazid</w:t>
            </w:r>
          </w:p>
        </w:tc>
        <w:tc>
          <w:tcPr>
            <w:tcW w:w="1870" w:type="dxa"/>
          </w:tcPr>
          <w:p w:rsidR="00966F11" w:rsidRPr="00676299" w:rsidRDefault="00966F11" w:rsidP="00B67945">
            <w:r w:rsidRPr="00676299">
              <w:rPr>
                <w:b/>
                <w:bCs/>
              </w:rPr>
              <w:t>Rifampicin</w:t>
            </w:r>
          </w:p>
        </w:tc>
        <w:tc>
          <w:tcPr>
            <w:tcW w:w="1870" w:type="dxa"/>
          </w:tcPr>
          <w:p w:rsidR="00966F11" w:rsidRPr="00676299" w:rsidRDefault="00966F11" w:rsidP="00B67945">
            <w:r w:rsidRPr="00676299">
              <w:rPr>
                <w:b/>
                <w:bCs/>
              </w:rPr>
              <w:t>Pyrazinamide</w:t>
            </w:r>
          </w:p>
        </w:tc>
        <w:tc>
          <w:tcPr>
            <w:tcW w:w="1683" w:type="dxa"/>
          </w:tcPr>
          <w:p w:rsidR="00966F11" w:rsidRPr="00676299" w:rsidRDefault="00966F11" w:rsidP="00B67945">
            <w:r w:rsidRPr="00676299">
              <w:rPr>
                <w:b/>
                <w:bCs/>
              </w:rPr>
              <w:t>Streptomycin</w:t>
            </w:r>
          </w:p>
        </w:tc>
        <w:tc>
          <w:tcPr>
            <w:tcW w:w="1496" w:type="dxa"/>
          </w:tcPr>
          <w:p w:rsidR="00966F11" w:rsidRPr="00676299" w:rsidRDefault="00966F11" w:rsidP="00B67945">
            <w:proofErr w:type="spellStart"/>
            <w:r w:rsidRPr="00676299">
              <w:rPr>
                <w:b/>
                <w:bCs/>
              </w:rPr>
              <w:t>Ethambutol</w:t>
            </w:r>
            <w:proofErr w:type="spellEnd"/>
          </w:p>
        </w:tc>
      </w:tr>
      <w:tr w:rsidR="00966F11" w:rsidRPr="00676299" w:rsidTr="00B67945">
        <w:trPr>
          <w:cantSplit/>
          <w:trHeight w:val="1488"/>
        </w:trPr>
        <w:tc>
          <w:tcPr>
            <w:tcW w:w="748" w:type="dxa"/>
            <w:textDirection w:val="btLr"/>
          </w:tcPr>
          <w:p w:rsidR="00966F11" w:rsidRPr="00676299" w:rsidRDefault="00966F11" w:rsidP="00B67945">
            <w:pPr>
              <w:ind w:left="113" w:right="113"/>
            </w:pPr>
            <w:bookmarkStart w:id="3" w:name="TI019050.100"/>
            <w:bookmarkStart w:id="4" w:name="TI019050.150"/>
            <w:bookmarkEnd w:id="3"/>
            <w:bookmarkEnd w:id="4"/>
            <w:r w:rsidRPr="00676299">
              <w:rPr>
                <w:b/>
                <w:bCs/>
              </w:rPr>
              <w:t>Major adverse reactions</w:t>
            </w:r>
          </w:p>
        </w:tc>
        <w:tc>
          <w:tcPr>
            <w:tcW w:w="1309" w:type="dxa"/>
          </w:tcPr>
          <w:p w:rsidR="00966F11" w:rsidRPr="00676299" w:rsidRDefault="00966F11" w:rsidP="00B67945">
            <w:r w:rsidRPr="00676299">
              <w:t>Peripheral neuropathy</w:t>
            </w:r>
            <w:r w:rsidRPr="00676299">
              <w:rPr>
                <w:vertAlign w:val="superscript"/>
              </w:rPr>
              <w:t>1</w:t>
            </w:r>
            <w:r w:rsidRPr="00676299">
              <w:br/>
              <w:t>Hepatitis</w:t>
            </w:r>
            <w:r w:rsidRPr="00676299">
              <w:rPr>
                <w:vertAlign w:val="superscript"/>
              </w:rPr>
              <w:t>2</w:t>
            </w:r>
            <w:r w:rsidRPr="00676299">
              <w:br/>
              <w:t>Rash</w:t>
            </w:r>
          </w:p>
        </w:tc>
        <w:tc>
          <w:tcPr>
            <w:tcW w:w="1870" w:type="dxa"/>
          </w:tcPr>
          <w:p w:rsidR="00966F11" w:rsidRPr="00676299" w:rsidRDefault="00966F11" w:rsidP="00B67945">
            <w:r w:rsidRPr="00676299">
              <w:t>Febrile reactions</w:t>
            </w:r>
            <w:r w:rsidRPr="00676299">
              <w:br/>
              <w:t>Hepatitis</w:t>
            </w:r>
            <w:r w:rsidRPr="00676299">
              <w:br/>
              <w:t>Rash</w:t>
            </w:r>
            <w:r w:rsidRPr="00676299">
              <w:br/>
              <w:t>Gastrointestinal disturbance</w:t>
            </w:r>
          </w:p>
        </w:tc>
        <w:tc>
          <w:tcPr>
            <w:tcW w:w="1870" w:type="dxa"/>
          </w:tcPr>
          <w:p w:rsidR="00966F11" w:rsidRPr="00676299" w:rsidRDefault="00966F11" w:rsidP="00B67945">
            <w:r w:rsidRPr="00676299">
              <w:t>Hepatitis</w:t>
            </w:r>
            <w:r w:rsidRPr="00676299">
              <w:br/>
              <w:t>Gastrointestinal disturbance</w:t>
            </w:r>
            <w:r w:rsidRPr="00676299">
              <w:br/>
            </w:r>
            <w:proofErr w:type="spellStart"/>
            <w:r w:rsidRPr="00676299">
              <w:t>Hyperuricaemia</w:t>
            </w:r>
            <w:proofErr w:type="spellEnd"/>
          </w:p>
        </w:tc>
        <w:tc>
          <w:tcPr>
            <w:tcW w:w="1683" w:type="dxa"/>
          </w:tcPr>
          <w:p w:rsidR="00966F11" w:rsidRPr="00676299" w:rsidRDefault="00966F11" w:rsidP="00B67945">
            <w:r w:rsidRPr="00676299">
              <w:t>8th nerve damage</w:t>
            </w:r>
            <w:r w:rsidRPr="00676299">
              <w:br/>
              <w:t>Rash</w:t>
            </w:r>
          </w:p>
        </w:tc>
        <w:tc>
          <w:tcPr>
            <w:tcW w:w="1496" w:type="dxa"/>
          </w:tcPr>
          <w:p w:rsidR="00966F11" w:rsidRPr="00676299" w:rsidRDefault="00966F11" w:rsidP="00B67945">
            <w:proofErr w:type="spellStart"/>
            <w:r w:rsidRPr="00676299">
              <w:t>Retrobulbar</w:t>
            </w:r>
            <w:proofErr w:type="spellEnd"/>
            <w:r w:rsidRPr="00676299">
              <w:t xml:space="preserve"> neuritis</w:t>
            </w:r>
            <w:r w:rsidRPr="00676299">
              <w:rPr>
                <w:vertAlign w:val="superscript"/>
              </w:rPr>
              <w:t>3</w:t>
            </w:r>
            <w:r w:rsidRPr="00676299">
              <w:br/>
              <w:t>Arthralgia</w:t>
            </w:r>
          </w:p>
        </w:tc>
      </w:tr>
    </w:tbl>
    <w:p w:rsidR="00966F11" w:rsidRPr="00676299" w:rsidRDefault="00966F11" w:rsidP="00966F11">
      <w:pPr>
        <w:pStyle w:val="Heading2"/>
        <w:rPr>
          <w:rStyle w:val="mw-headline"/>
          <w:i w:val="0"/>
          <w:sz w:val="24"/>
          <w:szCs w:val="24"/>
        </w:rPr>
      </w:pPr>
      <w:bookmarkStart w:id="5" w:name="TI019050.200"/>
      <w:bookmarkEnd w:id="5"/>
    </w:p>
    <w:p w:rsidR="00966F11" w:rsidRPr="00676299" w:rsidRDefault="00966F11" w:rsidP="00966F11">
      <w:pPr>
        <w:pStyle w:val="Heading2"/>
        <w:rPr>
          <w:rStyle w:val="mw-headline"/>
          <w:rFonts w:ascii="Times New Roman" w:hAnsi="Times New Roman" w:cs="Times New Roman"/>
          <w:i w:val="0"/>
          <w:sz w:val="24"/>
          <w:szCs w:val="24"/>
        </w:rPr>
      </w:pPr>
      <w:r w:rsidRPr="00676299">
        <w:rPr>
          <w:rStyle w:val="mw-headline"/>
          <w:rFonts w:ascii="Times New Roman" w:hAnsi="Times New Roman" w:cs="Times New Roman"/>
          <w:i w:val="0"/>
          <w:sz w:val="24"/>
          <w:szCs w:val="24"/>
        </w:rPr>
        <w:t>Prevention &amp; Control of TB in Bangladesh</w:t>
      </w:r>
    </w:p>
    <w:p w:rsidR="00966F11" w:rsidRPr="00676299" w:rsidRDefault="00966F11" w:rsidP="00966F11">
      <w:pPr>
        <w:spacing w:before="100" w:beforeAutospacing="1" w:after="100" w:afterAutospacing="1"/>
        <w:jc w:val="both"/>
      </w:pPr>
      <w:r w:rsidRPr="00676299">
        <w:rPr>
          <w:b/>
          <w:bCs/>
        </w:rPr>
        <w:t>The National TB Control Program (NTP)</w:t>
      </w:r>
    </w:p>
    <w:p w:rsidR="00966F11" w:rsidRPr="00676299" w:rsidRDefault="00966F11" w:rsidP="00966F11">
      <w:pPr>
        <w:spacing w:before="100" w:beforeAutospacing="1" w:after="100" w:afterAutospacing="1"/>
        <w:jc w:val="both"/>
      </w:pPr>
      <w:r w:rsidRPr="00676299">
        <w:rPr>
          <w:b/>
          <w:bCs/>
        </w:rPr>
        <w:t xml:space="preserve">Goals and objectives of the National TB Control Program </w:t>
      </w:r>
      <w:proofErr w:type="gramStart"/>
      <w:r w:rsidRPr="00676299">
        <w:rPr>
          <w:b/>
          <w:bCs/>
        </w:rPr>
        <w:t>( NTP</w:t>
      </w:r>
      <w:proofErr w:type="gramEnd"/>
      <w:r w:rsidRPr="00676299">
        <w:rPr>
          <w:b/>
          <w:bCs/>
        </w:rPr>
        <w:t>)</w:t>
      </w:r>
    </w:p>
    <w:p w:rsidR="00966F11" w:rsidRPr="00676299" w:rsidRDefault="00966F11" w:rsidP="00966F11">
      <w:pPr>
        <w:spacing w:before="240" w:after="100" w:afterAutospacing="1"/>
      </w:pPr>
      <w:r w:rsidRPr="00676299">
        <w:t xml:space="preserve">The overall goal of the NTP is to reduce morbidity, mortality and transmission of TB until the disease is no longer a public health problem. </w:t>
      </w:r>
      <w:r w:rsidRPr="00676299">
        <w:br/>
      </w:r>
      <w:r w:rsidRPr="00676299">
        <w:lastRenderedPageBreak/>
        <w:t xml:space="preserve">The objectives are to detect 70% of new smear-positive pulmonary TB cases and cure at least 85 % of them by the year 2005 and be maintained thereafter to reach the MDG by 2015. </w:t>
      </w:r>
    </w:p>
    <w:p w:rsidR="00966F11" w:rsidRPr="00676299" w:rsidRDefault="00966F11" w:rsidP="00966F11">
      <w:pPr>
        <w:spacing w:before="120" w:after="100" w:afterAutospacing="1"/>
      </w:pPr>
      <w:r w:rsidRPr="00676299">
        <w:rPr>
          <w:b/>
        </w:rPr>
        <w:t>DOTS Strategy:</w:t>
      </w:r>
      <w:r w:rsidRPr="00676299">
        <w:rPr>
          <w:b/>
        </w:rPr>
        <w:br/>
      </w:r>
      <w:r w:rsidRPr="00676299">
        <w:t xml:space="preserve"> The NTP adopted the WHO recommended strategy of Directly Observed Treatment Short-course (DOTS) in 1993.The DOTS strategy consists of five components:</w:t>
      </w:r>
    </w:p>
    <w:p w:rsidR="00966F11" w:rsidRPr="00676299" w:rsidRDefault="00966F11" w:rsidP="00966F11">
      <w:pPr>
        <w:numPr>
          <w:ilvl w:val="0"/>
          <w:numId w:val="13"/>
        </w:numPr>
        <w:spacing w:before="100" w:beforeAutospacing="1" w:after="100" w:afterAutospacing="1"/>
        <w:jc w:val="both"/>
      </w:pPr>
      <w:r w:rsidRPr="00676299">
        <w:t xml:space="preserve">Political commitment </w:t>
      </w:r>
    </w:p>
    <w:p w:rsidR="00966F11" w:rsidRPr="00676299" w:rsidRDefault="00966F11" w:rsidP="00966F11">
      <w:pPr>
        <w:numPr>
          <w:ilvl w:val="0"/>
          <w:numId w:val="13"/>
        </w:numPr>
        <w:spacing w:before="100" w:beforeAutospacing="1" w:after="100" w:afterAutospacing="1"/>
        <w:jc w:val="both"/>
      </w:pPr>
      <w:r w:rsidRPr="00676299">
        <w:t xml:space="preserve">Diagnosis by direct microscopy </w:t>
      </w:r>
    </w:p>
    <w:p w:rsidR="00966F11" w:rsidRPr="00676299" w:rsidRDefault="00966F11" w:rsidP="00966F11">
      <w:pPr>
        <w:numPr>
          <w:ilvl w:val="0"/>
          <w:numId w:val="13"/>
        </w:numPr>
        <w:spacing w:before="100" w:beforeAutospacing="1" w:after="100" w:afterAutospacing="1"/>
        <w:jc w:val="both"/>
      </w:pPr>
      <w:r w:rsidRPr="00676299">
        <w:t xml:space="preserve">Directly Observed Treatment (DOT) </w:t>
      </w:r>
    </w:p>
    <w:p w:rsidR="00966F11" w:rsidRPr="00676299" w:rsidRDefault="00966F11" w:rsidP="00966F11">
      <w:pPr>
        <w:numPr>
          <w:ilvl w:val="0"/>
          <w:numId w:val="13"/>
        </w:numPr>
        <w:spacing w:before="100" w:beforeAutospacing="1" w:after="100" w:afterAutospacing="1"/>
        <w:jc w:val="both"/>
      </w:pPr>
      <w:r w:rsidRPr="00676299">
        <w:t xml:space="preserve">Uninterrupted supply of drugs </w:t>
      </w:r>
    </w:p>
    <w:p w:rsidR="00966F11" w:rsidRPr="00676299" w:rsidRDefault="00966F11" w:rsidP="00966F11">
      <w:pPr>
        <w:numPr>
          <w:ilvl w:val="0"/>
          <w:numId w:val="13"/>
        </w:numPr>
        <w:spacing w:before="100" w:beforeAutospacing="1" w:after="100" w:afterAutospacing="1"/>
        <w:jc w:val="both"/>
      </w:pPr>
      <w:r w:rsidRPr="00676299">
        <w:t xml:space="preserve">Standard recording and monitoring of detection and treatment results </w:t>
      </w:r>
    </w:p>
    <w:p w:rsidR="00966F11" w:rsidRPr="00676299" w:rsidRDefault="00966F11" w:rsidP="00966F11">
      <w:pPr>
        <w:spacing w:before="100" w:beforeAutospacing="1" w:after="100" w:afterAutospacing="1"/>
        <w:jc w:val="both"/>
      </w:pPr>
      <w:r w:rsidRPr="00676299">
        <w:rPr>
          <w:b/>
          <w:bCs/>
        </w:rPr>
        <w:t>Achievements</w:t>
      </w:r>
    </w:p>
    <w:p w:rsidR="00966F11" w:rsidRPr="00676299" w:rsidRDefault="00966F11" w:rsidP="00966F11">
      <w:pPr>
        <w:spacing w:before="15" w:line="312" w:lineRule="auto"/>
        <w:jc w:val="both"/>
      </w:pPr>
      <w:r w:rsidRPr="00676299">
        <w:t>Since the introduction of DOTS the NTP and its partners have achieved satisfactory treatment results in new smear-positive patients, 84% treatment success among the patients detected during 2001. However, case detection has remained under 35%. During 2004 the detection rate of new smear-positive patients was 46%.During 2005 the detection rate of new smear-positive patients was 61% and treatment success rate 89%.</w:t>
      </w:r>
    </w:p>
    <w:p w:rsidR="00966F11" w:rsidRPr="00676299" w:rsidRDefault="00966F11" w:rsidP="00966F11">
      <w:pPr>
        <w:pStyle w:val="Heading3"/>
        <w:rPr>
          <w:rFonts w:ascii="Times New Roman" w:hAnsi="Times New Roman" w:cs="Times New Roman"/>
          <w:sz w:val="24"/>
          <w:szCs w:val="24"/>
        </w:rPr>
      </w:pPr>
      <w:r w:rsidRPr="00676299">
        <w:rPr>
          <w:rFonts w:ascii="Times New Roman" w:hAnsi="Times New Roman" w:cs="Times New Roman"/>
          <w:sz w:val="24"/>
          <w:szCs w:val="24"/>
          <w:u w:val="single"/>
        </w:rPr>
        <w:t>Conclusion:</w:t>
      </w:r>
    </w:p>
    <w:p w:rsidR="00966F11" w:rsidRPr="00676299" w:rsidRDefault="00966F11" w:rsidP="00966F11">
      <w:pPr>
        <w:spacing w:line="312" w:lineRule="auto"/>
        <w:jc w:val="both"/>
      </w:pPr>
      <w:r w:rsidRPr="00676299">
        <w:tab/>
      </w:r>
      <w:r w:rsidRPr="00676299">
        <w:rPr>
          <w:bCs/>
        </w:rPr>
        <w:t>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tuberculosis which is appreciable.</w:t>
      </w:r>
    </w:p>
    <w:p w:rsidR="00966F11" w:rsidRPr="00676299" w:rsidRDefault="00966F11" w:rsidP="00966F11"/>
    <w:p w:rsidR="00D95626" w:rsidRDefault="00D95626">
      <w:bookmarkStart w:id="6" w:name="_GoBack"/>
      <w:bookmarkEnd w:id="6"/>
    </w:p>
    <w:sectPr w:rsidR="00D95626" w:rsidSect="00F0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71736"/>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A126E"/>
    <w:multiLevelType w:val="hybridMultilevel"/>
    <w:tmpl w:val="8A403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6D1B5C"/>
    <w:multiLevelType w:val="hybridMultilevel"/>
    <w:tmpl w:val="9DB0000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80531C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07876"/>
    <w:multiLevelType w:val="multilevel"/>
    <w:tmpl w:val="05EA49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0A63AC1"/>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05B86"/>
    <w:multiLevelType w:val="hybridMultilevel"/>
    <w:tmpl w:val="BF70A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59001CF"/>
    <w:multiLevelType w:val="hybridMultilevel"/>
    <w:tmpl w:val="2D9E7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0D274D"/>
    <w:multiLevelType w:val="hybridMultilevel"/>
    <w:tmpl w:val="B7EC84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31D6F6F"/>
    <w:multiLevelType w:val="hybridMultilevel"/>
    <w:tmpl w:val="9822F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9A422C"/>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311CFE"/>
    <w:multiLevelType w:val="multilevel"/>
    <w:tmpl w:val="CD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3799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EF3A5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13"/>
  </w:num>
  <w:num w:numId="5">
    <w:abstractNumId w:val="0"/>
  </w:num>
  <w:num w:numId="6">
    <w:abstractNumId w:val="12"/>
  </w:num>
  <w:num w:numId="7">
    <w:abstractNumId w:val="10"/>
  </w:num>
  <w:num w:numId="8">
    <w:abstractNumId w:val="3"/>
  </w:num>
  <w:num w:numId="9">
    <w:abstractNumId w:val="4"/>
  </w:num>
  <w:num w:numId="10">
    <w:abstractNumId w:val="9"/>
  </w:num>
  <w:num w:numId="11">
    <w:abstractNumId w:val="7"/>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11"/>
    <w:rsid w:val="00966F11"/>
    <w:rsid w:val="00D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66F11"/>
    <w:pPr>
      <w:keepNext/>
      <w:spacing w:before="240" w:after="60"/>
      <w:outlineLvl w:val="0"/>
    </w:pPr>
    <w:rPr>
      <w:rFonts w:ascii="Arial" w:hAnsi="Arial" w:cs="Vrinda"/>
      <w:b/>
      <w:bCs/>
      <w:kern w:val="32"/>
      <w:sz w:val="32"/>
      <w:szCs w:val="32"/>
      <w:lang w:bidi="bn-BD"/>
    </w:rPr>
  </w:style>
  <w:style w:type="paragraph" w:styleId="Heading2">
    <w:name w:val="heading 2"/>
    <w:basedOn w:val="Normal"/>
    <w:next w:val="Normal"/>
    <w:link w:val="Heading2Char"/>
    <w:qFormat/>
    <w:rsid w:val="00966F11"/>
    <w:pPr>
      <w:keepNext/>
      <w:spacing w:before="240" w:after="60"/>
      <w:outlineLvl w:val="1"/>
    </w:pPr>
    <w:rPr>
      <w:rFonts w:ascii="Arial" w:hAnsi="Arial" w:cs="Arial"/>
      <w:b/>
      <w:bCs/>
      <w:i/>
      <w:iCs/>
      <w:sz w:val="28"/>
      <w:szCs w:val="28"/>
      <w:lang w:bidi="bn-BD"/>
    </w:rPr>
  </w:style>
  <w:style w:type="paragraph" w:styleId="Heading3">
    <w:name w:val="heading 3"/>
    <w:basedOn w:val="Normal"/>
    <w:next w:val="Normal"/>
    <w:link w:val="Heading3Char"/>
    <w:qFormat/>
    <w:rsid w:val="00966F11"/>
    <w:pPr>
      <w:keepNext/>
      <w:spacing w:before="240" w:after="60"/>
      <w:outlineLvl w:val="2"/>
    </w:pPr>
    <w:rPr>
      <w:rFonts w:ascii="Arial" w:hAnsi="Arial" w:cs="Vrinda"/>
      <w:b/>
      <w:bCs/>
      <w:sz w:val="26"/>
      <w:szCs w:val="2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F11"/>
    <w:rPr>
      <w:rFonts w:ascii="Arial" w:eastAsia="Times New Roman" w:hAnsi="Arial" w:cs="Vrinda"/>
      <w:b/>
      <w:bCs/>
      <w:kern w:val="32"/>
      <w:sz w:val="32"/>
      <w:szCs w:val="32"/>
      <w:lang w:bidi="bn-BD"/>
    </w:rPr>
  </w:style>
  <w:style w:type="character" w:customStyle="1" w:styleId="Heading2Char">
    <w:name w:val="Heading 2 Char"/>
    <w:basedOn w:val="DefaultParagraphFont"/>
    <w:link w:val="Heading2"/>
    <w:rsid w:val="00966F11"/>
    <w:rPr>
      <w:rFonts w:ascii="Arial" w:eastAsia="Times New Roman" w:hAnsi="Arial" w:cs="Arial"/>
      <w:b/>
      <w:bCs/>
      <w:i/>
      <w:iCs/>
      <w:sz w:val="28"/>
      <w:szCs w:val="28"/>
      <w:lang w:bidi="bn-BD"/>
    </w:rPr>
  </w:style>
  <w:style w:type="character" w:customStyle="1" w:styleId="Heading3Char">
    <w:name w:val="Heading 3 Char"/>
    <w:basedOn w:val="DefaultParagraphFont"/>
    <w:link w:val="Heading3"/>
    <w:rsid w:val="00966F11"/>
    <w:rPr>
      <w:rFonts w:ascii="Arial" w:eastAsia="Times New Roman" w:hAnsi="Arial" w:cs="Vrinda"/>
      <w:b/>
      <w:bCs/>
      <w:sz w:val="26"/>
      <w:szCs w:val="26"/>
      <w:lang w:bidi="bn-BD"/>
    </w:rPr>
  </w:style>
  <w:style w:type="character" w:customStyle="1" w:styleId="mw-headline">
    <w:name w:val="mw-headline"/>
    <w:basedOn w:val="DefaultParagraphFont"/>
    <w:rsid w:val="00966F11"/>
  </w:style>
  <w:style w:type="character" w:styleId="Hyperlink">
    <w:name w:val="Hyperlink"/>
    <w:basedOn w:val="DefaultParagraphFont"/>
    <w:rsid w:val="00966F11"/>
    <w:rPr>
      <w:color w:val="358CCE"/>
      <w:u w:val="single"/>
    </w:rPr>
  </w:style>
  <w:style w:type="paragraph" w:styleId="NormalWeb">
    <w:name w:val="Normal (Web)"/>
    <w:basedOn w:val="Normal"/>
    <w:rsid w:val="00966F11"/>
    <w:pPr>
      <w:spacing w:before="100" w:beforeAutospacing="1" w:after="100" w:afterAutospacing="1"/>
    </w:pPr>
    <w:rPr>
      <w:color w:val="000000"/>
    </w:rPr>
  </w:style>
  <w:style w:type="table" w:styleId="TableGrid">
    <w:name w:val="Table Grid"/>
    <w:basedOn w:val="TableNormal"/>
    <w:rsid w:val="00966F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66F11"/>
    <w:pPr>
      <w:keepNext/>
      <w:spacing w:before="240" w:after="60"/>
      <w:outlineLvl w:val="0"/>
    </w:pPr>
    <w:rPr>
      <w:rFonts w:ascii="Arial" w:hAnsi="Arial" w:cs="Vrinda"/>
      <w:b/>
      <w:bCs/>
      <w:kern w:val="32"/>
      <w:sz w:val="32"/>
      <w:szCs w:val="32"/>
      <w:lang w:bidi="bn-BD"/>
    </w:rPr>
  </w:style>
  <w:style w:type="paragraph" w:styleId="Heading2">
    <w:name w:val="heading 2"/>
    <w:basedOn w:val="Normal"/>
    <w:next w:val="Normal"/>
    <w:link w:val="Heading2Char"/>
    <w:qFormat/>
    <w:rsid w:val="00966F11"/>
    <w:pPr>
      <w:keepNext/>
      <w:spacing w:before="240" w:after="60"/>
      <w:outlineLvl w:val="1"/>
    </w:pPr>
    <w:rPr>
      <w:rFonts w:ascii="Arial" w:hAnsi="Arial" w:cs="Arial"/>
      <w:b/>
      <w:bCs/>
      <w:i/>
      <w:iCs/>
      <w:sz w:val="28"/>
      <w:szCs w:val="28"/>
      <w:lang w:bidi="bn-BD"/>
    </w:rPr>
  </w:style>
  <w:style w:type="paragraph" w:styleId="Heading3">
    <w:name w:val="heading 3"/>
    <w:basedOn w:val="Normal"/>
    <w:next w:val="Normal"/>
    <w:link w:val="Heading3Char"/>
    <w:qFormat/>
    <w:rsid w:val="00966F11"/>
    <w:pPr>
      <w:keepNext/>
      <w:spacing w:before="240" w:after="60"/>
      <w:outlineLvl w:val="2"/>
    </w:pPr>
    <w:rPr>
      <w:rFonts w:ascii="Arial" w:hAnsi="Arial" w:cs="Vrinda"/>
      <w:b/>
      <w:bCs/>
      <w:sz w:val="26"/>
      <w:szCs w:val="2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F11"/>
    <w:rPr>
      <w:rFonts w:ascii="Arial" w:eastAsia="Times New Roman" w:hAnsi="Arial" w:cs="Vrinda"/>
      <w:b/>
      <w:bCs/>
      <w:kern w:val="32"/>
      <w:sz w:val="32"/>
      <w:szCs w:val="32"/>
      <w:lang w:bidi="bn-BD"/>
    </w:rPr>
  </w:style>
  <w:style w:type="character" w:customStyle="1" w:styleId="Heading2Char">
    <w:name w:val="Heading 2 Char"/>
    <w:basedOn w:val="DefaultParagraphFont"/>
    <w:link w:val="Heading2"/>
    <w:rsid w:val="00966F11"/>
    <w:rPr>
      <w:rFonts w:ascii="Arial" w:eastAsia="Times New Roman" w:hAnsi="Arial" w:cs="Arial"/>
      <w:b/>
      <w:bCs/>
      <w:i/>
      <w:iCs/>
      <w:sz w:val="28"/>
      <w:szCs w:val="28"/>
      <w:lang w:bidi="bn-BD"/>
    </w:rPr>
  </w:style>
  <w:style w:type="character" w:customStyle="1" w:styleId="Heading3Char">
    <w:name w:val="Heading 3 Char"/>
    <w:basedOn w:val="DefaultParagraphFont"/>
    <w:link w:val="Heading3"/>
    <w:rsid w:val="00966F11"/>
    <w:rPr>
      <w:rFonts w:ascii="Arial" w:eastAsia="Times New Roman" w:hAnsi="Arial" w:cs="Vrinda"/>
      <w:b/>
      <w:bCs/>
      <w:sz w:val="26"/>
      <w:szCs w:val="26"/>
      <w:lang w:bidi="bn-BD"/>
    </w:rPr>
  </w:style>
  <w:style w:type="character" w:customStyle="1" w:styleId="mw-headline">
    <w:name w:val="mw-headline"/>
    <w:basedOn w:val="DefaultParagraphFont"/>
    <w:rsid w:val="00966F11"/>
  </w:style>
  <w:style w:type="character" w:styleId="Hyperlink">
    <w:name w:val="Hyperlink"/>
    <w:basedOn w:val="DefaultParagraphFont"/>
    <w:rsid w:val="00966F11"/>
    <w:rPr>
      <w:color w:val="358CCE"/>
      <w:u w:val="single"/>
    </w:rPr>
  </w:style>
  <w:style w:type="paragraph" w:styleId="NormalWeb">
    <w:name w:val="Normal (Web)"/>
    <w:basedOn w:val="Normal"/>
    <w:rsid w:val="00966F11"/>
    <w:pPr>
      <w:spacing w:before="100" w:beforeAutospacing="1" w:after="100" w:afterAutospacing="1"/>
    </w:pPr>
    <w:rPr>
      <w:color w:val="000000"/>
    </w:rPr>
  </w:style>
  <w:style w:type="table" w:styleId="TableGrid">
    <w:name w:val="Table Grid"/>
    <w:basedOn w:val="TableNormal"/>
    <w:rsid w:val="00966F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cobacteriu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fectious_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cillus_(shape)" TargetMode="External"/><Relationship Id="rId11" Type="http://schemas.openxmlformats.org/officeDocument/2006/relationships/hyperlink" Target="http://en.wikipedia.org/wiki/Asymptomatic" TargetMode="External"/><Relationship Id="rId5" Type="http://schemas.openxmlformats.org/officeDocument/2006/relationships/webSettings" Target="webSettings.xml"/><Relationship Id="rId10" Type="http://schemas.openxmlformats.org/officeDocument/2006/relationships/hyperlink" Target="http://en.wikipedia.org/wiki/Lung" TargetMode="External"/><Relationship Id="rId4" Type="http://schemas.openxmlformats.org/officeDocument/2006/relationships/settings" Target="settings.xml"/><Relationship Id="rId9" Type="http://schemas.openxmlformats.org/officeDocument/2006/relationships/hyperlink" Target="http://en.wikipedia.org/wiki/Mycobacterium_tubercul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cp:revision>
  <dcterms:created xsi:type="dcterms:W3CDTF">2016-10-05T06:28:00Z</dcterms:created>
  <dcterms:modified xsi:type="dcterms:W3CDTF">2016-10-05T06:30:00Z</dcterms:modified>
</cp:coreProperties>
</file>