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sz w:val="24"/>
          <w:szCs w:val="24"/>
        </w:rPr>
      </w:pPr>
      <w:r w:rsidDel="00000000" w:rsidR="00000000" w:rsidRPr="00000000">
        <w:rPr>
          <w:rtl w:val="0"/>
        </w:rPr>
      </w:r>
    </w:p>
    <w:p w:rsidR="00000000" w:rsidDel="00000000" w:rsidP="00000000" w:rsidRDefault="00000000" w:rsidRPr="00000000" w14:paraId="0000000C">
      <w:pPr>
        <w:spacing w:after="0" w:line="240" w:lineRule="auto"/>
        <w:rPr>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Resumen de avance proyecto APT</w:t>
            </w:r>
          </w:p>
        </w:tc>
        <w:tc>
          <w:tcPr/>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Diseño de Arquitectura Cloud</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 ha realizado Estructura Front con 6 vistas, consideradas dentro de las relevantes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Se ha creado la estructura básica de la DB en GCP</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 ha creado la estructura base del back</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Uso de herramientas </w:t>
            </w:r>
            <w:r w:rsidDel="00000000" w:rsidR="00000000" w:rsidRPr="00000000">
              <w:rPr>
                <w:i w:val="1"/>
                <w:sz w:val="20"/>
                <w:szCs w:val="20"/>
                <w:rtl w:val="0"/>
              </w:rPr>
              <w:t xml:space="preserve">á</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giles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Indicadores económicos</w:t>
            </w:r>
          </w:p>
        </w:tc>
      </w:tr>
      <w:tr>
        <w:trPr>
          <w:cantSplit w:val="0"/>
          <w:trHeight w:val="124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5">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sz w:val="20"/>
                <w:szCs w:val="20"/>
                <w:rtl w:val="0"/>
              </w:rPr>
              <w:t xml:space="preserve">Sin ajustes </w:t>
            </w: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sz w:val="20"/>
                <w:szCs w:val="20"/>
                <w:rtl w:val="0"/>
              </w:rPr>
              <w:t xml:space="preserve">Sin ajustes </w:t>
            </w: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2377" w:hRule="atLeast"/>
          <w:tblHeader w:val="0"/>
        </w:trPr>
        <w:tc>
          <w:tcPr>
            <w:vAlign w:val="center"/>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Evidencias de avance</w:t>
            </w:r>
          </w:p>
        </w:tc>
        <w:tc>
          <w:tcPr>
            <w:vAlign w:val="center"/>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Diseño de la arquitectura Cloud, específicamente en GCP</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Evidencia de DB en GCP</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Vistas esenciales a modo de prototipo</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Indicadores económicos  </w:t>
            </w:r>
          </w:p>
        </w:tc>
      </w:tr>
      <w:tr>
        <w:trPr>
          <w:cantSplit w:val="0"/>
          <w:trHeight w:val="440"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E">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F">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992"/>
        <w:gridCol w:w="1418"/>
        <w:gridCol w:w="1276"/>
        <w:gridCol w:w="1417"/>
        <w:gridCol w:w="1134"/>
        <w:gridCol w:w="1134"/>
        <w:tblGridChange w:id="0">
          <w:tblGrid>
            <w:gridCol w:w="1328"/>
            <w:gridCol w:w="1077"/>
            <w:gridCol w:w="992"/>
            <w:gridCol w:w="1418"/>
            <w:gridCol w:w="1276"/>
            <w:gridCol w:w="1417"/>
            <w:gridCol w:w="1134"/>
            <w:gridCol w:w="1134"/>
          </w:tblGrid>
        </w:tblGridChange>
      </w:tblGrid>
      <w:tr>
        <w:trPr>
          <w:cantSplit w:val="0"/>
          <w:trHeight w:val="415" w:hRule="atLeast"/>
          <w:tblHeader w:val="0"/>
        </w:trPr>
        <w:tc>
          <w:tcPr>
            <w:gridSpan w:val="8"/>
            <w:vAlign w:val="center"/>
          </w:tcPr>
          <w:p w:rsidR="00000000" w:rsidDel="00000000" w:rsidP="00000000" w:rsidRDefault="00000000" w:rsidRPr="00000000" w14:paraId="0000002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674" w:hRule="atLeast"/>
          <w:tblHeader w:val="0"/>
        </w:trPr>
        <w:tc>
          <w:tcPr/>
          <w:p w:rsidR="00000000" w:rsidDel="00000000" w:rsidP="00000000" w:rsidRDefault="00000000" w:rsidRPr="00000000" w14:paraId="00000030">
            <w:pPr>
              <w:jc w:val="both"/>
              <w:rPr>
                <w:b w:val="1"/>
                <w:sz w:val="18"/>
                <w:szCs w:val="18"/>
              </w:rPr>
            </w:pPr>
            <w:r w:rsidDel="00000000" w:rsidR="00000000" w:rsidRPr="00000000">
              <w:rPr>
                <w:b w:val="1"/>
                <w:sz w:val="18"/>
                <w:szCs w:val="18"/>
                <w:rtl w:val="0"/>
              </w:rPr>
              <w:t xml:space="preserve">Crear la estructura básica de la DB en GCP</w:t>
            </w:r>
          </w:p>
        </w:tc>
        <w:tc>
          <w:tcPr/>
          <w:p w:rsidR="00000000" w:rsidDel="00000000" w:rsidP="00000000" w:rsidRDefault="00000000" w:rsidRPr="00000000" w14:paraId="00000031">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Cuenta de GCP, Documentación de MongoDB</w:t>
            </w:r>
          </w:p>
        </w:tc>
        <w:tc>
          <w:tcPr/>
          <w:p w:rsidR="00000000" w:rsidDel="00000000" w:rsidP="00000000" w:rsidRDefault="00000000" w:rsidRPr="00000000" w14:paraId="00000032">
            <w:pPr>
              <w:jc w:val="both"/>
              <w:rPr>
                <w:b w:val="1"/>
                <w:sz w:val="18"/>
                <w:szCs w:val="18"/>
              </w:rPr>
            </w:pPr>
            <w:r w:rsidDel="00000000" w:rsidR="00000000" w:rsidRPr="00000000">
              <w:rPr>
                <w:rtl w:val="0"/>
              </w:rPr>
            </w:r>
          </w:p>
        </w:tc>
        <w:tc>
          <w:tcPr/>
          <w:p w:rsidR="00000000" w:rsidDel="00000000" w:rsidP="00000000" w:rsidRDefault="00000000" w:rsidRPr="00000000" w14:paraId="00000033">
            <w:pPr>
              <w:jc w:val="both"/>
              <w:rPr>
                <w:b w:val="1"/>
                <w:sz w:val="18"/>
                <w:szCs w:val="18"/>
              </w:rPr>
            </w:pPr>
            <w:r w:rsidDel="00000000" w:rsidR="00000000" w:rsidRPr="00000000">
              <w:rPr>
                <w:b w:val="1"/>
                <w:sz w:val="18"/>
                <w:szCs w:val="18"/>
                <w:rtl w:val="0"/>
              </w:rPr>
              <w:t xml:space="preserve">Planificado: 10 horas. Real: 15 horas</w:t>
            </w:r>
          </w:p>
        </w:tc>
        <w:tc>
          <w:tcPr/>
          <w:p w:rsidR="00000000" w:rsidDel="00000000" w:rsidP="00000000" w:rsidRDefault="00000000" w:rsidRPr="00000000" w14:paraId="00000034">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35">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La configuración inicial de permisos en GCP tomó más tiempo de lo previsto.</w:t>
            </w:r>
          </w:p>
        </w:tc>
        <w:tc>
          <w:tcPr/>
          <w:p w:rsidR="00000000" w:rsidDel="00000000" w:rsidP="00000000" w:rsidRDefault="00000000" w:rsidRPr="00000000" w14:paraId="00000036">
            <w:pPr>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Completado</w:t>
            </w:r>
          </w:p>
        </w:tc>
        <w:tc>
          <w:tcPr/>
          <w:p w:rsidR="00000000" w:rsidDel="00000000" w:rsidP="00000000" w:rsidRDefault="00000000" w:rsidRPr="00000000" w14:paraId="00000037">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Se ajustó el tiempo final de la tarea y se movió el inicio de la siguiente tarea 1 día.</w:t>
            </w:r>
          </w:p>
        </w:tc>
      </w:tr>
      <w:tr>
        <w:trPr>
          <w:cantSplit w:val="0"/>
          <w:trHeight w:val="674" w:hRule="atLeast"/>
          <w:tblHeader w:val="0"/>
        </w:trPr>
        <w:tc>
          <w:tcPr/>
          <w:p w:rsidR="00000000" w:rsidDel="00000000" w:rsidP="00000000" w:rsidRDefault="00000000" w:rsidRPr="00000000" w14:paraId="00000038">
            <w:pPr>
              <w:jc w:val="both"/>
              <w:rPr>
                <w:b w:val="1"/>
                <w:sz w:val="18"/>
                <w:szCs w:val="18"/>
              </w:rPr>
            </w:pPr>
            <w:r w:rsidDel="00000000" w:rsidR="00000000" w:rsidRPr="00000000">
              <w:rPr>
                <w:b w:val="1"/>
                <w:sz w:val="18"/>
                <w:szCs w:val="18"/>
                <w:rtl w:val="0"/>
              </w:rPr>
              <w:t xml:space="preserve">Desarrollo de las 6 vistas del Front</w:t>
            </w:r>
          </w:p>
        </w:tc>
        <w:tc>
          <w:tcPr/>
          <w:p w:rsidR="00000000" w:rsidDel="00000000" w:rsidP="00000000" w:rsidRDefault="00000000" w:rsidRPr="00000000" w14:paraId="00000039">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Visual Studio Code, React, Figma</w:t>
            </w:r>
          </w:p>
        </w:tc>
        <w:tc>
          <w:tcPr/>
          <w:p w:rsidR="00000000" w:rsidDel="00000000" w:rsidP="00000000" w:rsidRDefault="00000000" w:rsidRPr="00000000" w14:paraId="0000003A">
            <w:pPr>
              <w:jc w:val="both"/>
              <w:rPr>
                <w:b w:val="1"/>
                <w:sz w:val="18"/>
                <w:szCs w:val="18"/>
              </w:rPr>
            </w:pPr>
            <w:r w:rsidDel="00000000" w:rsidR="00000000" w:rsidRPr="00000000">
              <w:rPr>
                <w:rtl w:val="0"/>
              </w:rPr>
            </w:r>
          </w:p>
        </w:tc>
        <w:tc>
          <w:tcPr/>
          <w:p w:rsidR="00000000" w:rsidDel="00000000" w:rsidP="00000000" w:rsidRDefault="00000000" w:rsidRPr="00000000" w14:paraId="0000003B">
            <w:pPr>
              <w:jc w:val="both"/>
              <w:rPr>
                <w:b w:val="1"/>
                <w:sz w:val="18"/>
                <w:szCs w:val="18"/>
              </w:rPr>
            </w:pPr>
            <w:r w:rsidDel="00000000" w:rsidR="00000000" w:rsidRPr="00000000">
              <w:rPr>
                <w:b w:val="1"/>
                <w:sz w:val="18"/>
                <w:szCs w:val="18"/>
                <w:rtl w:val="0"/>
              </w:rPr>
              <w:t xml:space="preserve">Planificado: 40 horas q</w:t>
            </w:r>
          </w:p>
        </w:tc>
        <w:tc>
          <w:tcPr/>
          <w:p w:rsidR="00000000" w:rsidDel="00000000" w:rsidP="00000000" w:rsidRDefault="00000000" w:rsidRPr="00000000" w14:paraId="0000003C">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3D">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El diseño de componentes reutilizables ha facilitado el avance.</w:t>
            </w:r>
          </w:p>
        </w:tc>
        <w:tc>
          <w:tcPr/>
          <w:p w:rsidR="00000000" w:rsidDel="00000000" w:rsidP="00000000" w:rsidRDefault="00000000" w:rsidRPr="00000000" w14:paraId="0000003E">
            <w:pPr>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En curso</w:t>
            </w:r>
          </w:p>
        </w:tc>
        <w:tc>
          <w:tcPr/>
          <w:p w:rsidR="00000000" w:rsidDel="00000000" w:rsidP="00000000" w:rsidRDefault="00000000" w:rsidRPr="00000000" w14:paraId="0000003F">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Sin ajustes por ahora.</w:t>
            </w:r>
          </w:p>
        </w:tc>
      </w:tr>
      <w:tr>
        <w:trPr>
          <w:cantSplit w:val="0"/>
          <w:trHeight w:val="825" w:hRule="atLeast"/>
          <w:tblHeader w:val="0"/>
        </w:trPr>
        <w:tc>
          <w:tcPr/>
          <w:p w:rsidR="00000000" w:rsidDel="00000000" w:rsidP="00000000" w:rsidRDefault="00000000" w:rsidRPr="00000000" w14:paraId="00000040">
            <w:pPr>
              <w:jc w:val="both"/>
              <w:rPr>
                <w:b w:val="1"/>
                <w:sz w:val="18"/>
                <w:szCs w:val="18"/>
              </w:rPr>
            </w:pPr>
            <w:r w:rsidDel="00000000" w:rsidR="00000000" w:rsidRPr="00000000">
              <w:rPr>
                <w:b w:val="1"/>
                <w:sz w:val="18"/>
                <w:szCs w:val="18"/>
                <w:rtl w:val="0"/>
              </w:rPr>
              <w:t xml:space="preserve">Conectar Back con la DB</w:t>
            </w:r>
          </w:p>
        </w:tc>
        <w:tc>
          <w:tcPr/>
          <w:p w:rsidR="00000000" w:rsidDel="00000000" w:rsidP="00000000" w:rsidRDefault="00000000" w:rsidRPr="00000000" w14:paraId="00000041">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Código del Back, API de la DB</w:t>
            </w:r>
          </w:p>
        </w:tc>
        <w:tc>
          <w:tcPr/>
          <w:p w:rsidR="00000000" w:rsidDel="00000000" w:rsidP="00000000" w:rsidRDefault="00000000" w:rsidRPr="00000000" w14:paraId="00000042">
            <w:pPr>
              <w:jc w:val="both"/>
              <w:rPr>
                <w:b w:val="1"/>
                <w:sz w:val="18"/>
                <w:szCs w:val="18"/>
              </w:rPr>
            </w:pPr>
            <w:r w:rsidDel="00000000" w:rsidR="00000000" w:rsidRPr="00000000">
              <w:rPr>
                <w:rtl w:val="0"/>
              </w:rPr>
            </w:r>
          </w:p>
        </w:tc>
        <w:tc>
          <w:tcPr/>
          <w:p w:rsidR="00000000" w:rsidDel="00000000" w:rsidP="00000000" w:rsidRDefault="00000000" w:rsidRPr="00000000" w14:paraId="00000043">
            <w:pPr>
              <w:jc w:val="both"/>
              <w:rPr>
                <w:b w:val="1"/>
                <w:sz w:val="18"/>
                <w:szCs w:val="18"/>
              </w:rPr>
            </w:pPr>
            <w:r w:rsidDel="00000000" w:rsidR="00000000" w:rsidRPr="00000000">
              <w:rPr>
                <w:b w:val="1"/>
                <w:sz w:val="18"/>
                <w:szCs w:val="18"/>
                <w:rtl w:val="0"/>
              </w:rPr>
              <w:t xml:space="preserve">Planificado: 20 horas</w:t>
            </w:r>
          </w:p>
        </w:tc>
        <w:tc>
          <w:tcPr/>
          <w:p w:rsidR="00000000" w:rsidDel="00000000" w:rsidP="00000000" w:rsidRDefault="00000000" w:rsidRPr="00000000" w14:paraId="00000044">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45">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Aún no hemos empezado esta tarea.</w:t>
            </w:r>
          </w:p>
        </w:tc>
        <w:tc>
          <w:tcPr/>
          <w:p w:rsidR="00000000" w:rsidDel="00000000" w:rsidP="00000000" w:rsidRDefault="00000000" w:rsidRPr="00000000" w14:paraId="00000046">
            <w:pPr>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No iniciado</w:t>
            </w:r>
          </w:p>
        </w:tc>
        <w:tc>
          <w:tcPr/>
          <w:p w:rsidR="00000000" w:rsidDel="00000000" w:rsidP="00000000" w:rsidRDefault="00000000" w:rsidRPr="00000000" w14:paraId="00000047">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Ninguno.</w:t>
            </w:r>
          </w:p>
        </w:tc>
      </w:tr>
    </w:tbl>
    <w:p w:rsidR="00000000" w:rsidDel="00000000" w:rsidP="00000000" w:rsidRDefault="00000000" w:rsidRPr="00000000" w14:paraId="00000048">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B">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C">
            <w:pPr>
              <w:jc w:val="both"/>
              <w:rPr>
                <w:rFonts w:ascii="Calibri" w:cs="Calibri" w:eastAsia="Calibri" w:hAnsi="Calibri"/>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D">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Fonts w:ascii="Calibri" w:cs="Calibri" w:eastAsia="Calibri" w:hAnsi="Calibri"/>
                <w:sz w:val="20"/>
                <w:szCs w:val="20"/>
                <w:rtl w:val="0"/>
              </w:rPr>
              <w:t xml:space="preserve">El principal factor que ha facilitado nuestro trabajo es la utilización de las herramientas desarrolladas para la gestión del trabajo y el apoyo mutuo entre compañeros, estos dos factores hacen que el trabajo sea armonioso y dinámico. </w:t>
              <w:br w:type="textWrapping"/>
            </w:r>
            <w:r w:rsidDel="00000000" w:rsidR="00000000" w:rsidRPr="00000000">
              <w:rPr>
                <w:rFonts w:ascii="Calibri" w:cs="Calibri" w:eastAsia="Calibri" w:hAnsi="Calibri"/>
                <w:i w:val="1"/>
                <w:color w:val="548dd4"/>
                <w:sz w:val="20"/>
                <w:szCs w:val="20"/>
                <w:rtl w:val="0"/>
              </w:rPr>
              <w:br w:type="textWrapping"/>
            </w:r>
            <w:r w:rsidDel="00000000" w:rsidR="00000000" w:rsidRPr="00000000">
              <w:rPr>
                <w:rFonts w:ascii="Calibri" w:cs="Calibri" w:eastAsia="Calibri" w:hAnsi="Calibri"/>
                <w:i w:val="1"/>
                <w:sz w:val="20"/>
                <w:szCs w:val="20"/>
                <w:rtl w:val="0"/>
              </w:rPr>
              <w:t xml:space="preserve">Si debemos nombrar lo que nos dificulta el desarrollo del plan de trabajo es la falta de tiempo para el mejor desarrollo del proyecto, considerando la carga diaria, lo que eventualmente podría retrasar el flujo de trabajo.</w:t>
            </w:r>
            <w:r w:rsidDel="00000000" w:rsidR="00000000" w:rsidRPr="00000000">
              <w:rPr>
                <w:rtl w:val="0"/>
              </w:rPr>
            </w:r>
          </w:p>
        </w:tc>
      </w:tr>
    </w:tbl>
    <w:p w:rsidR="00000000" w:rsidDel="00000000" w:rsidP="00000000" w:rsidRDefault="00000000" w:rsidRPr="00000000" w14:paraId="0000004F">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Hasta el momento no hemos eliminado ninguna actividad, pero </w:t>
            </w:r>
            <w:r w:rsidDel="00000000" w:rsidR="00000000" w:rsidRPr="00000000">
              <w:rPr>
                <w:i w:val="1"/>
                <w:sz w:val="20"/>
                <w:szCs w:val="20"/>
                <w:rtl w:val="0"/>
              </w:rPr>
              <w:t xml:space="preserve">sí hemos</w:t>
            </w:r>
            <w:r w:rsidDel="00000000" w:rsidR="00000000" w:rsidRPr="00000000">
              <w:rPr>
                <w:rFonts w:ascii="Calibri" w:cs="Calibri" w:eastAsia="Calibri" w:hAnsi="Calibri"/>
                <w:i w:val="1"/>
                <w:sz w:val="20"/>
                <w:szCs w:val="20"/>
                <w:rtl w:val="0"/>
              </w:rPr>
              <w:t xml:space="preserve"> tenido que ajustar los tiempos de la mayoría de las tareas para poder cumplir con las tareas propuestas </w:t>
            </w:r>
          </w:p>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7">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8">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Creemos que en este punto y por la complejidad de la tarea ya deberíamos tener la base de datos consolidada, no es que no tengamos nada, pero podría estar mejor desarrollada</w:t>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sz w:val="20"/>
                <w:szCs w:val="20"/>
                <w:rtl w:val="0"/>
              </w:rPr>
              <w:t xml:space="preserve">Otra funcionalidad que ya deberíamos tener más menos avanzada también debido a su complejidad es el desarrollo del chatbot </w:t>
            </w:r>
            <w:r w:rsidDel="00000000" w:rsidR="00000000" w:rsidRPr="00000000">
              <w:rPr>
                <w:rtl w:val="0"/>
              </w:rPr>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Prrafodelista">
    <w:name w:val="List Paragraph"/>
    <w:basedOn w:val="Normal"/>
    <w:uiPriority w:val="34"/>
    <w:qFormat w:val="1"/>
    <w:rsid w:val="003548E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I6kD0GpJC0L6aQY9mLNaqHmuNA==">CgMxLjA4AHIhMU9ZaWVhWG9ndkRfOHAyZjFLSFZfUHJYdDUwbmg3MHVf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