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 xml:space="preserve">definition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D34C5D1" w14:textId="1C95D0FF" w:rsidR="00675ED8" w:rsidRDefault="00675ED8" w:rsidP="003C0EDF">
      <w:pPr>
        <w:pStyle w:val="ListParagraph"/>
        <w:numPr>
          <w:ilvl w:val="0"/>
          <w:numId w:val="3"/>
        </w:numPr>
        <w:spacing w:line="480" w:lineRule="auto"/>
        <w:ind w:left="360"/>
        <w:rPr>
          <w:ins w:id="86" w:author="Michael Chambers" w:date="2015-11-11T22:57:00Z"/>
          <w:i/>
        </w:rPr>
      </w:pPr>
      <w:ins w:id="87" w:author="Michael Chambers" w:date="2015-11-11T22:57:00Z">
        <w:r>
          <w:rPr>
            <w:i/>
          </w:rPr>
          <w:t>Fly lines</w:t>
        </w:r>
      </w:ins>
    </w:p>
    <w:p w14:paraId="0CA9FCC3"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90" w:author="Michael Chambers" w:date="2015-08-26T15:49:00Z"/>
          <w:i/>
        </w:rPr>
      </w:pPr>
      <w:ins w:id="9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2" w:author="Michael Chambers" w:date="2015-08-26T15:49:00Z"/>
        </w:rPr>
      </w:pPr>
      <w:ins w:id="9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xml:space="preserve">, 2012 #3049}.  Peak calling was performed using MACS2 </w:t>
        </w:r>
        <w:r>
          <w:lastRenderedPageBreak/>
          <w:t>(v2.1.0)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4" w:author="Michael Chambers" w:date="2015-08-26T15:49:00Z"/>
          <w:i/>
        </w:rPr>
      </w:pPr>
      <w:ins w:id="9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6" w:author="Michael Chambers" w:date="2015-08-26T15:49:00Z"/>
        </w:rPr>
      </w:pPr>
      <w:ins w:id="9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8" w:author="Michael Chambers" w:date="2015-08-26T15:49:00Z"/>
          <w:i/>
        </w:rPr>
      </w:pPr>
      <w:ins w:id="9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pPr>
        <w:spacing w:line="480" w:lineRule="auto"/>
        <w:ind w:left="360" w:firstLine="360"/>
        <w:rPr>
          <w:ins w:id="100" w:author="Michael Chambers" w:date="2015-08-26T15:49:00Z"/>
        </w:rPr>
        <w:pPrChange w:id="101" w:author="Michael Chambers" w:date="2015-11-11T17:59:00Z">
          <w:pPr>
            <w:spacing w:line="480" w:lineRule="auto"/>
            <w:ind w:left="720"/>
          </w:pPr>
        </w:pPrChange>
      </w:pPr>
      <w:ins w:id="102"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3"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4" w:author="Michael Chambers" w:date="2015-08-26T15:49:00Z"/>
          <w:i/>
        </w:rPr>
      </w:pPr>
      <w:del w:id="105"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6" w:author="Michael Chambers" w:date="2015-08-26T15:49:00Z"/>
          <w:i/>
        </w:rPr>
      </w:pPr>
      <w:del w:id="107"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8" w:author="Michael Chambers" w:date="2015-08-26T15:49:00Z"/>
        </w:rPr>
      </w:pPr>
      <w:del w:id="109"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10" w:author="Michael Chambers" w:date="2015-08-28T19:00:00Z">
        <w:r w:rsidR="003069E4" w:rsidDel="00A1068B">
          <w:delText>{Langmead, 2012 #3049}</w:delText>
        </w:r>
      </w:del>
      <w:del w:id="111" w:author="Michael Chambers" w:date="2015-08-26T15:49:00Z">
        <w:r w:rsidDel="003C0EDF">
          <w:delText xml:space="preserve">.  Peak calling was performed using MACS2  (v2.1.0) </w:delText>
        </w:r>
      </w:del>
      <w:del w:id="112"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3" w:author="Michael Chambers" w:date="2015-08-26T15:49:00Z"/>
          <w:i/>
        </w:rPr>
      </w:pPr>
      <w:del w:id="114"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5" w:author="Michael Chambers" w:date="2015-08-26T15:49:00Z"/>
          <w:i/>
        </w:rPr>
      </w:pPr>
      <w:del w:id="116"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7" w:author="Michael Chambers" w:date="2015-08-28T19:00:00Z"/>
        </w:rPr>
      </w:pPr>
      <w:r>
        <w:t>Results</w:t>
      </w:r>
    </w:p>
    <w:p w14:paraId="1BC223F3" w14:textId="77777777" w:rsidR="00DF7C23" w:rsidRDefault="00DF7C23">
      <w:pPr>
        <w:pStyle w:val="Heading2"/>
        <w:spacing w:line="480" w:lineRule="auto"/>
        <w:pPrChange w:id="118" w:author="Michael Chambers" w:date="2015-08-28T19:00:00Z">
          <w:pPr>
            <w:spacing w:line="480" w:lineRule="auto"/>
          </w:pPr>
        </w:pPrChange>
      </w:pPr>
    </w:p>
    <w:p w14:paraId="1F932FF8" w14:textId="77777777" w:rsidR="00A1068B" w:rsidRDefault="00A1068B" w:rsidP="00DF7C23">
      <w:pPr>
        <w:spacing w:line="480" w:lineRule="auto"/>
        <w:rPr>
          <w:ins w:id="119" w:author="Michael Chambers" w:date="2015-08-28T19:01:00Z"/>
          <w:i/>
        </w:rPr>
      </w:pPr>
    </w:p>
    <w:p w14:paraId="00478F97" w14:textId="31DA6B81" w:rsidR="00C91541" w:rsidRDefault="00DF7C23" w:rsidP="00DF7C23">
      <w:pPr>
        <w:spacing w:line="480" w:lineRule="auto"/>
        <w:rPr>
          <w:i/>
        </w:rPr>
      </w:pPr>
      <w:r>
        <w:rPr>
          <w:i/>
        </w:rPr>
        <w:t xml:space="preserve">Groucho </w:t>
      </w:r>
      <w:r w:rsidR="00A25B2F">
        <w:rPr>
          <w:i/>
        </w:rPr>
        <w:t xml:space="preserve">is </w:t>
      </w:r>
      <w:del w:id="120" w:author="Michael Chambers" w:date="2015-11-11T20:05:00Z">
        <w:r w:rsidR="00A25B2F" w:rsidDel="0091233D">
          <w:rPr>
            <w:i/>
          </w:rPr>
          <w:delText xml:space="preserve">recruited ubiquitously </w:delText>
        </w:r>
        <w:r w:rsidR="00AC2836" w:rsidDel="0091233D">
          <w:rPr>
            <w:i/>
          </w:rPr>
          <w:delText>and dynamically</w:delText>
        </w:r>
      </w:del>
      <w:ins w:id="121" w:author="Michael Chambers" w:date="2015-11-11T20:05:00Z">
        <w:r w:rsidR="0091233D">
          <w:rPr>
            <w:i/>
          </w:rPr>
          <w:t xml:space="preserve">dynamically recruited to thousands of sites </w:t>
        </w:r>
      </w:ins>
      <w:r w:rsidR="00AC2836">
        <w:rPr>
          <w:i/>
        </w:rPr>
        <w:t xml:space="preserve"> </w:t>
      </w:r>
      <w:r w:rsidR="00A25B2F">
        <w:rPr>
          <w:i/>
        </w:rPr>
        <w:t xml:space="preserve">throughout </w:t>
      </w:r>
      <w:del w:id="122" w:author="Michael Chambers" w:date="2015-11-11T20:05:00Z">
        <w:r w:rsidR="00A25B2F" w:rsidDel="0091233D">
          <w:rPr>
            <w:i/>
          </w:rPr>
          <w:delText>the genome</w:delText>
        </w:r>
      </w:del>
      <w:ins w:id="123" w:author="Michael Chambers" w:date="2015-11-11T20:05:00Z">
        <w:r w:rsidR="0091233D">
          <w:rPr>
            <w:i/>
          </w:rPr>
          <w:t>embryonic development</w:t>
        </w:r>
      </w:ins>
    </w:p>
    <w:p w14:paraId="1086D612" w14:textId="2DC47548" w:rsidR="008160BB" w:rsidRDefault="008160BB" w:rsidP="008160BB">
      <w:pPr>
        <w:spacing w:line="480" w:lineRule="auto"/>
        <w:ind w:firstLine="720"/>
      </w:pPr>
      <w:r>
        <w:t xml:space="preserve">The </w:t>
      </w:r>
      <w:del w:id="124" w:author="Albert Courey" w:date="2015-08-24T12:29:00Z">
        <w:r w:rsidDel="00A45A2F">
          <w:delText xml:space="preserve">timepoints </w:delText>
        </w:r>
      </w:del>
      <w:ins w:id="125" w:author="Albert Courey" w:date="2015-08-24T12:29:00Z">
        <w:r w:rsidR="00A45A2F">
          <w:t xml:space="preserve">time windows </w:t>
        </w:r>
      </w:ins>
      <w:r>
        <w:t xml:space="preserve">used for the analysis were chosen to overlap significant events in embryonic development that have known Groucho interactions. The first </w:t>
      </w:r>
      <w:del w:id="126" w:author="Albert Courey" w:date="2015-08-24T12:29:00Z">
        <w:r w:rsidDel="00A45A2F">
          <w:lastRenderedPageBreak/>
          <w:delText xml:space="preserve">timepoint </w:delText>
        </w:r>
      </w:del>
      <w:ins w:id="127" w:author="Albert Courey" w:date="2015-08-24T12:29:00Z">
        <w:r w:rsidR="00A45A2F">
          <w:t xml:space="preserve">window </w:t>
        </w:r>
      </w:ins>
      <w:r>
        <w:t>(</w:t>
      </w:r>
      <w:ins w:id="128" w:author="Albert Courey" w:date="2015-08-24T12:29:00Z">
        <w:r w:rsidR="00A45A2F">
          <w:t xml:space="preserve">timepoint 1: </w:t>
        </w:r>
      </w:ins>
      <w:r>
        <w:t>1.5 – 4 hours post</w:t>
      </w:r>
      <w:ins w:id="129" w:author="Albert Courey" w:date="2015-08-24T12:30:00Z">
        <w:r w:rsidR="00A45A2F">
          <w:t>-</w:t>
        </w:r>
      </w:ins>
      <w:del w:id="130"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31" w:author="Albert Courey" w:date="2015-08-24T12:30:00Z">
        <w:r w:rsidDel="00A45A2F">
          <w:delText xml:space="preserve">timepoint </w:delText>
        </w:r>
      </w:del>
      <w:ins w:id="132" w:author="Albert Courey" w:date="2015-08-24T12:30:00Z">
        <w:r w:rsidR="00A45A2F">
          <w:t xml:space="preserve">window </w:t>
        </w:r>
      </w:ins>
      <w:r>
        <w:t>(</w:t>
      </w:r>
      <w:ins w:id="133" w:author="Albert Courey" w:date="2015-08-24T12:30:00Z">
        <w:r w:rsidR="00A45A2F">
          <w:t xml:space="preserve">timepoint 2: </w:t>
        </w:r>
      </w:ins>
      <w:r>
        <w:t>4 – 6.5 hours</w:t>
      </w:r>
      <w:ins w:id="134"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35" w:author="Albert Courey" w:date="2015-08-24T12:33:00Z">
        <w:r w:rsidR="00A45A2F">
          <w:t xml:space="preserve"> The third window</w:t>
        </w:r>
      </w:ins>
      <w:r>
        <w:t xml:space="preserve"> </w:t>
      </w:r>
      <w:ins w:id="136" w:author="Albert Courey" w:date="2015-08-24T12:33:00Z">
        <w:r w:rsidR="00A45A2F">
          <w:t>(t</w:t>
        </w:r>
      </w:ins>
      <w:del w:id="137" w:author="Albert Courey" w:date="2015-08-24T12:33:00Z">
        <w:r w:rsidDel="00A45A2F">
          <w:delText>T</w:delText>
        </w:r>
      </w:del>
      <w:r>
        <w:t>imepoint 3</w:t>
      </w:r>
      <w:ins w:id="138" w:author="Albert Courey" w:date="2015-08-24T12:33:00Z">
        <w:r w:rsidR="00A45A2F">
          <w:t xml:space="preserve">: </w:t>
        </w:r>
      </w:ins>
      <w:del w:id="139" w:author="Albert Courey" w:date="2015-08-24T12:33:00Z">
        <w:r w:rsidDel="00A45A2F">
          <w:delText xml:space="preserve"> (</w:delText>
        </w:r>
      </w:del>
      <w:r>
        <w:t>6.5 – 9 hours</w:t>
      </w:r>
      <w:ins w:id="140" w:author="Albert Courey" w:date="2015-08-24T12:33:00Z">
        <w:r w:rsidR="00A45A2F">
          <w:t xml:space="preserve"> post-</w:t>
        </w:r>
      </w:ins>
      <w:ins w:id="141"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42" w:author="Albert Courey" w:date="2015-08-24T12:48:00Z"/>
        </w:rPr>
      </w:pPr>
      <w:r>
        <w:t xml:space="preserve">ChIP-seq was performed in duplicate on fly embryos representing each time point.  We used an affinity purified </w:t>
      </w:r>
      <w:ins w:id="143"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44" w:author="Albert Courey" w:date="2015-08-24T12:34:00Z">
        <w:r w:rsidR="00A45A2F">
          <w:t xml:space="preserve"> million</w:t>
        </w:r>
      </w:ins>
      <w:del w:id="145"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2DFBABAC" w:rsidR="008160BB" w:rsidRDefault="008160BB" w:rsidP="008160BB">
      <w:pPr>
        <w:spacing w:line="480" w:lineRule="auto"/>
        <w:ind w:firstLine="720"/>
      </w:pPr>
      <w:r>
        <w:t xml:space="preserve">The high degree of correlation between our </w:t>
      </w:r>
      <w:r w:rsidR="00C91541">
        <w:t>ChIP-seq data set</w:t>
      </w:r>
      <w:ins w:id="146" w:author="Albert Courey" w:date="2015-08-24T12:48:00Z">
        <w:r w:rsidR="009A457A">
          <w:t>s</w:t>
        </w:r>
      </w:ins>
      <w:r w:rsidR="00C91541">
        <w:t xml:space="preserve"> and </w:t>
      </w:r>
      <w:del w:id="147"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8" w:author="Albert Courey" w:date="2015-08-24T12:48:00Z">
        <w:r w:rsidR="009A457A">
          <w:t>s</w:t>
        </w:r>
      </w:ins>
      <w:r>
        <w:t xml:space="preserve"> obtained from 0-12 hour embryos</w:t>
      </w:r>
      <w:ins w:id="149"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50"/>
      <w:r w:rsidR="005B535B">
        <w:t>2</w:t>
      </w:r>
      <w:commentRangeEnd w:id="150"/>
      <w:r w:rsidR="009A457A">
        <w:rPr>
          <w:rStyle w:val="CommentReference"/>
        </w:rPr>
        <w:commentReference w:id="150"/>
      </w:r>
      <w:ins w:id="151"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52" w:author="Albert Courey" w:date="2015-08-24T12:48:00Z">
        <w:r w:rsidR="009A457A">
          <w:lastRenderedPageBreak/>
          <w:t xml:space="preserve">should </w:t>
        </w:r>
      </w:ins>
      <w:r w:rsidR="008428ED">
        <w:t>represent</w:t>
      </w:r>
      <w:r w:rsidR="001E45E1">
        <w:t xml:space="preserve"> a time-averaged superset of our data. </w:t>
      </w:r>
      <w:ins w:id="153" w:author="Albert Courey" w:date="2015-08-24T12:49:00Z">
        <w:r w:rsidR="00E047A0">
          <w:t>Collectively the ChIP-seq peaks from our three data sets</w:t>
        </w:r>
        <w:del w:id="154" w:author="Michael Chambers" w:date="2015-11-04T17:41:00Z">
          <w:r w:rsidR="00E047A0" w:rsidDel="00895F30">
            <w:delText>,</w:delText>
          </w:r>
        </w:del>
        <w:r w:rsidR="00E047A0">
          <w:t xml:space="preserve"> </w:t>
        </w:r>
        <w:del w:id="155" w:author="Michael Chambers" w:date="2015-11-04T17:42:00Z">
          <w:r w:rsidR="00E047A0" w:rsidDel="00B73A2C">
            <w:delText>include xx%</w:delText>
          </w:r>
        </w:del>
      </w:ins>
      <w:ins w:id="156" w:author="Michael Chambers" w:date="2015-11-04T17:42:00Z">
        <w:r w:rsidR="00B73A2C">
          <w:t>identified 79%</w:t>
        </w:r>
      </w:ins>
      <w:ins w:id="157" w:author="Albert Courey" w:date="2015-08-24T12:49:00Z">
        <w:r w:rsidR="00E047A0">
          <w:t xml:space="preserve"> of the </w:t>
        </w:r>
        <w:proofErr w:type="spellStart"/>
        <w:r w:rsidR="00E047A0">
          <w:t>modE</w:t>
        </w:r>
      </w:ins>
      <w:ins w:id="158" w:author="Michael Chambers" w:date="2015-11-04T17:42:00Z">
        <w:r w:rsidR="00B73A2C">
          <w:t>NCODE</w:t>
        </w:r>
      </w:ins>
      <w:proofErr w:type="spellEnd"/>
      <w:ins w:id="159" w:author="Albert Courey" w:date="2015-08-24T12:49:00Z">
        <w:del w:id="160"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61" w:author="Michael Chambers" w:date="2015-11-04T17:45:00Z">
        <w:r w:rsidR="00B73A2C">
          <w:t>An additional 81% of our identified Gro binding sites are novel</w:t>
        </w:r>
      </w:ins>
      <w:ins w:id="162"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63" w:author="Michael Chambers" w:date="2015-11-04T17:43:00Z">
        <w:r w:rsidR="00B73A2C">
          <w:t xml:space="preserve">. </w:t>
        </w:r>
      </w:ins>
      <w:del w:id="164"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65" w:author="Albert Courey" w:date="2015-08-24T12:52:00Z">
        <w:r w:rsidR="00E81819" w:rsidDel="00E047A0">
          <w:delText>Additional c</w:delText>
        </w:r>
      </w:del>
      <w:ins w:id="166" w:author="Albert Courey" w:date="2015-08-24T12:52:00Z">
        <w:r w:rsidR="00E047A0">
          <w:t>C</w:t>
        </w:r>
      </w:ins>
      <w:r w:rsidR="00E81819">
        <w:t xml:space="preserve">omparison </w:t>
      </w:r>
      <w:del w:id="167" w:author="Albert Courey" w:date="2015-08-24T12:52:00Z">
        <w:r w:rsidR="00E81819" w:rsidDel="00E047A0">
          <w:delText xml:space="preserve">with </w:delText>
        </w:r>
      </w:del>
      <w:ins w:id="168"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9" w:author="Michael Chambers" w:date="2015-11-04T17:46:00Z">
        <w:r w:rsidR="00726B5A">
          <w:t>, a later stage of de</w:t>
        </w:r>
      </w:ins>
      <w:ins w:id="170" w:author="Michael Chambers" w:date="2015-11-04T17:48:00Z">
        <w:r w:rsidR="00726B5A">
          <w:t xml:space="preserve">velopment approximately 120 hours post-fertilization </w:t>
        </w:r>
      </w:ins>
      <w:ins w:id="171" w:author="Michael Chambers" w:date="2015-11-04T17:49:00Z">
        <w:r w:rsidR="00726B5A">
          <w:t>encompassing</w:t>
        </w:r>
      </w:ins>
      <w:ins w:id="172" w:author="Michael Chambers" w:date="2015-11-04T17:48:00Z">
        <w:r w:rsidR="00726B5A">
          <w:t xml:space="preserve"> </w:t>
        </w:r>
      </w:ins>
      <w:ins w:id="173"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74" w:author="Albert Courey" w:date="2015-08-24T12:52:00Z">
        <w:r w:rsidR="00E047A0">
          <w:t xml:space="preserve">also shows a significant overlap </w:t>
        </w:r>
      </w:ins>
      <w:del w:id="175"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76" w:author="Michael Chambers" w:date="2015-11-06T23:41:00Z">
        <w:r w:rsidR="00D96C76">
          <w:t>2B</w:t>
        </w:r>
      </w:ins>
      <w:del w:id="177" w:author="Michael Chambers" w:date="2015-11-06T23:41:00Z">
        <w:r w:rsidR="00704DC2" w:rsidDel="00D96C76">
          <w:delText>3</w:delText>
        </w:r>
      </w:del>
      <w:r w:rsidR="00E81819">
        <w:t xml:space="preserve">). </w:t>
      </w:r>
      <w:del w:id="178" w:author="Michael Chambers" w:date="2015-11-11T20:06:00Z">
        <w:r w:rsidR="00CD348D" w:rsidDel="00AC5718">
          <w:delText>However,</w:delText>
        </w:r>
        <w:r w:rsidR="00E81819" w:rsidDel="00AC5718">
          <w:delText xml:space="preserve"> the utilization of a</w:delText>
        </w:r>
      </w:del>
      <w:ins w:id="179" w:author="Michael Chambers" w:date="2015-11-11T20:06:00Z">
        <w:r w:rsidR="00AC5718">
          <w:t>A</w:t>
        </w:r>
      </w:ins>
      <w:r w:rsidR="00E81819">
        <w:t xml:space="preserve"> large fraction of </w:t>
      </w:r>
      <w:del w:id="180" w:author="Albert Courey" w:date="2015-08-24T12:54:00Z">
        <w:r w:rsidR="00E81819" w:rsidDel="00E047A0">
          <w:delText xml:space="preserve">Groucho </w:delText>
        </w:r>
      </w:del>
      <w:ins w:id="181" w:author="Albert Courey" w:date="2015-08-24T12:54:00Z">
        <w:r w:rsidR="00E047A0">
          <w:t>embryonic and pre-</w:t>
        </w:r>
        <w:proofErr w:type="spellStart"/>
        <w:r w:rsidR="00E047A0">
          <w:t>pupal</w:t>
        </w:r>
        <w:proofErr w:type="spellEnd"/>
        <w:r w:rsidR="00E047A0">
          <w:t xml:space="preserve"> </w:t>
        </w:r>
      </w:ins>
      <w:r w:rsidR="00E81819">
        <w:t>binding sites</w:t>
      </w:r>
      <w:ins w:id="182" w:author="Albert Courey" w:date="2015-08-24T12:53:00Z">
        <w:r w:rsidR="00E047A0">
          <w:t xml:space="preserve"> </w:t>
        </w:r>
      </w:ins>
      <w:ins w:id="183" w:author="Albert Courey" w:date="2015-08-24T12:54:00Z">
        <w:r w:rsidR="00E047A0">
          <w:t xml:space="preserve">are </w:t>
        </w:r>
        <w:del w:id="184" w:author="Michael Chambers" w:date="2015-11-04T17:55:00Z">
          <w:r w:rsidR="00E047A0" w:rsidDel="00C566CB">
            <w:delText>distinct from one another</w:delText>
          </w:r>
        </w:del>
      </w:ins>
      <w:ins w:id="185" w:author="Michael Chambers" w:date="2015-11-04T17:55:00Z">
        <w:r w:rsidR="00C566CB">
          <w:t>unique to each stage</w:t>
        </w:r>
      </w:ins>
      <w:del w:id="186" w:author="Albert Courey" w:date="2015-08-24T12:54:00Z">
        <w:r w:rsidR="00E81819" w:rsidDel="00E047A0">
          <w:delText xml:space="preserve"> appears to be restricted to either embryonic or pupal stages</w:delText>
        </w:r>
      </w:del>
      <w:r w:rsidR="00CD348D">
        <w:t xml:space="preserve">, consistent with the distinct roles of Groucho-mediated repression </w:t>
      </w:r>
      <w:del w:id="187" w:author="Michael Chambers" w:date="2015-11-11T20:10:00Z">
        <w:r w:rsidR="00CD348D" w:rsidDel="00AC5718">
          <w:delText>during early and late development</w:delText>
        </w:r>
      </w:del>
      <w:ins w:id="188" w:author="Michael Chambers" w:date="2015-11-11T20:10:00Z">
        <w:r w:rsidR="00AC5718">
          <w:t xml:space="preserve">during </w:t>
        </w:r>
        <w:proofErr w:type="spellStart"/>
        <w:r w:rsidR="00AC5718">
          <w:t>pupal</w:t>
        </w:r>
        <w:proofErr w:type="spellEnd"/>
        <w:r w:rsidR="00AC5718">
          <w:t xml:space="preserve"> </w:t>
        </w:r>
        <w:r w:rsidR="00CC7BBD">
          <w:t xml:space="preserve">development, </w:t>
        </w:r>
      </w:ins>
      <w:ins w:id="189" w:author="Michael Chambers" w:date="2015-11-11T20:11:00Z">
        <w:r w:rsidR="00CC7BBD">
          <w:t>when</w:t>
        </w:r>
      </w:ins>
      <w:ins w:id="190" w:author="Michael Chambers" w:date="2015-11-11T20:10:00Z">
        <w:r w:rsidR="00CC7BBD">
          <w:t xml:space="preserve"> Gro is primarily involved in </w:t>
        </w:r>
        <w:proofErr w:type="spellStart"/>
        <w:r w:rsidR="00AC5718">
          <w:t>imaginal</w:t>
        </w:r>
        <w:proofErr w:type="spellEnd"/>
        <w:r w:rsidR="00AC5718">
          <w:t xml:space="preserve"> disc patterning </w:t>
        </w:r>
      </w:ins>
      <w:ins w:id="191" w:author="Michael Chambers" w:date="2015-11-11T20:11:00Z">
        <w:r w:rsidR="00AC5718">
          <w:t xml:space="preserve">{de </w:t>
        </w:r>
        <w:proofErr w:type="spellStart"/>
        <w:r w:rsidR="00AC5718">
          <w:t>Celis</w:t>
        </w:r>
        <w:proofErr w:type="spellEnd"/>
        <w:r w:rsidR="00AC5718">
          <w:t>, 1995 #3171}</w:t>
        </w:r>
      </w:ins>
      <w:r w:rsidR="00E81819">
        <w:t>.</w:t>
      </w:r>
      <w:ins w:id="192" w:author="Michael Chambers" w:date="2015-11-04T17:50:00Z">
        <w:r w:rsidR="004C2BF8">
          <w:t xml:space="preserve"> Approximately a third of embryonic peaks are retained </w:t>
        </w:r>
      </w:ins>
      <w:ins w:id="193" w:author="Michael Chambers" w:date="2015-11-04T17:56:00Z">
        <w:r w:rsidR="00E36425">
          <w:t>to some extent</w:t>
        </w:r>
      </w:ins>
      <w:ins w:id="194" w:author="Michael Chambers" w:date="2015-11-04T17:50:00Z">
        <w:r w:rsidR="004C2BF8">
          <w:t xml:space="preserve"> in this later stage, indicating Gro may be utilized in the </w:t>
        </w:r>
      </w:ins>
      <w:ins w:id="195" w:author="Michael Chambers" w:date="2015-11-04T17:51:00Z">
        <w:r w:rsidR="004C2BF8">
          <w:t>regulation</w:t>
        </w:r>
      </w:ins>
      <w:ins w:id="196" w:author="Michael Chambers" w:date="2015-11-04T17:50:00Z">
        <w:r w:rsidR="004C2BF8">
          <w:t xml:space="preserve"> </w:t>
        </w:r>
      </w:ins>
      <w:ins w:id="197"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98" w:author="Albert Courey" w:date="2015-08-24T13:10:00Z">
        <w:r w:rsidR="00CD348D" w:rsidDel="007A1216">
          <w:delText>more consistent</w:delText>
        </w:r>
      </w:del>
      <w:ins w:id="199" w:author="Albert Courey" w:date="2015-08-24T13:10:00Z">
        <w:r w:rsidR="007A1216">
          <w:t>higher confidence</w:t>
        </w:r>
      </w:ins>
      <w:r w:rsidR="00CD348D">
        <w:t xml:space="preserve"> subset of all identified peaks</w:t>
      </w:r>
      <w:r w:rsidR="00A002D8">
        <w:t xml:space="preserve"> </w:t>
      </w:r>
      <w:r w:rsidR="00704DC2">
        <w:t>(Fig. 2-</w:t>
      </w:r>
      <w:ins w:id="200" w:author="Michael Chambers" w:date="2015-11-06T23:42:00Z">
        <w:r w:rsidR="00CB135D">
          <w:t>3A</w:t>
        </w:r>
      </w:ins>
      <w:del w:id="201" w:author="Michael Chambers" w:date="2015-11-06T23:42:00Z">
        <w:r w:rsidR="00704DC2" w:rsidDel="00CB135D">
          <w:delText>4</w:delText>
        </w:r>
      </w:del>
      <w:r w:rsidR="00A002D8">
        <w:t>).</w:t>
      </w:r>
      <w:ins w:id="202" w:author="Michael Chambers" w:date="2015-09-01T17:25:00Z">
        <w:r w:rsidR="002639E8">
          <w:t xml:space="preserve"> Peaks overlapping input peaks were removed, as they are assu</w:t>
        </w:r>
        <w:r w:rsidR="0099674D">
          <w:t xml:space="preserve">med to arise from </w:t>
        </w:r>
      </w:ins>
      <w:ins w:id="203" w:author="Michael Chambers" w:date="2015-09-01T17:26:00Z">
        <w:r w:rsidR="0099674D">
          <w:t xml:space="preserve">erroneous </w:t>
        </w:r>
      </w:ins>
      <w:ins w:id="204" w:author="Michael Chambers" w:date="2015-09-01T17:25:00Z">
        <w:r w:rsidR="0099674D">
          <w:t>read alignment</w:t>
        </w:r>
      </w:ins>
      <w:ins w:id="205" w:author="Michael Chambers" w:date="2015-11-04T17:57:00Z">
        <w:r w:rsidR="00AB3BD0">
          <w:t xml:space="preserve"> due to abundant or repetitive sequences</w:t>
        </w:r>
      </w:ins>
      <w:ins w:id="206" w:author="Michael Chambers" w:date="2015-09-01T17:25:00Z">
        <w:r w:rsidR="0099674D">
          <w:t>.</w:t>
        </w:r>
      </w:ins>
      <w:r w:rsidR="00A002D8">
        <w:t xml:space="preserve"> </w:t>
      </w:r>
      <w:commentRangeStart w:id="207"/>
      <w:r w:rsidR="00A002D8">
        <w:t>Groucho</w:t>
      </w:r>
      <w:commentRangeEnd w:id="207"/>
      <w:r w:rsidR="00243CF0">
        <w:rPr>
          <w:rStyle w:val="CommentReference"/>
        </w:rPr>
        <w:commentReference w:id="207"/>
      </w:r>
      <w:r w:rsidR="00A002D8">
        <w:t xml:space="preserve"> recruitment sites </w:t>
      </w:r>
      <w:del w:id="208" w:author="Michael Chambers" w:date="2015-11-04T17:57:00Z">
        <w:r w:rsidR="00A002D8" w:rsidDel="00AB3BD0">
          <w:delText xml:space="preserve">appear </w:delText>
        </w:r>
      </w:del>
      <w:ins w:id="209"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and therefore potentially participating in Grouch-</w:t>
      </w:r>
      <w:r w:rsidR="00D863C5">
        <w:lastRenderedPageBreak/>
        <w:t xml:space="preserve">mediated repression in at least one cell type or tissue throughout </w:t>
      </w:r>
      <w:r w:rsidR="001029DD">
        <w:t>the developmental timeframe analyzed</w:t>
      </w:r>
      <w:r w:rsidR="00704DC2">
        <w:t xml:space="preserve"> (Fig 2-</w:t>
      </w:r>
      <w:commentRangeStart w:id="210"/>
      <w:del w:id="211" w:author="Michael Chambers" w:date="2015-11-06T23:42:00Z">
        <w:r w:rsidR="00704DC2" w:rsidDel="00CB135D">
          <w:delText>5</w:delText>
        </w:r>
        <w:commentRangeEnd w:id="210"/>
        <w:r w:rsidR="007A1216" w:rsidDel="00CB135D">
          <w:rPr>
            <w:rStyle w:val="CommentReference"/>
          </w:rPr>
          <w:commentReference w:id="210"/>
        </w:r>
        <w:r w:rsidR="0089157F" w:rsidDel="00CB135D">
          <w:delText>)</w:delText>
        </w:r>
      </w:del>
      <w:ins w:id="212" w:author="Michael Chambers" w:date="2015-11-06T23:42:00Z">
        <w:r w:rsidR="00CB135D">
          <w:t>3B)</w:t>
        </w:r>
      </w:ins>
      <w:r w:rsidR="00D863C5">
        <w:t>.</w:t>
      </w:r>
    </w:p>
    <w:p w14:paraId="40C26B29" w14:textId="77777777" w:rsidR="009844A5" w:rsidRDefault="00DB11F5" w:rsidP="00DB11F5">
      <w:pPr>
        <w:spacing w:line="480" w:lineRule="auto"/>
        <w:rPr>
          <w:ins w:id="213" w:author="Michael Chambers" w:date="2015-11-11T21:26:00Z"/>
        </w:rPr>
      </w:pPr>
      <w:r>
        <w:tab/>
      </w:r>
      <w:r w:rsidR="00907157">
        <w:t xml:space="preserve">Groucho occupancy </w:t>
      </w:r>
      <w:r w:rsidR="005726D7">
        <w:t>is</w:t>
      </w:r>
      <w:r w:rsidR="00907157">
        <w:t xml:space="preserve"> </w:t>
      </w:r>
      <w:r w:rsidR="00F227AE">
        <w:t xml:space="preserve">highly dynamic and reversible. Approximately </w:t>
      </w:r>
      <w:ins w:id="214" w:author="Michael Chambers" w:date="2015-11-04T18:17:00Z">
        <w:r w:rsidR="00D35580">
          <w:t>75</w:t>
        </w:r>
      </w:ins>
      <w:del w:id="215" w:author="Michael Chambers" w:date="2015-11-04T18:17:00Z">
        <w:r w:rsidR="00F227AE" w:rsidDel="00D35580">
          <w:delText>50</w:delText>
        </w:r>
      </w:del>
      <w:r w:rsidR="00F227AE">
        <w:t>% of all Groucho binding sites are unique to a single timepoint. The majority of the sites established during time</w:t>
      </w:r>
      <w:ins w:id="216" w:author="Michael Chambers" w:date="2015-11-04T18:17:00Z">
        <w:r w:rsidR="00D35580">
          <w:t xml:space="preserve"> window</w:t>
        </w:r>
      </w:ins>
      <w:del w:id="217" w:author="Michael Chambers" w:date="2015-11-04T18:17:00Z">
        <w:r w:rsidR="00F227AE" w:rsidDel="00D35580">
          <w:delText>point</w:delText>
        </w:r>
      </w:del>
      <w:r w:rsidR="00F227AE">
        <w:t xml:space="preserve"> 1 </w:t>
      </w:r>
      <w:r w:rsidR="00CC067C">
        <w:t>that persist into time</w:t>
      </w:r>
      <w:ins w:id="218" w:author="Michael Chambers" w:date="2015-11-04T18:17:00Z">
        <w:r w:rsidR="00D35580">
          <w:t xml:space="preserve"> window</w:t>
        </w:r>
      </w:ins>
      <w:del w:id="219"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w:t>
      </w:r>
    </w:p>
    <w:p w14:paraId="7812365B" w14:textId="33794425" w:rsidR="009844A5" w:rsidRDefault="009844A5">
      <w:pPr>
        <w:spacing w:line="480" w:lineRule="auto"/>
        <w:ind w:firstLine="720"/>
        <w:rPr>
          <w:ins w:id="220" w:author="Michael Chambers" w:date="2015-11-11T21:50:00Z"/>
        </w:rPr>
        <w:pPrChange w:id="221" w:author="Michael Chambers" w:date="2015-11-11T21:26:00Z">
          <w:pPr>
            <w:spacing w:line="480" w:lineRule="auto"/>
          </w:pPr>
        </w:pPrChange>
      </w:pPr>
      <w:ins w:id="222" w:author="Michael Chambers" w:date="2015-11-11T21:26:00Z">
        <w:r>
          <w:t xml:space="preserve">Genome-wide analyses of transcription factor binding in the </w:t>
        </w:r>
        <w:r>
          <w:rPr>
            <w:i/>
          </w:rPr>
          <w:t xml:space="preserve">Drosophila </w:t>
        </w:r>
        <w:r>
          <w:t xml:space="preserve">embryo has revealed thousands of </w:t>
        </w:r>
      </w:ins>
      <w:ins w:id="223" w:author="Michael Chambers" w:date="2015-11-11T21:27:00Z">
        <w:r>
          <w:t xml:space="preserve">HOT (Highly Occupied Target) </w:t>
        </w:r>
      </w:ins>
      <w:ins w:id="224" w:author="Michael Chambers" w:date="2015-11-11T21:26:00Z">
        <w:r>
          <w:t>regions to which large number</w:t>
        </w:r>
      </w:ins>
      <w:ins w:id="225" w:author="Michael Chambers" w:date="2015-11-11T21:27:00Z">
        <w:r>
          <w:t>s</w:t>
        </w:r>
      </w:ins>
      <w:ins w:id="226" w:author="Michael Chambers" w:date="2015-11-11T21:26:00Z">
        <w:r>
          <w:t xml:space="preserve"> of unrelated factors bind </w:t>
        </w:r>
      </w:ins>
      <w:ins w:id="227" w:author="Michael Chambers" w:date="2015-11-11T21:28:00Z">
        <w:r>
          <w:t xml:space="preserve">concurrently </w:t>
        </w:r>
      </w:ins>
      <w:ins w:id="228" w:author="Michael Chambers" w:date="2015-11-11T21:26:00Z">
        <w:r>
          <w:t>{Consortium, 2010 #759}. While the cause and regulatory ramifications of these highly-occupied regions remain to be fully explored, they appear to be widespread</w:t>
        </w:r>
      </w:ins>
      <w:ins w:id="229" w:author="Michael Chambers" w:date="2015-11-11T21:29:00Z">
        <w:r w:rsidR="00CC3BFB">
          <w:t xml:space="preserve"> in eukaryotes,</w:t>
        </w:r>
      </w:ins>
      <w:ins w:id="230" w:author="Michael Chambers" w:date="2015-11-11T21:26:00Z">
        <w:r>
          <w:t xml:space="preserve"> </w:t>
        </w:r>
      </w:ins>
      <w:ins w:id="231" w:author="Michael Chambers" w:date="2015-11-11T21:28:00Z">
        <w:r w:rsidR="00CC3BFB">
          <w:t>persistent between cell types</w:t>
        </w:r>
      </w:ins>
      <w:ins w:id="232" w:author="Michael Chambers" w:date="2015-11-11T21:29:00Z">
        <w:r w:rsidR="00CC3BFB">
          <w:t xml:space="preserve"> and developmental stages</w:t>
        </w:r>
      </w:ins>
      <w:ins w:id="233" w:author="Michael Chambers" w:date="2015-11-11T21:26:00Z">
        <w:r w:rsidR="00CC3BFB">
          <w:t xml:space="preserve">, and </w:t>
        </w:r>
        <w:r>
          <w:t xml:space="preserve">are often located in areas of active transcription {Moorman, 2006 #3119}. </w:t>
        </w:r>
      </w:ins>
      <w:ins w:id="234" w:author="Michael Chambers" w:date="2015-11-11T21:30:00Z">
        <w:r w:rsidR="00CC3BFB">
          <w:t xml:space="preserve">Some factors can be recruited to HOT regions independently from their ability to bind and recognize DNA sequence {Li, 2008 #2374}. </w:t>
        </w:r>
      </w:ins>
      <w:ins w:id="235" w:author="Michael Chambers" w:date="2015-11-11T21:26:00Z">
        <w:r>
          <w:t xml:space="preserve">Owing to </w:t>
        </w:r>
      </w:ins>
      <w:ins w:id="236" w:author="Michael Chambers" w:date="2015-11-11T21:33:00Z">
        <w:r w:rsidR="00CC3BFB">
          <w:t xml:space="preserve">this, and </w:t>
        </w:r>
      </w:ins>
      <w:ins w:id="237" w:author="Michael Chambers" w:date="2015-11-11T21:26:00Z">
        <w:r>
          <w:t xml:space="preserve">the </w:t>
        </w:r>
      </w:ins>
      <w:ins w:id="238" w:author="Michael Chambers" w:date="2015-11-11T21:31:00Z">
        <w:r w:rsidR="00CC3BFB">
          <w:t>the large number of Groucho-interacting proteins that either bind DNA directory or are otherwise recruited to chromatin</w:t>
        </w:r>
      </w:ins>
      <w:ins w:id="239" w:author="Michael Chambers" w:date="2015-11-11T21:26:00Z">
        <w:r>
          <w:t>, we expected that a significant fraction of Groucho binding sites would lo</w:t>
        </w:r>
        <w:r w:rsidR="008F2C30">
          <w:t>calize to these areas (Fig. 2-4</w:t>
        </w:r>
        <w:r>
          <w:t xml:space="preserve">). We observe that while the total percentage of Groucho regions that overlap a HOT zone is largely invariant between time points, Groucho in the 1.5 – 4 </w:t>
        </w:r>
        <w:proofErr w:type="spellStart"/>
        <w:r>
          <w:lastRenderedPageBreak/>
          <w:t>hr</w:t>
        </w:r>
        <w:proofErr w:type="spellEnd"/>
        <w:r>
          <w:t xml:space="preserve"> embryo preferentially localizes to regions with a higher </w:t>
        </w:r>
        <w:proofErr w:type="spellStart"/>
        <w:r>
          <w:t>HOTness</w:t>
        </w:r>
        <w:proofErr w:type="spellEnd"/>
        <w:r>
          <w:t xml:space="preserve"> (i.e. greater numbers of </w:t>
        </w:r>
      </w:ins>
      <w:ins w:id="240" w:author="Michael Chambers" w:date="2015-11-11T21:34:00Z">
        <w:r w:rsidR="00CC3BFB">
          <w:t>occupying</w:t>
        </w:r>
      </w:ins>
      <w:ins w:id="241" w:author="Michael Chambers" w:date="2015-11-11T21:26:00Z">
        <w:r>
          <w:t xml:space="preserve"> factors), while 6.5 – 9 </w:t>
        </w:r>
        <w:proofErr w:type="spellStart"/>
        <w:r>
          <w:t>hr</w:t>
        </w:r>
        <w:proofErr w:type="spellEnd"/>
        <w:r>
          <w:t xml:space="preserve"> Groucho</w:t>
        </w:r>
      </w:ins>
      <w:ins w:id="242" w:author="Michael Chambers" w:date="2015-11-11T21:33:00Z">
        <w:r w:rsidR="00F53E4E">
          <w:t xml:space="preserve"> binding</w:t>
        </w:r>
      </w:ins>
      <w:ins w:id="243" w:author="Michael Chambers" w:date="2015-11-11T21:26:00Z">
        <w:r>
          <w:t xml:space="preserve"> is enriched for overlap with lower </w:t>
        </w:r>
        <w:proofErr w:type="spellStart"/>
        <w:r>
          <w:t>HOTness</w:t>
        </w:r>
        <w:proofErr w:type="spellEnd"/>
        <w:r>
          <w:t xml:space="preserve"> regions.</w:t>
        </w:r>
      </w:ins>
      <w:ins w:id="244" w:author="Michael Chambers" w:date="2015-11-11T21:35:00Z">
        <w:r w:rsidR="00CC3BFB">
          <w:t xml:space="preserve"> </w:t>
        </w:r>
      </w:ins>
    </w:p>
    <w:p w14:paraId="3941EE92" w14:textId="23FF3ADF" w:rsidR="00024935" w:rsidRDefault="003C2CD9">
      <w:pPr>
        <w:spacing w:line="480" w:lineRule="auto"/>
        <w:ind w:firstLine="720"/>
        <w:rPr>
          <w:ins w:id="245" w:author="Michael Chambers" w:date="2015-11-11T21:26:00Z"/>
        </w:rPr>
        <w:pPrChange w:id="246" w:author="Michael Chambers" w:date="2015-11-11T21:26:00Z">
          <w:pPr>
            <w:spacing w:line="480" w:lineRule="auto"/>
          </w:pPr>
        </w:pPrChange>
      </w:pPr>
      <w:ins w:id="247" w:author="Michael Chambers" w:date="2015-11-11T22:17:00Z">
        <w:r>
          <w:t xml:space="preserve">The clearest </w:t>
        </w:r>
      </w:ins>
      <w:ins w:id="248" w:author="Michael Chambers" w:date="2015-11-11T21:50:00Z">
        <w:r w:rsidR="00024935">
          <w:t xml:space="preserve">theory on the function of the origin of these HOT regions, supported by </w:t>
        </w:r>
      </w:ins>
      <w:ins w:id="249" w:author="Michael Chambers" w:date="2015-11-11T21:52:00Z">
        <w:r w:rsidR="00024935">
          <w:rPr>
            <w:i/>
          </w:rPr>
          <w:t xml:space="preserve">in vivo </w:t>
        </w:r>
        <w:r w:rsidR="00024935">
          <w:t xml:space="preserve">and computational studies, is that many transcription factors are </w:t>
        </w:r>
      </w:ins>
      <w:ins w:id="250" w:author="Michael Chambers" w:date="2015-11-11T22:19:00Z">
        <w:r>
          <w:t>maintained</w:t>
        </w:r>
      </w:ins>
      <w:ins w:id="251" w:author="Michael Chambers" w:date="2015-11-11T21:52:00Z">
        <w:r w:rsidR="00024935">
          <w:t xml:space="preserve"> at sufficiently high </w:t>
        </w:r>
      </w:ins>
      <w:ins w:id="252" w:author="Michael Chambers" w:date="2015-11-11T22:19:00Z">
        <w:r>
          <w:t xml:space="preserve">nuclear </w:t>
        </w:r>
      </w:ins>
      <w:ins w:id="253" w:author="Michael Chambers" w:date="2015-11-11T21:52:00Z">
        <w:r w:rsidR="00024935">
          <w:t xml:space="preserve">concentrations </w:t>
        </w:r>
      </w:ins>
      <w:ins w:id="254" w:author="Michael Chambers" w:date="2015-11-11T22:19:00Z">
        <w:r>
          <w:t xml:space="preserve">such that these factors saturate high-affinity binding sites, and </w:t>
        </w:r>
      </w:ins>
      <w:ins w:id="255" w:author="Michael Chambers" w:date="2015-11-11T22:21:00Z">
        <w:r>
          <w:t>as a result also bind to low and intermediate affinity sites in areas of high DNA accessibility</w:t>
        </w:r>
      </w:ins>
      <w:ins w:id="256" w:author="Michael Chambers" w:date="2015-11-11T22:23:00Z">
        <w:r>
          <w:t xml:space="preserve"> {Li, 2008 #2374} {Kaplan, 2011 #3172} {Li, 2011 #3173}</w:t>
        </w:r>
      </w:ins>
      <w:ins w:id="257" w:author="Michael Chambers" w:date="2015-11-11T22:21:00Z">
        <w:r>
          <w:t xml:space="preserve">. </w:t>
        </w:r>
      </w:ins>
      <w:ins w:id="258" w:author="Michael Chambers" w:date="2015-11-11T23:49:00Z">
        <w:r w:rsidR="00BA5981">
          <w:t>DNA accessibility has been mapped across multiple developmental stages</w:t>
        </w:r>
      </w:ins>
      <w:ins w:id="259" w:author="Michael Chambers" w:date="2015-11-11T23:50:00Z">
        <w:r w:rsidR="00BA5981">
          <w:t xml:space="preserve"> </w:t>
        </w:r>
        <w:r w:rsidR="00BA5981">
          <w:t>{Li, 2011 #3173}</w:t>
        </w:r>
        <w:r w:rsidR="00BA5981">
          <w:t>, and Groucho binding is significantly enriched for these regions</w:t>
        </w:r>
      </w:ins>
      <w:ins w:id="260" w:author="Michael Chambers" w:date="2015-11-11T23:51:00Z">
        <w:r w:rsidR="00BA5981">
          <w:t xml:space="preserve"> (Fig. 2</w:t>
        </w:r>
      </w:ins>
      <w:ins w:id="261" w:author="Michael Chambers" w:date="2015-11-12T01:43:00Z">
        <w:r w:rsidR="00DC632E">
          <w:t>-5</w:t>
        </w:r>
      </w:ins>
      <w:ins w:id="262" w:author="Michael Chambers" w:date="2015-11-11T23:48:00Z">
        <w:r w:rsidR="003D633D">
          <w:t>).</w:t>
        </w:r>
        <w:r w:rsidR="00BA5981">
          <w:t xml:space="preserve"> </w:t>
        </w:r>
      </w:ins>
      <w:ins w:id="263" w:author="Michael Chambers" w:date="2015-11-11T22:24:00Z">
        <w:r w:rsidR="002769BD">
          <w:t xml:space="preserve">As Groucho is known to </w:t>
        </w:r>
      </w:ins>
      <w:ins w:id="264" w:author="Michael Chambers" w:date="2015-11-11T22:25:00Z">
        <w:r w:rsidR="002769BD">
          <w:t xml:space="preserve">increase nucleosome density and </w:t>
        </w:r>
      </w:ins>
      <w:ins w:id="265" w:author="Michael Chambers" w:date="2015-11-11T22:26:00Z">
        <w:r w:rsidR="002769BD">
          <w:t xml:space="preserve">reduce DNA accessibility </w:t>
        </w:r>
        <w:r w:rsidR="002769BD" w:rsidRPr="002769BD">
          <w:t>{</w:t>
        </w:r>
        <w:proofErr w:type="spellStart"/>
        <w:r w:rsidR="002769BD" w:rsidRPr="002769BD">
          <w:t>Sekiya</w:t>
        </w:r>
        <w:proofErr w:type="spellEnd"/>
        <w:r w:rsidR="002769BD" w:rsidRPr="002769BD">
          <w:t>, 2007, r08904}</w:t>
        </w:r>
        <w:r w:rsidR="002769BD">
          <w:t xml:space="preserve"> </w:t>
        </w:r>
        <w:r w:rsidR="002769BD" w:rsidRPr="002769BD">
          <w:t>{Winkler, 2010, r07182}</w:t>
        </w:r>
        <w:r w:rsidR="002769BD">
          <w:t xml:space="preserve">, </w:t>
        </w:r>
      </w:ins>
      <w:ins w:id="266" w:author="Michael Chambers" w:date="2015-11-11T22:30:00Z">
        <w:r w:rsidR="000C00B7">
          <w:t xml:space="preserve">widespread recruitment to these sites </w:t>
        </w:r>
      </w:ins>
      <w:ins w:id="267" w:author="Michael Chambers" w:date="2015-11-11T23:51:00Z">
        <w:r w:rsidR="003D633D">
          <w:t>may indicate</w:t>
        </w:r>
      </w:ins>
      <w:ins w:id="268" w:author="Michael Chambers" w:date="2015-11-11T23:07:00Z">
        <w:r w:rsidR="00EE3D72">
          <w:t xml:space="preserve"> that additional</w:t>
        </w:r>
      </w:ins>
      <w:ins w:id="269" w:author="Michael Chambers" w:date="2015-11-11T23:10:00Z">
        <w:r w:rsidR="00EE3D72">
          <w:t xml:space="preserve"> undocumented</w:t>
        </w:r>
      </w:ins>
      <w:ins w:id="270" w:author="Michael Chambers" w:date="2015-11-11T23:07:00Z">
        <w:r w:rsidR="00EE3D72">
          <w:t xml:space="preserve"> </w:t>
        </w:r>
      </w:ins>
      <w:ins w:id="271" w:author="Michael Chambers" w:date="2015-11-11T23:09:00Z">
        <w:r w:rsidR="00EE3D72">
          <w:t>inputs are required to initiate Groucho-mediated chromatin condensation</w:t>
        </w:r>
      </w:ins>
      <w:ins w:id="272" w:author="Michael Chambers" w:date="2015-11-11T23:10:00Z">
        <w:r w:rsidR="00EE3D72">
          <w:t>.</w:t>
        </w:r>
      </w:ins>
    </w:p>
    <w:p w14:paraId="7E19F558" w14:textId="7D95D4D0" w:rsidR="00DB11F5" w:rsidDel="007D64CE" w:rsidRDefault="005726D7" w:rsidP="00DB11F5">
      <w:pPr>
        <w:spacing w:line="480" w:lineRule="auto"/>
        <w:rPr>
          <w:del w:id="273" w:author="Michael Chambers" w:date="2015-11-11T23:10:00Z"/>
        </w:rPr>
      </w:pPr>
      <w:r>
        <w:t xml:space="preserve"> </w:t>
      </w:r>
    </w:p>
    <w:p w14:paraId="4BF353FE" w14:textId="77777777" w:rsidR="00FD1860" w:rsidRDefault="00FD1860" w:rsidP="00DB11F5">
      <w:pPr>
        <w:spacing w:line="480" w:lineRule="auto"/>
        <w:rPr>
          <w:ins w:id="274" w:author="Michael Chambers" w:date="2015-11-11T20:02:00Z"/>
        </w:rPr>
      </w:pPr>
    </w:p>
    <w:p w14:paraId="7957D910" w14:textId="3C56D442" w:rsidR="00680C8F" w:rsidRPr="00DB11F5" w:rsidRDefault="00DB6BA7" w:rsidP="00680C8F">
      <w:pPr>
        <w:spacing w:line="480" w:lineRule="auto"/>
        <w:rPr>
          <w:ins w:id="275" w:author="Michael Chambers" w:date="2015-11-11T20:02:00Z"/>
          <w:i/>
        </w:rPr>
      </w:pPr>
      <w:ins w:id="276" w:author="Michael Chambers" w:date="2015-11-11T20:35:00Z">
        <w:r w:rsidRPr="00DB6BA7">
          <w:rPr>
            <w:i/>
          </w:rPr>
          <w:t>Groucho tends to bind in spatially-restricted clusters at promoters and inside genes</w:t>
        </w:r>
      </w:ins>
    </w:p>
    <w:p w14:paraId="0FCDA1CC" w14:textId="1B6C5A4F" w:rsidR="00573445" w:rsidRDefault="00680C8F" w:rsidP="00680C8F">
      <w:pPr>
        <w:spacing w:line="480" w:lineRule="auto"/>
        <w:ind w:firstLine="720"/>
        <w:rPr>
          <w:ins w:id="277" w:author="Michael Chambers" w:date="2015-11-11T21:23:00Z"/>
        </w:rPr>
      </w:pPr>
      <w:ins w:id="278" w:author="Michael Chambers" w:date="2015-11-11T20:02:00Z">
        <w:r>
          <w:t>Choosing the nearest or overlapping gene as a potential Groucho-regulated gene, we see that there are significantly fewer Groucho-associated genes than there are G</w:t>
        </w:r>
        <w:r w:rsidR="00DC632E">
          <w:t>roucho binding regions (Fig. 2-6</w:t>
        </w:r>
        <w:r>
          <w:t xml:space="preserve">A), due to the tendency of Groucho to localize to multiple </w:t>
        </w:r>
      </w:ins>
      <w:ins w:id="279" w:author="Michael Chambers" w:date="2015-11-11T21:45:00Z">
        <w:r w:rsidR="00B87878">
          <w:t xml:space="preserve">discrete </w:t>
        </w:r>
      </w:ins>
      <w:ins w:id="280" w:author="Michael Chambers" w:date="2015-11-11T20:02:00Z">
        <w:r>
          <w:t>regions around its potential targets. Half of all Groucho-associated genes predicted in this fashion have two or more Groucho peaks</w:t>
        </w:r>
        <w:r w:rsidR="00DC632E">
          <w:t xml:space="preserve"> in relative proximity (Fig. 2-6</w:t>
        </w:r>
        <w:r>
          <w:t xml:space="preserve">B), with an average of 2.5 binding sites per associated </w:t>
        </w:r>
        <w:commentRangeStart w:id="281"/>
        <w:r>
          <w:lastRenderedPageBreak/>
          <w:t>gene</w:t>
        </w:r>
        <w:commentRangeEnd w:id="281"/>
        <w:r>
          <w:rPr>
            <w:rStyle w:val="CommentReference"/>
          </w:rPr>
          <w:commentReference w:id="281"/>
        </w:r>
        <w:r>
          <w:t xml:space="preserve"> (compared to an expected value of 1.5 binding sites per gene, </w:t>
        </w:r>
        <w:r>
          <w:rPr>
            <w:i/>
          </w:rPr>
          <w:t xml:space="preserve">p </w:t>
        </w:r>
        <w:r w:rsidRPr="00D63385">
          <w:t>&lt;</w:t>
        </w:r>
        <w:r>
          <w:t xml:space="preserve"> 10</w:t>
        </w:r>
        <w:r>
          <w:rPr>
            <w:vertAlign w:val="superscript"/>
          </w:rPr>
          <w:t>-10</w:t>
        </w:r>
        <w:r>
          <w:t xml:space="preserve"> via Monte-Carlo simulation)</w:t>
        </w:r>
        <w:r>
          <w:rPr>
            <w:i/>
          </w:rPr>
          <w:t xml:space="preserve"> </w:t>
        </w:r>
        <w:r>
          <w:t xml:space="preserve">. These peaks have median widths in the 500 – 700 </w:t>
        </w:r>
        <w:proofErr w:type="spellStart"/>
        <w:r>
          <w:t>bp</w:t>
        </w:r>
        <w:proofErr w:type="spellEnd"/>
        <w:r>
          <w:t xml:space="preserve"> range, indicative of point source peaks, as commonly seen for sequence-specific transcription factors {Ho, 2011 #3117}, rather than the broad peaks typical of either highly polymeric factors or histone marks (Fig. 2-</w:t>
        </w:r>
      </w:ins>
      <w:ins w:id="282" w:author="Michael Chambers" w:date="2015-11-12T01:44:00Z">
        <w:r w:rsidR="00DC632E">
          <w:t>7)</w:t>
        </w:r>
      </w:ins>
      <w:ins w:id="283" w:author="Michael Chambers" w:date="2015-11-11T20:02:00Z">
        <w:r>
          <w:t xml:space="preserve">. </w:t>
        </w:r>
      </w:ins>
      <w:ins w:id="284" w:author="Michael Chambers" w:date="2015-11-11T21:10:00Z">
        <w:r w:rsidR="002E266E">
          <w:t xml:space="preserve">Interesting, </w:t>
        </w:r>
        <w:r w:rsidR="002E266E">
          <w:rPr>
            <w:i/>
          </w:rPr>
          <w:t xml:space="preserve">in vitro </w:t>
        </w:r>
      </w:ins>
      <w:ins w:id="285" w:author="Michael Chambers" w:date="2015-11-11T21:11:00Z">
        <w:r w:rsidR="002E266E">
          <w:t xml:space="preserve">studies </w:t>
        </w:r>
      </w:ins>
      <w:ins w:id="286" w:author="Michael Chambers" w:date="2015-11-11T21:18:00Z">
        <w:r w:rsidR="00573445">
          <w:t xml:space="preserve">have shown that </w:t>
        </w:r>
        <w:r w:rsidR="00B87878">
          <w:t>Grg3/</w:t>
        </w:r>
        <w:r w:rsidR="00573445">
          <w:t xml:space="preserve">repressor </w:t>
        </w:r>
      </w:ins>
      <w:ins w:id="287" w:author="Michael Chambers" w:date="2015-11-11T21:46:00Z">
        <w:r w:rsidR="00B87878">
          <w:t xml:space="preserve">complexes </w:t>
        </w:r>
      </w:ins>
      <w:ins w:id="288" w:author="Michael Chambers" w:date="2015-11-11T21:18:00Z">
        <w:r w:rsidR="00573445">
          <w:t xml:space="preserve">bind to and </w:t>
        </w:r>
      </w:ins>
      <w:ins w:id="289" w:author="Michael Chambers" w:date="2015-11-11T21:19:00Z">
        <w:r w:rsidR="00573445">
          <w:t xml:space="preserve">protect DNA from nuclease activity over the span of 3 to 4 nucleosomes </w:t>
        </w:r>
      </w:ins>
      <w:ins w:id="290" w:author="Michael Chambers" w:date="2015-11-11T21:20:00Z">
        <w:r w:rsidR="00573445">
          <w:t>{</w:t>
        </w:r>
        <w:proofErr w:type="spellStart"/>
        <w:r w:rsidR="00573445">
          <w:t>Sekiya</w:t>
        </w:r>
        <w:proofErr w:type="spellEnd"/>
        <w:r w:rsidR="00573445">
          <w:t>, 2007 #1658}</w:t>
        </w:r>
      </w:ins>
      <w:ins w:id="291" w:author="Michael Chambers" w:date="2015-11-11T21:23:00Z">
        <w:r w:rsidR="00573445">
          <w:t xml:space="preserve">, corresponding to 600 – 800 </w:t>
        </w:r>
        <w:proofErr w:type="spellStart"/>
        <w:r w:rsidR="00573445">
          <w:t>basepairs</w:t>
        </w:r>
        <w:proofErr w:type="spellEnd"/>
        <w:r w:rsidR="00573445">
          <w:t xml:space="preserve"> of protection</w:t>
        </w:r>
      </w:ins>
      <w:ins w:id="292" w:author="Michael Chambers" w:date="2015-11-11T21:46:00Z">
        <w:r w:rsidR="00B87878">
          <w:t>,</w:t>
        </w:r>
      </w:ins>
      <w:ins w:id="293" w:author="Michael Chambers" w:date="2015-11-11T21:23:00Z">
        <w:r w:rsidR="00573445">
          <w:t xml:space="preserve"> consistent with </w:t>
        </w:r>
      </w:ins>
      <w:ins w:id="294" w:author="Michael Chambers" w:date="2015-11-11T21:46:00Z">
        <w:r w:rsidR="00B87878">
          <w:t>our observed</w:t>
        </w:r>
      </w:ins>
      <w:ins w:id="295" w:author="Michael Chambers" w:date="2015-11-11T21:23:00Z">
        <w:r w:rsidR="00573445">
          <w:t xml:space="preserve"> mean peak width</w:t>
        </w:r>
      </w:ins>
      <w:ins w:id="296" w:author="Michael Chambers" w:date="2015-11-11T21:19:00Z">
        <w:r w:rsidR="00573445">
          <w:t>.</w:t>
        </w:r>
      </w:ins>
      <w:ins w:id="297" w:author="Michael Chambers" w:date="2015-11-11T21:18:00Z">
        <w:r w:rsidR="00573445">
          <w:t xml:space="preserve"> </w:t>
        </w:r>
      </w:ins>
      <w:ins w:id="298" w:author="Michael Chambers" w:date="2015-11-11T21:17:00Z">
        <w:r w:rsidR="00573445">
          <w:t xml:space="preserve"> </w:t>
        </w:r>
      </w:ins>
    </w:p>
    <w:p w14:paraId="3A2F3D43" w14:textId="3F322097" w:rsidR="00680C8F" w:rsidRDefault="00573445" w:rsidP="00680C8F">
      <w:pPr>
        <w:spacing w:line="480" w:lineRule="auto"/>
        <w:ind w:firstLine="720"/>
        <w:rPr>
          <w:ins w:id="299" w:author="Michael Chambers" w:date="2015-11-11T20:02:00Z"/>
        </w:rPr>
      </w:pPr>
      <w:ins w:id="300" w:author="Michael Chambers" w:date="2015-11-11T21:23:00Z">
        <w:r>
          <w:t>At</w:t>
        </w:r>
      </w:ins>
      <w:ins w:id="301" w:author="Michael Chambers" w:date="2015-11-11T20:02:00Z">
        <w:r w:rsidR="00680C8F">
          <w:t xml:space="preserve"> all three timepoints, the distribution of peak widths exhibits a prominent tail of much wider peaks in the 1.5 to 2.5 kb range. This indicates that, consistent with previously proposed models, Groucho may be capable of spreading over relatively large regions of the genome. However, this does not appear to be a widespread mode of chromatin association. Average Groucho peak widths increase slightly at later timepoints, though whether this is indicative of a time-dependent change in the way Groucho interacts with chromatin or slight differences in library composition is unclear.</w:t>
        </w:r>
      </w:ins>
    </w:p>
    <w:p w14:paraId="71E495EC" w14:textId="109189B7" w:rsidR="002E266E" w:rsidRDefault="002E266E">
      <w:pPr>
        <w:spacing w:line="480" w:lineRule="auto"/>
        <w:ind w:firstLine="720"/>
        <w:rPr>
          <w:ins w:id="302" w:author="Michael Chambers" w:date="2015-11-11T21:10:00Z"/>
        </w:rPr>
      </w:pPr>
      <w:ins w:id="303" w:author="Michael Chambers" w:date="2015-11-11T21:10:00Z">
        <w:r>
          <w:t>Groucho binding is enriched close to transcription start sites (Fig. 2-</w:t>
        </w:r>
        <w:r w:rsidR="00DC632E">
          <w:t>8</w:t>
        </w:r>
        <w:commentRangeStart w:id="304"/>
        <w:r>
          <w:t>A</w:t>
        </w:r>
        <w:commentRangeEnd w:id="304"/>
        <w:r>
          <w:rPr>
            <w:rStyle w:val="CommentReference"/>
          </w:rPr>
          <w:commentReference w:id="304"/>
        </w:r>
        <w:r>
          <w:t xml:space="preserve">). Regions further upstream (20 kb to 2 kb) are depleted for Gro occupancy, and intermediate range regions (2 kb to 500 </w:t>
        </w:r>
        <w:proofErr w:type="spellStart"/>
        <w:r>
          <w:t>bp</w:t>
        </w:r>
        <w:proofErr w:type="spellEnd"/>
        <w:r>
          <w:t xml:space="preserve">) show neither depletion nor enrichment. Binding within introns and 5’ UTRs is also enriched. This pattern of recruitment overlapping or closely adjacent to start sites is somewhat unexpected given extensive evidence that Groucho is a long-range repressor, often bound tens of </w:t>
        </w:r>
        <w:proofErr w:type="spellStart"/>
        <w:r>
          <w:t>kilobases</w:t>
        </w:r>
        <w:proofErr w:type="spellEnd"/>
        <w:r>
          <w:t xml:space="preserve"> away of a regulatory target</w:t>
        </w:r>
        <w:r w:rsidRPr="00C77C2F">
          <w:t xml:space="preserve"> </w:t>
        </w:r>
        <w:r>
          <w:t>{</w:t>
        </w:r>
        <w:proofErr w:type="spellStart"/>
        <w:r>
          <w:t>Dubnicoff</w:t>
        </w:r>
        <w:proofErr w:type="spellEnd"/>
        <w:r>
          <w:t>, 1997 #2366}</w:t>
        </w:r>
        <w:r w:rsidRPr="00C77C2F">
          <w:t xml:space="preserve"> </w:t>
        </w:r>
        <w:r>
          <w:t xml:space="preserve">{Barolo, 1997 </w:t>
        </w:r>
        <w:r>
          <w:lastRenderedPageBreak/>
          <w:t xml:space="preserve">#2365}. Groucho sites exhibit a strong preference for binding within genes, with approximately 50% of peaks occurring within gene bodies </w:t>
        </w:r>
        <w:r w:rsidR="00DC632E">
          <w:t>across all timepoints (Fig. 2-8</w:t>
        </w:r>
        <w:r>
          <w:t xml:space="preserve">B). A smaller fraction of binding overlaps </w:t>
        </w:r>
        <w:proofErr w:type="gramStart"/>
        <w:r>
          <w:t>start</w:t>
        </w:r>
        <w:proofErr w:type="gramEnd"/>
        <w:r>
          <w:t xml:space="preserve"> sites (3 – 10%), and </w:t>
        </w:r>
        <w:proofErr w:type="spellStart"/>
        <w:r>
          <w:t>intergenic</w:t>
        </w:r>
        <w:proofErr w:type="spellEnd"/>
        <w:r>
          <w:t xml:space="preserve"> binding is nearly evenly split between binding upstream and downstream of the nearest feature. </w:t>
        </w:r>
      </w:ins>
    </w:p>
    <w:p w14:paraId="69587A24" w14:textId="174725D7" w:rsidR="002E266E" w:rsidRDefault="002E266E" w:rsidP="002E266E">
      <w:pPr>
        <w:spacing w:line="480" w:lineRule="auto"/>
        <w:ind w:firstLine="720"/>
        <w:rPr>
          <w:ins w:id="305" w:author="Michael Chambers" w:date="2015-11-11T21:10:00Z"/>
        </w:rPr>
      </w:pPr>
      <w:ins w:id="306" w:author="Michael Chambers" w:date="2015-11-11T21:10:00Z">
        <w:r>
          <w:t>Within gene bodies, Groucho exhibits a strong preference for binding within introns and UTRs, and is depleted for exon binding w</w:t>
        </w:r>
        <w:r w:rsidR="00373687">
          <w:t>hen compared to input (Fig. 2-9</w:t>
        </w:r>
        <w:r>
          <w:t xml:space="preserve">). Between 60 and 80% of all binding within genes occurs within introns, dependent on timepoint. Of all Groucho intronic binding sites, 40% fall within the first intron. This represents a more than 2-fold enrichment of binding preference for these introns, and is consistent with the observation that the first introns of </w:t>
        </w:r>
        <w:r>
          <w:rPr>
            <w:i/>
          </w:rPr>
          <w:t xml:space="preserve">Drosophila </w:t>
        </w:r>
        <w:r>
          <w:t>genes tend to be longer, more conserved, and more sensitive to mutation than subsequent introns, and therefore predicted to be enriched for regulatory elements</w:t>
        </w:r>
        <w:r w:rsidRPr="00FA6064">
          <w:t xml:space="preserve"> </w:t>
        </w:r>
        <w:r>
          <w:t>{</w:t>
        </w:r>
        <w:proofErr w:type="spellStart"/>
        <w:r>
          <w:t>Bradnam</w:t>
        </w:r>
        <w:proofErr w:type="spellEnd"/>
        <w:r>
          <w:t xml:space="preserve">, 2008 #3034}. Dorsal-ventral patterning genes in </w:t>
        </w:r>
        <w:r>
          <w:rPr>
            <w:i/>
          </w:rPr>
          <w:t xml:space="preserve">Drosophila </w:t>
        </w:r>
        <w:r>
          <w:t>are documented to be particularly enriched for cryptic, remote 5’ exons and, consequently, long initial introns potentially harboring regulatory features, with over 10% of protein-coding DV genes exhibiting this feature {</w:t>
        </w:r>
        <w:proofErr w:type="spellStart"/>
        <w:r>
          <w:t>Biemar</w:t>
        </w:r>
        <w:proofErr w:type="spellEnd"/>
        <w:r>
          <w:t xml:space="preserve">, 2006 #3116}. </w:t>
        </w:r>
      </w:ins>
    </w:p>
    <w:p w14:paraId="02529737" w14:textId="2175C7B0" w:rsidR="002E266E" w:rsidRPr="00062ABD" w:rsidRDefault="007A059B" w:rsidP="002E266E">
      <w:pPr>
        <w:spacing w:line="480" w:lineRule="auto"/>
        <w:ind w:firstLine="720"/>
        <w:rPr>
          <w:ins w:id="307" w:author="Michael Chambers" w:date="2015-11-11T21:10:00Z"/>
        </w:rPr>
      </w:pPr>
      <w:ins w:id="308" w:author="Michael Chambers" w:date="2015-11-11T21:10:00Z">
        <w:r>
          <w:t>Motif analysis of</w:t>
        </w:r>
        <w:r w:rsidR="002E266E">
          <w:t xml:space="preserve"> Groucho recruitment sites identifies a small number of transcription factor biding motifs enriched at each timepoint, including several factors known to interact with Groucho, including Ventral nervous syndrome defective (</w:t>
        </w:r>
        <w:proofErr w:type="spellStart"/>
        <w:r w:rsidR="002E266E">
          <w:t>vnd</w:t>
        </w:r>
        <w:proofErr w:type="spellEnd"/>
        <w:r w:rsidR="002E266E">
          <w:t xml:space="preserve">), Sloppy paired 1 (slp1), Hairy (h), </w:t>
        </w:r>
        <w:proofErr w:type="spellStart"/>
        <w:r w:rsidR="002E266E">
          <w:t>Huckebein</w:t>
        </w:r>
        <w:proofErr w:type="spellEnd"/>
        <w:r w:rsidR="002E266E">
          <w:t xml:space="preserve"> (</w:t>
        </w:r>
        <w:proofErr w:type="spellStart"/>
        <w:r w:rsidR="002E266E">
          <w:t>hk</w:t>
        </w:r>
        <w:r w:rsidR="00373687">
          <w:t>b</w:t>
        </w:r>
        <w:proofErr w:type="spellEnd"/>
        <w:r w:rsidR="00373687">
          <w:t>), and Brinker (</w:t>
        </w:r>
        <w:proofErr w:type="spellStart"/>
        <w:r w:rsidR="00373687">
          <w:t>brk</w:t>
        </w:r>
        <w:proofErr w:type="spellEnd"/>
        <w:r w:rsidR="00373687">
          <w:t>) (Fig. 2-1</w:t>
        </w:r>
      </w:ins>
      <w:ins w:id="309" w:author="Michael Chambers" w:date="2015-11-12T01:48:00Z">
        <w:r w:rsidR="00373687">
          <w:t>0</w:t>
        </w:r>
      </w:ins>
      <w:ins w:id="310" w:author="Michael Chambers" w:date="2015-11-11T21:10:00Z">
        <w:r w:rsidR="002E266E">
          <w:t xml:space="preserve">). Enrichment of motifs varies by timepoint as well as by the location of the Groucho binding site. The majority of factors analyzed exhibit stronger </w:t>
        </w:r>
        <w:r w:rsidR="002E266E">
          <w:lastRenderedPageBreak/>
          <w:t>enrichment for Groucho sites within genes, which can be explained by a smaller group of regulators being responsible for Groucho recruitment with genes, or less low-affinity and less specific binding of Groucho in these regions.</w:t>
        </w:r>
      </w:ins>
    </w:p>
    <w:p w14:paraId="3DA18C2C" w14:textId="77777777" w:rsidR="002E266E" w:rsidRDefault="002E266E"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311"/>
      <w:r w:rsidR="00DB5779">
        <w:rPr>
          <w:i/>
        </w:rPr>
        <w:t>stages</w:t>
      </w:r>
      <w:commentRangeEnd w:id="311"/>
      <w:r w:rsidR="00864BFE">
        <w:rPr>
          <w:rStyle w:val="CommentReference"/>
        </w:rPr>
        <w:commentReference w:id="311"/>
      </w:r>
    </w:p>
    <w:p w14:paraId="10A31D1D" w14:textId="1BCD3FA1"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312" w:author="Michael Chambers" w:date="2015-09-02T16:19:00Z">
        <w:r w:rsidR="007F79B5">
          <w:t xml:space="preserve">numerous genes, including </w:t>
        </w:r>
        <w:proofErr w:type="spellStart"/>
        <w:r w:rsidR="007F79B5" w:rsidRPr="007F79B5">
          <w:rPr>
            <w:i/>
            <w:rPrChange w:id="313" w:author="Michael Chambers" w:date="2015-11-04T19:25:00Z">
              <w:rPr/>
            </w:rPrChange>
          </w:rPr>
          <w:t>z</w:t>
        </w:r>
        <w:r w:rsidR="001635D1" w:rsidRPr="007F79B5">
          <w:rPr>
            <w:i/>
            <w:rPrChange w:id="314" w:author="Michael Chambers" w:date="2015-11-04T19:25:00Z">
              <w:rPr/>
            </w:rPrChange>
          </w:rPr>
          <w:t>e</w:t>
        </w:r>
      </w:ins>
      <w:ins w:id="315" w:author="Michael Chambers" w:date="2015-11-04T19:30:00Z">
        <w:r w:rsidR="00623618">
          <w:rPr>
            <w:i/>
          </w:rPr>
          <w:t>rknullt</w:t>
        </w:r>
      </w:ins>
      <w:proofErr w:type="spellEnd"/>
      <w:ins w:id="316" w:author="Michael Chambers" w:date="2015-09-02T16:19:00Z">
        <w:r w:rsidR="001635D1">
          <w:t xml:space="preserve"> (</w:t>
        </w:r>
      </w:ins>
      <w:proofErr w:type="spellStart"/>
      <w:r w:rsidR="00C66AD0">
        <w:rPr>
          <w:i/>
        </w:rPr>
        <w:t>zen</w:t>
      </w:r>
      <w:proofErr w:type="spellEnd"/>
      <w:ins w:id="317" w:author="Michael Chambers" w:date="2015-09-02T16:19:00Z">
        <w:r w:rsidR="001635D1">
          <w:t>),</w:t>
        </w:r>
      </w:ins>
      <w:del w:id="318" w:author="Michael Chambers" w:date="2015-09-02T16:19:00Z">
        <w:r w:rsidR="00C66AD0" w:rsidDel="001635D1">
          <w:rPr>
            <w:i/>
          </w:rPr>
          <w:delText xml:space="preserve"> </w:delText>
        </w:r>
        <w:r w:rsidR="00C66AD0" w:rsidDel="001635D1">
          <w:delText>and</w:delText>
        </w:r>
      </w:del>
      <w:r w:rsidR="00C66AD0">
        <w:t xml:space="preserve"> </w:t>
      </w:r>
      <w:proofErr w:type="spellStart"/>
      <w:ins w:id="319" w:author="Michael Chambers" w:date="2015-09-02T16:19:00Z">
        <w:r w:rsidR="007F79B5" w:rsidRPr="007F79B5">
          <w:rPr>
            <w:i/>
            <w:rPrChange w:id="320" w:author="Michael Chambers" w:date="2015-11-04T19:25:00Z">
              <w:rPr/>
            </w:rPrChange>
          </w:rPr>
          <w:t>d</w:t>
        </w:r>
        <w:r w:rsidR="001635D1" w:rsidRPr="007F79B5">
          <w:rPr>
            <w:i/>
            <w:rPrChange w:id="321" w:author="Michael Chambers" w:date="2015-11-04T19:25:00Z">
              <w:rPr/>
            </w:rPrChange>
          </w:rPr>
          <w:t>ecapentaplegic</w:t>
        </w:r>
        <w:proofErr w:type="spellEnd"/>
        <w:r w:rsidR="001635D1">
          <w:t xml:space="preserve"> (</w:t>
        </w:r>
      </w:ins>
      <w:proofErr w:type="spellStart"/>
      <w:r w:rsidR="00C66AD0">
        <w:rPr>
          <w:i/>
        </w:rPr>
        <w:t>dpp</w:t>
      </w:r>
      <w:proofErr w:type="spellEnd"/>
      <w:ins w:id="322" w:author="Michael Chambers" w:date="2015-09-02T16:19:00Z">
        <w:r w:rsidR="007F79B5">
          <w:t xml:space="preserve">) and </w:t>
        </w:r>
        <w:proofErr w:type="spellStart"/>
        <w:r w:rsidR="007F79B5" w:rsidRPr="007F79B5">
          <w:rPr>
            <w:i/>
            <w:rPrChange w:id="323" w:author="Michael Chambers" w:date="2015-11-04T19:25:00Z">
              <w:rPr/>
            </w:rPrChange>
          </w:rPr>
          <w:t>t</w:t>
        </w:r>
        <w:r w:rsidR="001635D1" w:rsidRPr="007F79B5">
          <w:rPr>
            <w:i/>
            <w:rPrChange w:id="324"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325"/>
      <w:r w:rsidR="003069E4">
        <w:t>{</w:t>
      </w:r>
      <w:proofErr w:type="spellStart"/>
      <w:r w:rsidR="003069E4">
        <w:t>Dubnicoff</w:t>
      </w:r>
      <w:proofErr w:type="spellEnd"/>
      <w:r w:rsidR="003069E4">
        <w:t>, 1997 #2366}</w:t>
      </w:r>
      <w:commentRangeEnd w:id="325"/>
      <w:r w:rsidR="002E5109">
        <w:rPr>
          <w:rStyle w:val="CommentReference"/>
        </w:rPr>
        <w:commentReference w:id="325"/>
      </w:r>
      <w:ins w:id="326"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327" w:author="Michael Chambers" w:date="2015-11-04T19:26:00Z">
        <w:r w:rsidR="00C66AD0" w:rsidDel="00623618">
          <w:delText>so-called</w:delText>
        </w:r>
      </w:del>
      <w:ins w:id="328"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329" w:author="Michael Chambers" w:date="2015-11-04T19:26:00Z">
        <w:r w:rsidR="00623618">
          <w:t>to regions surrounding</w:t>
        </w:r>
      </w:ins>
      <w:ins w:id="330" w:author="Michael Chambers" w:date="2015-09-24T15:04:00Z">
        <w:r w:rsidR="00FF78A3">
          <w:t xml:space="preserve"> </w:t>
        </w:r>
      </w:ins>
      <w:del w:id="331" w:author="Albert Courey" w:date="2015-08-24T13:25:00Z">
        <w:r w:rsidR="00BA7BC7" w:rsidDel="003B1728">
          <w:delText xml:space="preserve">the </w:delText>
        </w:r>
      </w:del>
      <w:r w:rsidR="00BA7BC7">
        <w:t>the VRR, however Gro density is comparatively weak</w:t>
      </w:r>
      <w:r w:rsidR="00704DC2">
        <w:t xml:space="preserve"> within the VRR region</w:t>
      </w:r>
      <w:ins w:id="332" w:author="Michael Chambers" w:date="2015-11-04T19:27:00Z">
        <w:r w:rsidR="00623618">
          <w:t xml:space="preserve"> itself</w:t>
        </w:r>
      </w:ins>
      <w:r w:rsidR="00704DC2">
        <w:t xml:space="preserve"> (Fig. 2-</w:t>
      </w:r>
      <w:ins w:id="333" w:author="Michael Chambers" w:date="2015-11-06T23:43:00Z">
        <w:r w:rsidR="00373687">
          <w:t>11</w:t>
        </w:r>
      </w:ins>
      <w:del w:id="334" w:author="Michael Chambers" w:date="2015-11-06T23:43:00Z">
        <w:r w:rsidR="00704DC2" w:rsidDel="00CB135D">
          <w:delText>6</w:delText>
        </w:r>
      </w:del>
      <w:r w:rsidR="00391BC9">
        <w:t>A</w:t>
      </w:r>
      <w:r w:rsidR="00BA7BC7">
        <w:t>). Stronger Gro signal is seen both directly upstream</w:t>
      </w:r>
      <w:ins w:id="335"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336"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w:t>
      </w:r>
      <w:r w:rsidR="00BA7BC7">
        <w:lastRenderedPageBreak/>
        <w:t xml:space="preserve">upstream of the gene. </w:t>
      </w:r>
      <w:r w:rsidR="005242B2">
        <w:t>Following</w:t>
      </w:r>
      <w:r w:rsidR="00BA7BC7">
        <w:t xml:space="preserve"> the 1.5 – 4 </w:t>
      </w:r>
      <w:r w:rsidR="005242B2">
        <w:t xml:space="preserve">hour </w:t>
      </w:r>
      <w:del w:id="337" w:author="Albert Courey" w:date="2015-08-24T13:26:00Z">
        <w:r w:rsidR="0093515F" w:rsidDel="003B1728">
          <w:delText>timespan</w:delText>
        </w:r>
      </w:del>
      <w:ins w:id="338" w:author="Michael Chambers" w:date="2015-11-04T19:27:00Z">
        <w:r w:rsidR="00623618">
          <w:t>stage</w:t>
        </w:r>
      </w:ins>
      <w:ins w:id="339" w:author="Albert Courey" w:date="2015-08-24T13:26:00Z">
        <w:del w:id="340"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341" w:author="Albert Courey" w:date="2015-08-24T13:27:00Z">
        <w:r w:rsidR="00BA7BC7" w:rsidDel="003B1728">
          <w:delText xml:space="preserve">now </w:delText>
        </w:r>
      </w:del>
      <w:ins w:id="342"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343" w:author="Michael Chambers" w:date="2015-09-24T15:05:00Z">
        <w:r w:rsidR="00FF78A3">
          <w:t>, potentially indicating that Groucho occupancy at the TSS is initiated through spreading or looping from the recruitment site/VRR over adjacent regions</w:t>
        </w:r>
      </w:ins>
      <w:ins w:id="344" w:author="Michael Chambers" w:date="2015-11-04T19:29:00Z">
        <w:r w:rsidR="00896575">
          <w:t xml:space="preserve">. While </w:t>
        </w:r>
      </w:ins>
      <w:proofErr w:type="spellStart"/>
      <w:ins w:id="345"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346" w:author="Michael Chambers" w:date="2015-11-05T14:24:00Z">
        <w:r w:rsidR="00630F29">
          <w:t xml:space="preserve">appear to </w:t>
        </w:r>
      </w:ins>
      <w:ins w:id="347" w:author="Michael Chambers" w:date="2015-11-04T19:37:00Z">
        <w:r w:rsidR="00896575">
          <w:t>remain localized the region, indicating that either Groucho establishes a repressive state that persists into the adult fly, or that another unknown factor relieves Gro of it</w:t>
        </w:r>
      </w:ins>
      <w:ins w:id="348" w:author="Michael Chambers" w:date="2015-11-04T19:38:00Z">
        <w:r w:rsidR="00896575">
          <w:t>s regulatory obligation.</w:t>
        </w:r>
      </w:ins>
      <w:del w:id="349" w:author="Michael Chambers" w:date="2015-11-04T19:29:00Z">
        <w:r w:rsidR="00224435" w:rsidDel="00623618">
          <w:delText>.</w:delText>
        </w:r>
      </w:del>
    </w:p>
    <w:p w14:paraId="36F8C726" w14:textId="4BFE0E5C" w:rsidR="008F1F1C" w:rsidRDefault="00391BC9" w:rsidP="00391BC9">
      <w:pPr>
        <w:spacing w:line="480" w:lineRule="auto"/>
        <w:rPr>
          <w:ins w:id="350" w:author="Michael Chambers" w:date="2015-09-24T15:10:00Z"/>
        </w:rPr>
      </w:pPr>
      <w:r>
        <w:tab/>
      </w:r>
      <w:del w:id="351" w:author="Michael Chambers" w:date="2015-11-04T19:39:00Z">
        <w:r w:rsidR="00AF4F59" w:rsidDel="00896575">
          <w:delText xml:space="preserve">Additionally, </w:delText>
        </w:r>
      </w:del>
      <w:r>
        <w:t xml:space="preserve">Dorsal </w:t>
      </w:r>
      <w:r w:rsidR="00BE0C0F">
        <w:t xml:space="preserve">is </w:t>
      </w:r>
      <w:ins w:id="352" w:author="Michael Chambers" w:date="2015-11-04T19:39:00Z">
        <w:r w:rsidR="00896575">
          <w:t xml:space="preserve">additionally </w:t>
        </w:r>
      </w:ins>
      <w:r>
        <w:t>responsible for ventral repre</w:t>
      </w:r>
      <w:r w:rsidR="00AF4F59">
        <w:t>ssion of</w:t>
      </w:r>
      <w:r>
        <w:t xml:space="preserve"> </w:t>
      </w:r>
      <w:proofErr w:type="spellStart"/>
      <w:r w:rsidRPr="00896575">
        <w:rPr>
          <w:i/>
          <w:rPrChange w:id="353" w:author="Michael Chambers" w:date="2015-11-04T19:39:00Z">
            <w:rPr/>
          </w:rPrChange>
        </w:rPr>
        <w:t>decapentaplegic</w:t>
      </w:r>
      <w:proofErr w:type="spellEnd"/>
      <w:r>
        <w:t xml:space="preserve"> (</w:t>
      </w:r>
      <w:proofErr w:type="spellStart"/>
      <w:r w:rsidRPr="00896575">
        <w:rPr>
          <w:i/>
          <w:rPrChange w:id="354" w:author="Michael Chambers" w:date="2015-11-04T19:39:00Z">
            <w:rPr/>
          </w:rPrChange>
        </w:rPr>
        <w:t>dpp</w:t>
      </w:r>
      <w:proofErr w:type="spellEnd"/>
      <w:r>
        <w:t>) i</w:t>
      </w:r>
      <w:r w:rsidR="00BE0C0F">
        <w:t>n early embryos</w:t>
      </w:r>
      <w:r w:rsidR="00AF4F59">
        <w:t xml:space="preserve"> (1.5 – 2 hours post fertilization) through the recruitment of Gro</w:t>
      </w:r>
      <w:ins w:id="355" w:author="Michael Chambers" w:date="2015-11-04T19:40:00Z">
        <w:r w:rsidR="00896575">
          <w:t xml:space="preserve">, and </w:t>
        </w:r>
      </w:ins>
      <w:del w:id="356" w:author="Michael Chambers" w:date="2015-11-04T19:40:00Z">
        <w:r w:rsidR="00AF4F59" w:rsidDel="00896575">
          <w:delText xml:space="preserve">. </w:delText>
        </w:r>
      </w:del>
      <w:ins w:id="357" w:author="Michael Chambers" w:date="2015-11-04T19:40:00Z">
        <w:r w:rsidR="00896575">
          <w:t>l</w:t>
        </w:r>
      </w:ins>
      <w:del w:id="358"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359" w:author="Michael Chambers" w:date="2015-11-04T19:40:00Z">
        <w:r w:rsidR="00FD4DD9">
          <w:t xml:space="preserve">gene’s </w:t>
        </w:r>
      </w:ins>
      <w:r w:rsidR="00C4678B">
        <w:t xml:space="preserve">second intron </w:t>
      </w:r>
      <w:r w:rsidR="003069E4">
        <w:t>{Huang, 1993 #3037}</w:t>
      </w:r>
      <w:r w:rsidR="00C4678B">
        <w:t xml:space="preserve">. Our ChIP-seq data </w:t>
      </w:r>
      <w:r w:rsidR="00C4678B">
        <w:lastRenderedPageBreak/>
        <w:t>confirms extensive Gro rec</w:t>
      </w:r>
      <w:r w:rsidR="00704DC2">
        <w:t>ruitment to this site (Fig. 2-</w:t>
      </w:r>
      <w:ins w:id="360" w:author="Michael Chambers" w:date="2015-11-06T23:43:00Z">
        <w:r w:rsidR="00373687">
          <w:t>11</w:t>
        </w:r>
      </w:ins>
      <w:del w:id="361" w:author="Michael Chambers" w:date="2015-11-06T23:43:00Z">
        <w:r w:rsidR="00704DC2" w:rsidDel="00CB135D">
          <w:delText>6</w:delText>
        </w:r>
      </w:del>
      <w:r w:rsidR="00C4678B">
        <w:t xml:space="preserve">B), </w:t>
      </w:r>
      <w:ins w:id="362" w:author="Michael Chambers" w:date="2015-11-04T19:40:00Z">
        <w:r w:rsidR="00FD4DD9">
          <w:t xml:space="preserve">also </w:t>
        </w:r>
      </w:ins>
      <w:r w:rsidR="00C4678B">
        <w:t xml:space="preserve">indicating </w:t>
      </w:r>
      <w:del w:id="363"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364" w:author="Michael Chambers" w:date="2015-11-05T14:44:00Z">
        <w:r w:rsidR="00C4678B" w:rsidDel="00104643">
          <w:delText xml:space="preserve">resulting </w:delText>
        </w:r>
      </w:del>
      <w:ins w:id="365" w:author="Michael Chambers" w:date="2015-11-05T14:44:00Z">
        <w:r w:rsidR="00104643">
          <w:t xml:space="preserve">originating </w:t>
        </w:r>
      </w:ins>
      <w:r w:rsidR="00C4678B">
        <w:t xml:space="preserve">from these </w:t>
      </w:r>
      <w:commentRangeStart w:id="366"/>
      <w:r w:rsidR="00C4678B">
        <w:t>elements</w:t>
      </w:r>
      <w:commentRangeEnd w:id="366"/>
      <w:r w:rsidR="0006404C">
        <w:rPr>
          <w:rStyle w:val="CommentReference"/>
        </w:rPr>
        <w:commentReference w:id="366"/>
      </w:r>
      <w:del w:id="367" w:author="Michael Chambers" w:date="2015-09-02T16:21:00Z">
        <w:r w:rsidR="00C4678B" w:rsidDel="001635D1">
          <w:delText>.</w:delText>
        </w:r>
      </w:del>
      <w:r w:rsidR="00C4678B">
        <w:t xml:space="preserve"> </w:t>
      </w:r>
      <w:del w:id="368"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369" w:author="Michael Chambers" w:date="2015-09-02T16:21:00Z">
        <w:r w:rsidR="001635D1">
          <w:t xml:space="preserve"> </w:t>
        </w:r>
      </w:ins>
      <w:del w:id="370"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371" w:author="Michael Chambers" w:date="2015-09-02T16:21:00Z">
        <w:r w:rsidR="001635D1">
          <w:t>.</w:t>
        </w:r>
      </w:ins>
    </w:p>
    <w:p w14:paraId="1421C8AC" w14:textId="139CFE56" w:rsidR="000F2CB7" w:rsidRDefault="00FF78A3" w:rsidP="00391BC9">
      <w:pPr>
        <w:spacing w:line="480" w:lineRule="auto"/>
        <w:rPr>
          <w:ins w:id="372" w:author="Michael Chambers" w:date="2015-11-05T16:52:00Z"/>
        </w:rPr>
      </w:pPr>
      <w:ins w:id="373" w:author="Michael Chambers" w:date="2015-09-24T15:10:00Z">
        <w:r>
          <w:tab/>
          <w:t xml:space="preserve">Three Dorsal binding sites </w:t>
        </w:r>
      </w:ins>
      <w:ins w:id="374"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375"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376" w:author="Michael Chambers" w:date="2015-09-24T16:46:00Z">
        <w:r w:rsidR="00C104F5">
          <w:t xml:space="preserve">the early embryo, before and during cellularization </w:t>
        </w:r>
      </w:ins>
      <w:ins w:id="377" w:author="Michael Chambers" w:date="2015-11-05T15:06:00Z">
        <w:r w:rsidR="0013500C">
          <w:t xml:space="preserve">and </w:t>
        </w:r>
      </w:ins>
      <w:ins w:id="378" w:author="Michael Chambers" w:date="2015-09-24T16:46:00Z">
        <w:r w:rsidR="00C104F5">
          <w:t xml:space="preserve">up to </w:t>
        </w:r>
      </w:ins>
      <w:ins w:id="379" w:author="Michael Chambers" w:date="2015-09-24T16:47:00Z">
        <w:r w:rsidR="00C104F5">
          <w:t>early stages of gastrulation</w:t>
        </w:r>
      </w:ins>
      <w:ins w:id="380"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381" w:author="Michael Chambers" w:date="2015-09-24T16:50:00Z">
        <w:r w:rsidR="0043389C">
          <w:t>.</w:t>
        </w:r>
      </w:ins>
      <w:ins w:id="382" w:author="Michael Chambers" w:date="2015-09-24T16:48:00Z">
        <w:r w:rsidR="00EA15C0">
          <w:t xml:space="preserve"> </w:t>
        </w:r>
      </w:ins>
      <w:ins w:id="383" w:author="Michael Chambers" w:date="2015-09-24T15:17:00Z">
        <w:r w:rsidR="00881752">
          <w:t xml:space="preserve">Two of these sites </w:t>
        </w:r>
      </w:ins>
      <w:ins w:id="384" w:author="Michael Chambers" w:date="2015-09-24T16:48:00Z">
        <w:r w:rsidR="0043389C">
          <w:t>were</w:t>
        </w:r>
      </w:ins>
      <w:ins w:id="385" w:author="Michael Chambers" w:date="2015-09-24T15:17:00Z">
        <w:r w:rsidR="00881752">
          <w:t xml:space="preserve"> shown to </w:t>
        </w:r>
      </w:ins>
      <w:ins w:id="386" w:author="Michael Chambers" w:date="2015-09-24T16:49:00Z">
        <w:r w:rsidR="0043389C">
          <w:t>function as a long-range repressive element, as they silence repression of a reporter gene when fused to an adjacent promoter</w:t>
        </w:r>
      </w:ins>
      <w:ins w:id="387" w:author="Michael Chambers" w:date="2015-09-24T16:50:00Z">
        <w:r w:rsidR="0043389C">
          <w:t xml:space="preserve"> {Kirov, 1994 #3107}.</w:t>
        </w:r>
      </w:ins>
      <w:ins w:id="388" w:author="Michael Chambers" w:date="2015-09-24T16:51:00Z">
        <w:r w:rsidR="00980F9A">
          <w:t xml:space="preserve"> While two of these Dorsal binding sites have been shown to be necessary and sufficient for </w:t>
        </w:r>
      </w:ins>
      <w:proofErr w:type="spellStart"/>
      <w:ins w:id="389"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390" w:author="Michael Chambers" w:date="2015-11-05T16:48:00Z">
        <w:r w:rsidR="00515FCA">
          <w:t xml:space="preserve">thoroughly </w:t>
        </w:r>
      </w:ins>
      <w:ins w:id="391"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CB135D">
          <w:t>locus (Fig</w:t>
        </w:r>
        <w:r w:rsidR="00373687">
          <w:t>. 2-11</w:t>
        </w:r>
        <w:r w:rsidR="00980F9A">
          <w:t>C). While the peak</w:t>
        </w:r>
      </w:ins>
      <w:ins w:id="392"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393" w:author="Michael Chambers" w:date="2015-11-05T16:49:00Z">
        <w:r w:rsidR="000F2CB7">
          <w:t xml:space="preserve"> </w:t>
        </w:r>
      </w:ins>
      <w:ins w:id="394" w:author="Michael Chambers" w:date="2015-11-05T16:50:00Z">
        <w:r w:rsidR="000F2CB7">
          <w:t xml:space="preserve">While Groucho occupancy decreases as development progresses, </w:t>
        </w:r>
      </w:ins>
      <w:proofErr w:type="spellStart"/>
      <w:ins w:id="395" w:author="Michael Chambers" w:date="2015-11-05T16:51:00Z">
        <w:r w:rsidR="000F2CB7">
          <w:rPr>
            <w:i/>
          </w:rPr>
          <w:t>tolloid</w:t>
        </w:r>
        <w:proofErr w:type="spellEnd"/>
        <w:r w:rsidR="000F2CB7">
          <w:rPr>
            <w:i/>
          </w:rPr>
          <w:t xml:space="preserve"> </w:t>
        </w:r>
        <w:r w:rsidR="000F2CB7">
          <w:t>expression decreases as well</w:t>
        </w:r>
      </w:ins>
      <w:ins w:id="396" w:author="Michael Chambers" w:date="2015-11-05T16:50:00Z">
        <w:r w:rsidR="000F2CB7">
          <w:t>, falling off sharply after 2-4 hours of development</w:t>
        </w:r>
      </w:ins>
      <w:ins w:id="397"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398" w:author="Michael Chambers" w:date="2015-11-05T16:50:00Z">
        <w:r w:rsidR="000F2CB7">
          <w:t>.</w:t>
        </w:r>
      </w:ins>
    </w:p>
    <w:p w14:paraId="75776973" w14:textId="3310A2E1" w:rsidR="00FF78A3" w:rsidRDefault="000F2CB7" w:rsidP="00391BC9">
      <w:pPr>
        <w:spacing w:line="480" w:lineRule="auto"/>
        <w:rPr>
          <w:ins w:id="399" w:author="Michael Chambers" w:date="2015-11-05T18:07:00Z"/>
        </w:rPr>
      </w:pPr>
      <w:ins w:id="400" w:author="Michael Chambers" w:date="2015-11-05T16:52:00Z">
        <w:r>
          <w:lastRenderedPageBreak/>
          <w:tab/>
          <w:t xml:space="preserve">The three </w:t>
        </w:r>
      </w:ins>
      <w:ins w:id="401" w:author="Michael Chambers" w:date="2015-11-05T18:08:00Z">
        <w:r w:rsidR="00E965E7">
          <w:t>genes</w:t>
        </w:r>
      </w:ins>
      <w:ins w:id="402" w:author="Michael Chambers" w:date="2015-11-05T16:52:00Z">
        <w:r>
          <w:t xml:space="preserve"> discussed </w:t>
        </w:r>
      </w:ins>
      <w:ins w:id="403" w:author="Michael Chambers" w:date="2015-11-05T18:08:00Z">
        <w:r w:rsidR="00E965E7">
          <w:t>above</w:t>
        </w:r>
      </w:ins>
      <w:ins w:id="404" w:author="Michael Chambers" w:date="2015-11-05T16:52:00Z">
        <w:r>
          <w:t xml:space="preserve"> are well-characterized</w:t>
        </w:r>
      </w:ins>
      <w:ins w:id="405" w:author="Michael Chambers" w:date="2015-11-05T17:15:00Z">
        <w:r w:rsidR="00DA597E">
          <w:t xml:space="preserve"> targets of </w:t>
        </w:r>
      </w:ins>
      <w:ins w:id="406" w:author="Michael Chambers" w:date="2015-11-05T17:16:00Z">
        <w:r w:rsidR="008A735A">
          <w:t>Dorsal and Groucho</w:t>
        </w:r>
      </w:ins>
      <w:ins w:id="407" w:author="Michael Chambers" w:date="2015-11-05T17:15:00Z">
        <w:r w:rsidR="008A735A">
          <w:t xml:space="preserve">. </w:t>
        </w:r>
      </w:ins>
      <w:ins w:id="408" w:author="Michael Chambers" w:date="2015-11-05T17:16:00Z">
        <w:r w:rsidR="008A735A">
          <w:t xml:space="preserve">All three targets are repressed in </w:t>
        </w:r>
      </w:ins>
      <w:ins w:id="409" w:author="Michael Chambers" w:date="2015-11-05T17:17:00Z">
        <w:r w:rsidR="008A735A">
          <w:t xml:space="preserve">ventral </w:t>
        </w:r>
      </w:ins>
      <w:ins w:id="410" w:author="Michael Chambers" w:date="2015-11-05T17:16:00Z">
        <w:r w:rsidR="008A735A">
          <w:t>portions of the embryo by Groucho through its interaction with Dorsal</w:t>
        </w:r>
      </w:ins>
      <w:ins w:id="411" w:author="Michael Chambers" w:date="2015-11-05T17:18:00Z">
        <w:r w:rsidR="008A735A">
          <w:t>, all at roughly the same developmental stage</w:t>
        </w:r>
      </w:ins>
      <w:ins w:id="412" w:author="Michael Chambers" w:date="2015-11-05T17:16:00Z">
        <w:r w:rsidR="008A735A">
          <w:t xml:space="preserve">. And yet, </w:t>
        </w:r>
      </w:ins>
      <w:ins w:id="413" w:author="Michael Chambers" w:date="2015-11-05T18:09:00Z">
        <w:r w:rsidR="00E965E7">
          <w:t xml:space="preserve">temporally-discrete </w:t>
        </w:r>
      </w:ins>
      <w:ins w:id="414" w:author="Michael Chambers" w:date="2015-11-05T17:18:00Z">
        <w:r w:rsidR="008A735A">
          <w:t xml:space="preserve">ChIP-seq analysis of these genes reveals strikingly different patterns of Groucho recruitment and retention. Groucho associates with all three genes during </w:t>
        </w:r>
      </w:ins>
      <w:ins w:id="415" w:author="Michael Chambers" w:date="2015-11-05T18:09:00Z">
        <w:r w:rsidR="00E965E7">
          <w:t>the developmental</w:t>
        </w:r>
      </w:ins>
      <w:ins w:id="416" w:author="Michael Chambers" w:date="2015-11-05T17:18:00Z">
        <w:r w:rsidR="00E965E7">
          <w:t xml:space="preserve"> </w:t>
        </w:r>
      </w:ins>
      <w:ins w:id="417" w:author="Michael Chambers" w:date="2015-11-05T18:09:00Z">
        <w:r w:rsidR="00E965E7">
          <w:t>time frame</w:t>
        </w:r>
      </w:ins>
      <w:ins w:id="418" w:author="Michael Chambers" w:date="2015-11-05T17:18:00Z">
        <w:r w:rsidR="008A735A">
          <w:t xml:space="preserve"> when the gene is being actively expressed in some portion of the embryo, and, for </w:t>
        </w:r>
      </w:ins>
      <w:proofErr w:type="spellStart"/>
      <w:ins w:id="419"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420"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421" w:author="Michael Chambers" w:date="2015-11-05T18:10:00Z">
        <w:r w:rsidR="00E965E7">
          <w:t xml:space="preserve"> in some regions of the embryo</w:t>
        </w:r>
      </w:ins>
      <w:ins w:id="422" w:author="Michael Chambers" w:date="2015-11-05T17:23:00Z">
        <w:r w:rsidR="008A735A">
          <w:t>. Together, this supports a model of Groucho activity where</w:t>
        </w:r>
      </w:ins>
      <w:ins w:id="423" w:author="Michael Chambers" w:date="2015-11-05T18:10:00Z">
        <w:r w:rsidR="00E965E7">
          <w:t>by</w:t>
        </w:r>
      </w:ins>
      <w:ins w:id="424" w:author="Michael Chambers" w:date="2015-11-05T17:23:00Z">
        <w:r w:rsidR="008A735A">
          <w:t xml:space="preserve"> Groucho is recruited specifically to genes </w:t>
        </w:r>
      </w:ins>
      <w:ins w:id="425" w:author="Michael Chambers" w:date="2015-11-05T17:24:00Z">
        <w:r w:rsidR="00A71DD0">
          <w:t>t</w:t>
        </w:r>
        <w:r w:rsidR="00A9156C">
          <w:t>o spatially restrict expression</w:t>
        </w:r>
        <w:r w:rsidR="00E965E7">
          <w:t>,</w:t>
        </w:r>
        <w:r w:rsidR="00A71DD0">
          <w:t xml:space="preserve"> but </w:t>
        </w:r>
      </w:ins>
      <w:ins w:id="426" w:author="Michael Chambers" w:date="2015-11-05T18:07:00Z">
        <w:r w:rsidR="00A9156C">
          <w:t xml:space="preserve">continued presence is not necessary </w:t>
        </w:r>
        <w:r w:rsidR="00E965E7">
          <w:t>to maintain repression of universally silenced genes</w:t>
        </w:r>
      </w:ins>
      <w:ins w:id="427" w:author="Michael Chambers" w:date="2015-11-05T17:25:00Z">
        <w:r w:rsidR="009B3146">
          <w:t xml:space="preserve">. </w:t>
        </w:r>
      </w:ins>
    </w:p>
    <w:p w14:paraId="2DD4BBC5" w14:textId="0950DA70" w:rsidR="00E965E7" w:rsidRPr="00B71A99" w:rsidRDefault="00E965E7" w:rsidP="00391BC9">
      <w:pPr>
        <w:spacing w:line="480" w:lineRule="auto"/>
        <w:rPr>
          <w:ins w:id="428" w:author="Michael Chambers" w:date="2015-09-02T16:21:00Z"/>
        </w:rPr>
      </w:pPr>
      <w:ins w:id="429" w:author="Michael Chambers" w:date="2015-11-05T18:07:00Z">
        <w:r>
          <w:tab/>
        </w:r>
      </w:ins>
      <w:ins w:id="430" w:author="Michael Chambers" w:date="2015-11-05T18:11:00Z">
        <w:r>
          <w:t>At each gene, Gro appears to be specifically recruited to the known Dorsal binding sites</w:t>
        </w:r>
      </w:ins>
      <w:ins w:id="431" w:author="Michael Chambers" w:date="2015-11-05T18:12:00Z">
        <w:r>
          <w:t xml:space="preserve">, and in each case significant Groucho occupancy is observed overlapping the target’s promoter and transcriptional start site. In the case of </w:t>
        </w:r>
      </w:ins>
      <w:proofErr w:type="spellStart"/>
      <w:ins w:id="432" w:author="Michael Chambers" w:date="2015-11-05T18:13:00Z">
        <w:r>
          <w:rPr>
            <w:i/>
          </w:rPr>
          <w:t>tll</w:t>
        </w:r>
        <w:proofErr w:type="spellEnd"/>
        <w:r>
          <w:t xml:space="preserve">, Gro is recruited in a wide peak which overlaps both the Dorsal binding site and the TSS. In the case of </w:t>
        </w:r>
      </w:ins>
      <w:proofErr w:type="spellStart"/>
      <w:ins w:id="433"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434" w:author="Michael Chambers" w:date="2015-11-05T18:33:00Z">
        <w:r w:rsidR="00EC3FA8">
          <w:t xml:space="preserve">These discrete peaks </w:t>
        </w:r>
      </w:ins>
      <w:ins w:id="435" w:author="Michael Chambers" w:date="2015-11-05T18:36:00Z">
        <w:r w:rsidR="00EC3FA8">
          <w:t>are potentially indicative of</w:t>
        </w:r>
      </w:ins>
      <w:ins w:id="436" w:author="Michael Chambers" w:date="2015-11-05T18:33:00Z">
        <w:r w:rsidR="00EC3FA8">
          <w:t xml:space="preserve"> looping by Groucho from the recruitment site</w:t>
        </w:r>
      </w:ins>
      <w:ins w:id="437" w:author="Michael Chambers" w:date="2015-11-05T18:34:00Z">
        <w:r w:rsidR="00EC3FA8">
          <w:t xml:space="preserve"> </w:t>
        </w:r>
      </w:ins>
      <w:ins w:id="438" w:author="Michael Chambers" w:date="2015-11-05T18:37:00Z">
        <w:r w:rsidR="00EC3FA8">
          <w:t xml:space="preserve">into the promoter region </w:t>
        </w:r>
      </w:ins>
      <w:ins w:id="439" w:author="Michael Chambers" w:date="2015-11-05T18:34:00Z">
        <w:r w:rsidR="00EC3FA8">
          <w:t xml:space="preserve">and provide additional evidence against </w:t>
        </w:r>
      </w:ins>
      <w:ins w:id="440" w:author="Michael Chambers" w:date="2015-11-05T18:35:00Z">
        <w:r w:rsidR="00EC3FA8">
          <w:t>t</w:t>
        </w:r>
      </w:ins>
      <w:ins w:id="441" w:author="Michael Chambers" w:date="2015-11-05T18:34:00Z">
        <w:r w:rsidR="00EC3FA8">
          <w:t>he hypothesis that Gro spreads across large regions of chromatin.</w:t>
        </w:r>
      </w:ins>
      <w:ins w:id="442" w:author="Michael Chambers" w:date="2015-11-05T18:37:00Z">
        <w:r w:rsidR="00EC3FA8">
          <w:t xml:space="preserve"> </w:t>
        </w:r>
      </w:ins>
      <w:ins w:id="443" w:author="Michael Chambers" w:date="2015-11-05T18:44:00Z">
        <w:r w:rsidR="00872ABA">
          <w:lastRenderedPageBreak/>
          <w:t>Groucho</w:t>
        </w:r>
      </w:ins>
      <w:ins w:id="444" w:author="Michael Chambers" w:date="2015-11-05T18:43:00Z">
        <w:r w:rsidR="00EC3FA8">
          <w:t xml:space="preserve"> association with promoter regions </w:t>
        </w:r>
      </w:ins>
      <w:ins w:id="445" w:author="Michael Chambers" w:date="2015-11-05T18:39:00Z">
        <w:r w:rsidR="00872ABA">
          <w:t>has potential implications for the mechanism</w:t>
        </w:r>
      </w:ins>
      <w:ins w:id="446" w:author="Michael Chambers" w:date="2015-11-05T18:44:00Z">
        <w:r w:rsidR="00872ABA">
          <w:t xml:space="preserve"> </w:t>
        </w:r>
      </w:ins>
      <w:ins w:id="447" w:author="Michael Chambers" w:date="2015-11-05T18:39:00Z">
        <w:r w:rsidR="00872ABA">
          <w:t>of Grouch-mediated repression</w:t>
        </w:r>
      </w:ins>
      <w:ins w:id="448"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449" w:author="Michael Chambers" w:date="2015-11-05T18:46:00Z">
        <w:r w:rsidR="00872ABA">
          <w:t xml:space="preserve">genome-wide </w:t>
        </w:r>
      </w:ins>
      <w:ins w:id="450" w:author="Michael Chambers" w:date="2015-11-05T18:44:00Z">
        <w:r w:rsidR="00872ABA">
          <w:t xml:space="preserve">prevalence of these patterns </w:t>
        </w:r>
      </w:ins>
      <w:ins w:id="451" w:author="Michael Chambers" w:date="2015-11-05T18:46:00Z">
        <w:r w:rsidR="00872ABA">
          <w:t>is</w:t>
        </w:r>
      </w:ins>
      <w:ins w:id="452" w:author="Michael Chambers" w:date="2015-11-05T18:44:00Z">
        <w:r w:rsidR="00872ABA">
          <w:t xml:space="preserve"> analyzed</w:t>
        </w:r>
      </w:ins>
      <w:ins w:id="453" w:author="Michael Chambers" w:date="2015-11-05T18:46:00Z">
        <w:r w:rsidR="00450A5B">
          <w:t xml:space="preserve"> further</w:t>
        </w:r>
      </w:ins>
      <w:ins w:id="454" w:author="Michael Chambers" w:date="2015-11-05T18:44:00Z">
        <w:r w:rsidR="00872ABA">
          <w:t xml:space="preserve"> in subsequent sections.</w:t>
        </w:r>
      </w:ins>
    </w:p>
    <w:p w14:paraId="66114B19" w14:textId="77777777" w:rsidR="00CF4393" w:rsidRDefault="00CF4393" w:rsidP="00391BC9">
      <w:pPr>
        <w:spacing w:line="480" w:lineRule="auto"/>
        <w:rPr>
          <w:ins w:id="455" w:author="Michael Chambers" w:date="2015-09-02T16:21:00Z"/>
        </w:rPr>
      </w:pPr>
    </w:p>
    <w:p w14:paraId="7F040060" w14:textId="51D6DC40" w:rsidR="000D67F3" w:rsidRPr="001B0992" w:rsidRDefault="00CF4393" w:rsidP="00391BC9">
      <w:pPr>
        <w:spacing w:line="480" w:lineRule="auto"/>
        <w:rPr>
          <w:ins w:id="456" w:author="Michael Chambers" w:date="2015-09-24T20:01:00Z"/>
          <w:rPrChange w:id="457" w:author="Michael Chambers" w:date="2015-09-24T20:25:00Z">
            <w:rPr>
              <w:ins w:id="458" w:author="Michael Chambers" w:date="2015-09-24T20:01:00Z"/>
              <w:i/>
            </w:rPr>
          </w:rPrChange>
        </w:rPr>
      </w:pPr>
      <w:ins w:id="459" w:author="Michael Chambers" w:date="2015-09-24T20:01:00Z">
        <w:r>
          <w:rPr>
            <w:i/>
          </w:rPr>
          <w:t xml:space="preserve">Groucho </w:t>
        </w:r>
      </w:ins>
      <w:ins w:id="460" w:author="Michael Chambers" w:date="2015-09-24T20:24:00Z">
        <w:r w:rsidR="001B0992">
          <w:rPr>
            <w:i/>
          </w:rPr>
          <w:t xml:space="preserve">localizes </w:t>
        </w:r>
      </w:ins>
      <w:ins w:id="461" w:author="Michael Chambers" w:date="2015-11-06T15:38:00Z">
        <w:r w:rsidR="00D9114E">
          <w:rPr>
            <w:i/>
          </w:rPr>
          <w:t xml:space="preserve">extensively </w:t>
        </w:r>
      </w:ins>
      <w:ins w:id="462" w:author="Michael Chambers" w:date="2015-09-24T20:24:00Z">
        <w:r w:rsidR="001B0992">
          <w:rPr>
            <w:i/>
          </w:rPr>
          <w:t xml:space="preserve">to the Dorsal-binding sites of </w:t>
        </w:r>
      </w:ins>
      <w:ins w:id="463" w:author="Michael Chambers" w:date="2015-11-06T15:38:00Z">
        <w:r w:rsidR="00D9114E">
          <w:rPr>
            <w:i/>
          </w:rPr>
          <w:t>both</w:t>
        </w:r>
      </w:ins>
      <w:ins w:id="464" w:author="Michael Chambers" w:date="2015-09-24T20:24:00Z">
        <w:r w:rsidR="001B0992">
          <w:rPr>
            <w:i/>
          </w:rPr>
          <w:t xml:space="preserve"> Dorsal-activated </w:t>
        </w:r>
      </w:ins>
      <w:ins w:id="465" w:author="Michael Chambers" w:date="2015-11-06T15:38:00Z">
        <w:r w:rsidR="00D9114E">
          <w:rPr>
            <w:i/>
          </w:rPr>
          <w:t xml:space="preserve">and –repressed </w:t>
        </w:r>
      </w:ins>
      <w:ins w:id="466" w:author="Michael Chambers" w:date="2015-09-24T20:24:00Z">
        <w:r w:rsidR="001B0992">
          <w:rPr>
            <w:i/>
          </w:rPr>
          <w:t>genes</w:t>
        </w:r>
      </w:ins>
    </w:p>
    <w:p w14:paraId="22EDB0FF" w14:textId="0C621D6E" w:rsidR="004308F9" w:rsidRDefault="004308F9" w:rsidP="00B71A99">
      <w:pPr>
        <w:spacing w:line="480" w:lineRule="auto"/>
        <w:rPr>
          <w:ins w:id="467" w:author="Michael Chambers" w:date="2015-09-24T20:42:00Z"/>
        </w:rPr>
      </w:pPr>
      <w:ins w:id="468" w:author="Michael Chambers" w:date="2015-09-24T20:25:00Z">
        <w:r>
          <w:tab/>
        </w:r>
      </w:ins>
      <w:ins w:id="469"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470" w:author="Michael Chambers" w:date="2015-11-05T18:48:00Z">
        <w:r w:rsidR="00450A5B">
          <w:t>embryo</w:t>
        </w:r>
      </w:ins>
      <w:ins w:id="471" w:author="Michael Chambers" w:date="2015-11-05T18:47:00Z">
        <w:r w:rsidR="00450A5B">
          <w:t xml:space="preserve"> </w:t>
        </w:r>
      </w:ins>
      <w:ins w:id="472" w:author="Michael Chambers" w:date="2015-11-05T18:48:00Z">
        <w:r w:rsidR="00450A5B">
          <w:t>in a context-dependent manner.</w:t>
        </w:r>
      </w:ins>
      <w:ins w:id="473" w:author="Michael Chambers" w:date="2015-11-05T18:47:00Z">
        <w:r w:rsidR="00450A5B">
          <w:t xml:space="preserve"> </w:t>
        </w:r>
      </w:ins>
      <w:ins w:id="474" w:author="Michael Chambers" w:date="2015-09-24T20:26:00Z">
        <w:r>
          <w:t xml:space="preserve">The </w:t>
        </w:r>
      </w:ins>
      <w:ins w:id="475" w:author="Michael Chambers" w:date="2015-11-05T18:48:00Z">
        <w:r w:rsidR="00450A5B">
          <w:t>transition</w:t>
        </w:r>
      </w:ins>
      <w:ins w:id="476" w:author="Michael Chambers" w:date="2015-09-24T20:26:00Z">
        <w:r>
          <w:t xml:space="preserve"> of </w:t>
        </w:r>
      </w:ins>
      <w:ins w:id="477" w:author="Michael Chambers" w:date="2015-09-24T20:27:00Z">
        <w:r w:rsidR="00450A5B">
          <w:t xml:space="preserve">Dorsal from an activator to a repressor </w:t>
        </w:r>
        <w:r>
          <w:t xml:space="preserve">is </w:t>
        </w:r>
      </w:ins>
      <w:ins w:id="478" w:author="Michael Chambers" w:date="2015-09-24T20:37:00Z">
        <w:r w:rsidR="00527EF6">
          <w:t>thought</w:t>
        </w:r>
      </w:ins>
      <w:ins w:id="479" w:author="Michael Chambers" w:date="2015-09-24T20:27:00Z">
        <w:r>
          <w:t xml:space="preserve"> primarily </w:t>
        </w:r>
      </w:ins>
      <w:ins w:id="480" w:author="Michael Chambers" w:date="2015-09-24T20:37:00Z">
        <w:r w:rsidR="00527EF6">
          <w:t xml:space="preserve">to be </w:t>
        </w:r>
      </w:ins>
      <w:ins w:id="481"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482" w:author="Michael Chambers" w:date="2015-09-24T20:38:00Z">
        <w:r w:rsidR="00527EF6">
          <w:t xml:space="preserve"> {Valentine, 1998 #3036}</w:t>
        </w:r>
      </w:ins>
      <w:ins w:id="483" w:author="Michael Chambers" w:date="2015-09-24T20:27:00Z">
        <w:r>
          <w:t xml:space="preserve">. The </w:t>
        </w:r>
      </w:ins>
      <w:ins w:id="484" w:author="Michael Chambers" w:date="2015-09-24T20:30:00Z">
        <w:r>
          <w:t xml:space="preserve">necessity of these factors </w:t>
        </w:r>
      </w:ins>
      <w:ins w:id="485" w:author="Michael Chambers" w:date="2015-09-24T20:38:00Z">
        <w:r w:rsidR="006208EA">
          <w:t>in generating a stable Dorsal/Groucho interaction</w:t>
        </w:r>
      </w:ins>
      <w:ins w:id="486" w:author="Michael Chambers" w:date="2015-09-24T20:30:00Z">
        <w:r>
          <w:t xml:space="preserve"> is thought to arise from </w:t>
        </w:r>
      </w:ins>
      <w:ins w:id="487" w:author="Michael Chambers" w:date="2015-09-24T20:39:00Z">
        <w:r w:rsidR="006208EA">
          <w:t xml:space="preserve">the </w:t>
        </w:r>
      </w:ins>
      <w:ins w:id="488" w:author="Michael Chambers" w:date="2015-09-24T20:30:00Z">
        <w:r>
          <w:t xml:space="preserve">relatively low </w:t>
        </w:r>
      </w:ins>
      <w:ins w:id="489" w:author="Michael Chambers" w:date="2015-09-24T20:39:00Z">
        <w:r w:rsidR="006208EA">
          <w:t xml:space="preserve">binding </w:t>
        </w:r>
      </w:ins>
      <w:ins w:id="490" w:author="Michael Chambers" w:date="2015-09-24T20:30:00Z">
        <w:r>
          <w:t xml:space="preserve">affinity of Groucho </w:t>
        </w:r>
      </w:ins>
      <w:ins w:id="491" w:author="Michael Chambers" w:date="2015-11-05T18:49:00Z">
        <w:r w:rsidR="00450A5B">
          <w:t>for Dorsal</w:t>
        </w:r>
      </w:ins>
      <w:ins w:id="492" w:author="Michael Chambers" w:date="2015-09-24T20:30:00Z">
        <w:r>
          <w:t>, when compared to factors to which Groucho binds without</w:t>
        </w:r>
      </w:ins>
      <w:ins w:id="493" w:author="Michael Chambers" w:date="2015-11-05T18:49:00Z">
        <w:r w:rsidR="00450A5B">
          <w:t xml:space="preserve"> requiring </w:t>
        </w:r>
      </w:ins>
      <w:ins w:id="494" w:author="Michael Chambers" w:date="2015-09-24T20:30:00Z">
        <w:r>
          <w:t xml:space="preserve">assistance, such as </w:t>
        </w:r>
      </w:ins>
      <w:ins w:id="495" w:author="Michael Chambers" w:date="2015-09-24T20:33:00Z">
        <w:r w:rsidR="00AA3A3E">
          <w:t>Engrailed or Brinker</w:t>
        </w:r>
      </w:ins>
      <w:ins w:id="496" w:author="Michael Chambers" w:date="2015-09-24T20:35:00Z">
        <w:r w:rsidR="00A76013">
          <w:t xml:space="preserve"> {</w:t>
        </w:r>
        <w:proofErr w:type="spellStart"/>
        <w:r w:rsidR="00A76013">
          <w:t>Ratnaparkhi</w:t>
        </w:r>
        <w:proofErr w:type="spellEnd"/>
        <w:r w:rsidR="00A76013">
          <w:t>, 2006 #3108}</w:t>
        </w:r>
      </w:ins>
      <w:ins w:id="497" w:author="Michael Chambers" w:date="2015-09-24T20:33:00Z">
        <w:r w:rsidR="00AA3A3E">
          <w:t>.</w:t>
        </w:r>
      </w:ins>
      <w:ins w:id="498" w:author="Michael Chambers" w:date="2015-09-24T20:42:00Z">
        <w:r w:rsidR="00DE06A4">
          <w:t xml:space="preserve"> </w:t>
        </w:r>
      </w:ins>
      <w:ins w:id="499" w:author="Michael Chambers" w:date="2015-09-24T20:40:00Z">
        <w:r w:rsidR="00DE06A4">
          <w:t xml:space="preserve">Due to the inherent weakness of the Dorsal/Groucho interaction, it is not suspected that Groucho would </w:t>
        </w:r>
      </w:ins>
      <w:ins w:id="500" w:author="Michael Chambers" w:date="2015-10-01T18:38:00Z">
        <w:r w:rsidR="00607702">
          <w:t>ubiquitously</w:t>
        </w:r>
      </w:ins>
      <w:ins w:id="501"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502" w:author="Michael Chambers" w:date="2015-11-05T18:49:00Z">
        <w:r w:rsidR="00450A5B">
          <w:t>shows</w:t>
        </w:r>
      </w:ins>
      <w:ins w:id="503" w:author="Michael Chambers" w:date="2015-09-24T20:40:00Z">
        <w:r w:rsidR="00DE06A4">
          <w:t xml:space="preserve"> that that is not strictly the case.</w:t>
        </w:r>
      </w:ins>
      <w:ins w:id="504" w:author="Michael Chambers" w:date="2015-09-24T20:39:00Z">
        <w:r w:rsidR="006208EA">
          <w:t xml:space="preserve"> </w:t>
        </w:r>
      </w:ins>
    </w:p>
    <w:p w14:paraId="7CD23AC0" w14:textId="7985E379" w:rsidR="00EC1F28" w:rsidRDefault="00DE06A4" w:rsidP="00391BC9">
      <w:pPr>
        <w:spacing w:line="480" w:lineRule="auto"/>
        <w:rPr>
          <w:ins w:id="505" w:author="Michael Chambers" w:date="2015-10-09T11:19:00Z"/>
        </w:rPr>
      </w:pPr>
      <w:ins w:id="506" w:author="Michael Chambers" w:date="2015-09-24T20:42:00Z">
        <w:r>
          <w:lastRenderedPageBreak/>
          <w:tab/>
          <w:t xml:space="preserve">In ventral regions of the embryo, Dorsal serves to activate several genes, the two most well-studied being </w:t>
        </w:r>
      </w:ins>
      <w:ins w:id="507" w:author="Michael Chambers" w:date="2015-09-24T20:43:00Z">
        <w:r>
          <w:rPr>
            <w:i/>
          </w:rPr>
          <w:t xml:space="preserve">twist </w:t>
        </w:r>
        <w:r>
          <w:t xml:space="preserve">and </w:t>
        </w:r>
        <w:r>
          <w:rPr>
            <w:i/>
          </w:rPr>
          <w:t xml:space="preserve">snail, </w:t>
        </w:r>
        <w:r>
          <w:t xml:space="preserve">two transcription factors essential to the </w:t>
        </w:r>
      </w:ins>
      <w:ins w:id="508" w:author="Michael Chambers" w:date="2015-09-25T18:38:00Z">
        <w:r w:rsidR="00AE6873">
          <w:t>specification</w:t>
        </w:r>
      </w:ins>
      <w:ins w:id="509" w:author="Michael Chambers" w:date="2015-09-24T20:43:00Z">
        <w:r>
          <w:t xml:space="preserve"> </w:t>
        </w:r>
      </w:ins>
      <w:ins w:id="510" w:author="Michael Chambers" w:date="2015-11-05T18:50:00Z">
        <w:r w:rsidR="00DE54FE">
          <w:t xml:space="preserve">of </w:t>
        </w:r>
      </w:ins>
      <w:ins w:id="511" w:author="Michael Chambers" w:date="2015-09-25T18:38:00Z">
        <w:r w:rsidR="00AE6873">
          <w:t xml:space="preserve">the presumptive mesoderm and later coordinate </w:t>
        </w:r>
        <w:r w:rsidR="00DE54FE">
          <w:t xml:space="preserve">invagination of this region </w:t>
        </w:r>
        <w:r w:rsidR="00F66D67">
          <w:t>to form the mesoderm</w:t>
        </w:r>
      </w:ins>
      <w:ins w:id="512" w:author="Michael Chambers" w:date="2015-10-01T18:41:00Z">
        <w:r w:rsidR="00607702">
          <w:t>al germ layer</w:t>
        </w:r>
      </w:ins>
      <w:ins w:id="513" w:author="Michael Chambers" w:date="2015-10-01T18:40:00Z">
        <w:r w:rsidR="00607702">
          <w:t xml:space="preserve"> {</w:t>
        </w:r>
        <w:proofErr w:type="spellStart"/>
        <w:r w:rsidR="00607702">
          <w:t>Thisse</w:t>
        </w:r>
        <w:proofErr w:type="spellEnd"/>
        <w:r w:rsidR="00607702">
          <w:t>, 1987 #3109}</w:t>
        </w:r>
      </w:ins>
      <w:ins w:id="514" w:author="Michael Chambers" w:date="2015-10-01T18:41:00Z">
        <w:r w:rsidR="00607702">
          <w:t xml:space="preserve"> {</w:t>
        </w:r>
        <w:proofErr w:type="spellStart"/>
        <w:r w:rsidR="00607702">
          <w:t>Ip</w:t>
        </w:r>
        <w:proofErr w:type="spellEnd"/>
        <w:r w:rsidR="00607702">
          <w:t>, 1992 #3110}</w:t>
        </w:r>
      </w:ins>
      <w:ins w:id="515" w:author="Michael Chambers" w:date="2015-09-25T18:38:00Z">
        <w:r w:rsidR="00F66D67">
          <w:t>.</w:t>
        </w:r>
      </w:ins>
      <w:ins w:id="516" w:author="Michael Chambers" w:date="2015-10-01T20:29:00Z">
        <w:r w:rsidR="00502DE8">
          <w:t xml:space="preserve"> Dorsal activates </w:t>
        </w:r>
        <w:r w:rsidR="00502DE8">
          <w:rPr>
            <w:i/>
          </w:rPr>
          <w:t>twist</w:t>
        </w:r>
        <w:r w:rsidR="00502DE8">
          <w:t xml:space="preserve"> through binding to a Ventral </w:t>
        </w:r>
      </w:ins>
      <w:ins w:id="517" w:author="Michael Chambers" w:date="2015-10-01T20:30:00Z">
        <w:r w:rsidR="00502DE8">
          <w:t>Activation Region (VAR) {Pan, 1991 #3111},</w:t>
        </w:r>
      </w:ins>
      <w:ins w:id="518" w:author="Michael Chambers" w:date="2015-10-01T18:42:00Z">
        <w:r w:rsidR="00502DE8">
          <w:t xml:space="preserve"> </w:t>
        </w:r>
      </w:ins>
      <w:ins w:id="519" w:author="Michael Chambers" w:date="2015-10-01T20:31:00Z">
        <w:r w:rsidR="00502DE8">
          <w:t xml:space="preserve">and recruitment of the co-activator </w:t>
        </w:r>
        <w:proofErr w:type="spellStart"/>
        <w:r w:rsidR="00502DE8">
          <w:t>dCBP</w:t>
        </w:r>
      </w:ins>
      <w:proofErr w:type="spellEnd"/>
      <w:ins w:id="520"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521" w:author="Michael Chambers" w:date="2015-10-01T20:33:00Z">
        <w:r w:rsidR="00502DE8">
          <w:rPr>
            <w:i/>
          </w:rPr>
          <w:t>snail</w:t>
        </w:r>
        <w:r w:rsidR="00502DE8">
          <w:t xml:space="preserve"> in ventral regions of the embryo </w:t>
        </w:r>
      </w:ins>
      <w:ins w:id="522" w:author="Michael Chambers" w:date="2015-10-01T20:43:00Z">
        <w:r w:rsidR="00EC1F28">
          <w:t>{</w:t>
        </w:r>
        <w:proofErr w:type="spellStart"/>
        <w:r w:rsidR="00EC1F28">
          <w:t>Ip</w:t>
        </w:r>
        <w:proofErr w:type="spellEnd"/>
        <w:r w:rsidR="00EC1F28">
          <w:t>, 1992 #3110}</w:t>
        </w:r>
      </w:ins>
      <w:ins w:id="523" w:author="Michael Chambers" w:date="2015-10-01T20:33:00Z">
        <w:r w:rsidR="00502DE8">
          <w:t>.</w:t>
        </w:r>
      </w:ins>
      <w:ins w:id="524" w:author="Michael Chambers" w:date="2015-10-01T20:44:00Z">
        <w:r w:rsidR="00EC1F28">
          <w:t xml:space="preserve"> No role for Groucho has been </w:t>
        </w:r>
      </w:ins>
      <w:ins w:id="525" w:author="Michael Chambers" w:date="2015-10-09T11:19:00Z">
        <w:r w:rsidR="000315C8">
          <w:t>identified in the regulation of either gene.</w:t>
        </w:r>
      </w:ins>
    </w:p>
    <w:p w14:paraId="1F7B0B73" w14:textId="24217963" w:rsidR="0039040C" w:rsidRDefault="000315C8" w:rsidP="00391BC9">
      <w:pPr>
        <w:spacing w:line="480" w:lineRule="auto"/>
        <w:rPr>
          <w:ins w:id="526" w:author="Michael Chambers" w:date="2015-11-12T00:51:00Z"/>
        </w:rPr>
      </w:pPr>
      <w:ins w:id="527" w:author="Michael Chambers" w:date="2015-10-09T11:19:00Z">
        <w:r>
          <w:tab/>
        </w:r>
      </w:ins>
      <w:ins w:id="528" w:author="Michael Chambers" w:date="2015-10-09T11:36:00Z">
        <w:r>
          <w:t xml:space="preserve">Temporally-discrete profiling of Groucho occupancy reveals that Groucho may play </w:t>
        </w:r>
      </w:ins>
      <w:ins w:id="529" w:author="Michael Chambers" w:date="2015-11-05T18:50:00Z">
        <w:r w:rsidR="002506B6">
          <w:t>an</w:t>
        </w:r>
      </w:ins>
      <w:ins w:id="530" w:author="Michael Chambers" w:date="2015-10-09T11:36:00Z">
        <w:r>
          <w:t xml:space="preserve"> unexplored role in regulation of these two genes.</w:t>
        </w:r>
      </w:ins>
      <w:ins w:id="531"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532" w:author="Michael Chambers" w:date="2015-11-05T19:06:00Z">
        <w:r w:rsidR="008C1A36">
          <w:t xml:space="preserve"> </w:t>
        </w:r>
      </w:ins>
      <w:ins w:id="533" w:author="Michael Chambers" w:date="2015-11-05T19:07:00Z">
        <w:r w:rsidR="008C1A36">
          <w:t>{</w:t>
        </w:r>
        <w:proofErr w:type="spellStart"/>
        <w:r w:rsidR="008C1A36">
          <w:t>Ip</w:t>
        </w:r>
        <w:proofErr w:type="spellEnd"/>
        <w:r w:rsidR="008C1A36">
          <w:t>, 1992 #3110}</w:t>
        </w:r>
      </w:ins>
      <w:ins w:id="534"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535" w:author="Michael Chambers" w:date="2015-11-05T19:05:00Z">
        <w:r w:rsidR="0022133B">
          <w:t xml:space="preserve"> {Perry, 2010 #385}</w:t>
        </w:r>
      </w:ins>
      <w:ins w:id="536" w:author="Michael Chambers" w:date="2015-10-09T11:37:00Z">
        <w:r>
          <w:t xml:space="preserve">. </w:t>
        </w:r>
      </w:ins>
      <w:ins w:id="537" w:author="Michael Chambers" w:date="2015-11-05T19:08:00Z">
        <w:r w:rsidR="008C1A36">
          <w:t xml:space="preserve">Both Dorsal and Twist were found to bind extensively in both enhancer regions in </w:t>
        </w:r>
      </w:ins>
      <w:ins w:id="538"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539" w:author="Michael Chambers" w:date="2015-10-09T11:37:00Z">
        <w:r w:rsidR="008C1A36">
          <w:t xml:space="preserve">Unexpectedly, </w:t>
        </w:r>
        <w:r>
          <w:t>Groucho</w:t>
        </w:r>
      </w:ins>
      <w:ins w:id="540" w:author="Michael Chambers" w:date="2015-11-05T19:10:00Z">
        <w:r w:rsidR="008C1A36">
          <w:t xml:space="preserve"> </w:t>
        </w:r>
      </w:ins>
      <w:ins w:id="541" w:author="Michael Chambers" w:date="2015-11-05T19:14:00Z">
        <w:r w:rsidR="008C1A36">
          <w:t>also occupies</w:t>
        </w:r>
      </w:ins>
      <w:ins w:id="542" w:author="Michael Chambers" w:date="2015-11-05T19:10:00Z">
        <w:r w:rsidR="008C1A36">
          <w:t xml:space="preserve"> both regions</w:t>
        </w:r>
      </w:ins>
      <w:ins w:id="543" w:author="Michael Chambers" w:date="2015-11-05T19:14:00Z">
        <w:r w:rsidR="008C1A36">
          <w:t xml:space="preserve"> in 1.5 – 4 </w:t>
        </w:r>
        <w:proofErr w:type="spellStart"/>
        <w:r w:rsidR="008C1A36">
          <w:t>hr</w:t>
        </w:r>
        <w:proofErr w:type="spellEnd"/>
        <w:r w:rsidR="008C1A36">
          <w:t xml:space="preserve"> embryos</w:t>
        </w:r>
      </w:ins>
      <w:ins w:id="544" w:author="Michael Chambers" w:date="2015-11-05T19:10:00Z">
        <w:r w:rsidR="008C1A36">
          <w:t>,</w:t>
        </w:r>
      </w:ins>
      <w:ins w:id="545" w:author="Michael Chambers" w:date="2015-11-05T19:11:00Z">
        <w:r w:rsidR="008C1A36">
          <w:t xml:space="preserve"> as well as</w:t>
        </w:r>
      </w:ins>
      <w:ins w:id="546" w:author="Michael Chambers" w:date="2015-11-05T19:14:00Z">
        <w:r w:rsidR="008C1A36">
          <w:t xml:space="preserve"> multiple additional sites</w:t>
        </w:r>
      </w:ins>
      <w:ins w:id="547" w:author="Michael Chambers" w:date="2015-11-05T19:11:00Z">
        <w:r w:rsidR="008C1A36">
          <w:t xml:space="preserve"> within </w:t>
        </w:r>
      </w:ins>
      <w:ins w:id="548" w:author="Michael Chambers" w:date="2015-11-05T19:14:00Z">
        <w:r w:rsidR="008C1A36">
          <w:t xml:space="preserve">the </w:t>
        </w:r>
      </w:ins>
      <w:ins w:id="549" w:author="Michael Chambers" w:date="2015-11-05T19:12:00Z">
        <w:r w:rsidR="008C1A36">
          <w:t xml:space="preserve">5kb </w:t>
        </w:r>
      </w:ins>
      <w:ins w:id="550" w:author="Michael Chambers" w:date="2015-11-05T19:14:00Z">
        <w:r w:rsidR="008C1A36">
          <w:t>span between enhancers</w:t>
        </w:r>
      </w:ins>
      <w:ins w:id="551" w:author="Michael Chambers" w:date="2015-11-05T19:12:00Z">
        <w:r w:rsidR="008C1A36">
          <w:t xml:space="preserve"> </w:t>
        </w:r>
      </w:ins>
      <w:ins w:id="552" w:author="Michael Chambers" w:date="2015-11-05T19:13:00Z">
        <w:r w:rsidR="00CA4F52">
          <w:t>(Fig. 2-12</w:t>
        </w:r>
        <w:r w:rsidR="00CB135D">
          <w:t>A</w:t>
        </w:r>
        <w:r w:rsidR="008C1A36">
          <w:t xml:space="preserve">). </w:t>
        </w:r>
      </w:ins>
      <w:ins w:id="553"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554" w:author="Michael Chambers" w:date="2015-11-05T19:22:00Z">
        <w:r w:rsidR="0039040C">
          <w:t>they differ in the</w:t>
        </w:r>
      </w:ins>
      <w:ins w:id="555" w:author="Michael Chambers" w:date="2015-11-05T19:25:00Z">
        <w:r w:rsidR="0039040C">
          <w:t>ir</w:t>
        </w:r>
      </w:ins>
      <w:ins w:id="556" w:author="Michael Chambers" w:date="2015-11-05T19:22:00Z">
        <w:r w:rsidR="0039040C">
          <w:t xml:space="preserve"> ability to </w:t>
        </w:r>
      </w:ins>
      <w:ins w:id="557" w:author="Michael Chambers" w:date="2015-11-05T19:25:00Z">
        <w:r w:rsidR="0039040C">
          <w:t>recruit</w:t>
        </w:r>
      </w:ins>
      <w:ins w:id="558" w:author="Michael Chambers" w:date="2015-11-05T19:22:00Z">
        <w:r w:rsidR="0039040C">
          <w:t xml:space="preserve"> Groucho.</w:t>
        </w:r>
      </w:ins>
      <w:ins w:id="559" w:author="Michael Chambers" w:date="2015-11-05T19:23:00Z">
        <w:r w:rsidR="0039040C">
          <w:t xml:space="preserve"> Both sites exhibit a strong Groucho peak, which is lost in </w:t>
        </w:r>
        <w:r w:rsidR="0039040C">
          <w:lastRenderedPageBreak/>
          <w:t>the primary enhancer by the 4</w:t>
        </w:r>
      </w:ins>
      <w:ins w:id="560" w:author="Michael Chambers" w:date="2015-11-05T19:25:00Z">
        <w:r w:rsidR="0039040C">
          <w:t xml:space="preserve"> </w:t>
        </w:r>
      </w:ins>
      <w:ins w:id="561" w:author="Michael Chambers" w:date="2015-11-05T19:23:00Z">
        <w:r w:rsidR="0039040C">
          <w:t>-</w:t>
        </w:r>
      </w:ins>
      <w:ins w:id="562" w:author="Michael Chambers" w:date="2015-11-05T19:25:00Z">
        <w:r w:rsidR="0039040C">
          <w:t xml:space="preserve"> </w:t>
        </w:r>
      </w:ins>
      <w:ins w:id="563"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564" w:author="Michael Chambers" w:date="2015-11-05T19:22:00Z">
        <w:r w:rsidR="0039040C">
          <w:t xml:space="preserve"> </w:t>
        </w:r>
      </w:ins>
      <w:ins w:id="565" w:author="Michael Chambers" w:date="2015-11-05T19:26:00Z">
        <w:r w:rsidR="00186882">
          <w:t xml:space="preserve">These peaks may represent </w:t>
        </w:r>
      </w:ins>
      <w:ins w:id="566" w:author="Michael Chambers" w:date="2015-11-05T19:27:00Z">
        <w:r w:rsidR="00186882">
          <w:t xml:space="preserve">a role for Groucho in repressing </w:t>
        </w:r>
        <w:r w:rsidR="00186882">
          <w:rPr>
            <w:i/>
          </w:rPr>
          <w:t xml:space="preserve">snail </w:t>
        </w:r>
        <w:r w:rsidR="00186882">
          <w:t xml:space="preserve">repression in dorsal </w:t>
        </w:r>
      </w:ins>
      <w:ins w:id="567" w:author="Michael Chambers" w:date="2015-11-05T20:34:00Z">
        <w:r w:rsidR="00346B3F">
          <w:t xml:space="preserve">and lateral </w:t>
        </w:r>
      </w:ins>
      <w:ins w:id="568" w:author="Michael Chambers" w:date="2015-11-05T19:27:00Z">
        <w:r w:rsidR="00186882">
          <w:t>regions of the embryo</w:t>
        </w:r>
      </w:ins>
      <w:ins w:id="569" w:author="Michael Chambers" w:date="2015-11-05T20:22:00Z">
        <w:r w:rsidR="002B58C1">
          <w:t>, potentially through</w:t>
        </w:r>
      </w:ins>
      <w:ins w:id="570" w:author="Michael Chambers" w:date="2015-11-05T20:34:00Z">
        <w:r w:rsidR="00346B3F">
          <w:t xml:space="preserve"> an</w:t>
        </w:r>
      </w:ins>
      <w:ins w:id="571" w:author="Michael Chambers" w:date="2015-11-05T20:22:00Z">
        <w:r w:rsidR="002B58C1">
          <w:t xml:space="preserve"> interaction with Brinker, </w:t>
        </w:r>
      </w:ins>
      <w:ins w:id="572" w:author="Michael Chambers" w:date="2015-11-05T20:23:00Z">
        <w:r w:rsidR="002B58C1">
          <w:t xml:space="preserve">a Groucho-interacting repressor involved in </w:t>
        </w:r>
        <w:proofErr w:type="spellStart"/>
        <w:r w:rsidR="002B58C1">
          <w:t>Dpp</w:t>
        </w:r>
        <w:proofErr w:type="spellEnd"/>
        <w:r w:rsidR="002B58C1">
          <w:t>-signaling</w:t>
        </w:r>
      </w:ins>
      <w:ins w:id="573" w:author="Michael Chambers" w:date="2015-11-05T20:32:00Z">
        <w:r w:rsidR="00A90335">
          <w:t xml:space="preserve"> and active in </w:t>
        </w:r>
      </w:ins>
      <w:ins w:id="574" w:author="Michael Chambers" w:date="2015-11-05T20:36:00Z">
        <w:r w:rsidR="005F24D4">
          <w:t xml:space="preserve">dorsolateral and </w:t>
        </w:r>
      </w:ins>
      <w:ins w:id="575" w:author="Michael Chambers" w:date="2015-11-05T20:34:00Z">
        <w:r w:rsidR="00346B3F">
          <w:t xml:space="preserve">lateral </w:t>
        </w:r>
      </w:ins>
      <w:ins w:id="576" w:author="Michael Chambers" w:date="2015-11-05T20:36:00Z">
        <w:r w:rsidR="005F24D4">
          <w:t>portions</w:t>
        </w:r>
      </w:ins>
      <w:ins w:id="577" w:author="Michael Chambers" w:date="2015-11-05T20:34:00Z">
        <w:r w:rsidR="00346B3F">
          <w:t xml:space="preserve"> of the embryo</w:t>
        </w:r>
      </w:ins>
      <w:ins w:id="578" w:author="Michael Chambers" w:date="2015-11-05T20:40:00Z">
        <w:r w:rsidR="005F24D4">
          <w:t xml:space="preserve"> {Zhang, 2001 #3099}</w:t>
        </w:r>
      </w:ins>
      <w:ins w:id="579" w:author="Michael Chambers" w:date="2015-11-05T20:23:00Z">
        <w:r w:rsidR="002B58C1">
          <w:t>.</w:t>
        </w:r>
      </w:ins>
      <w:ins w:id="580" w:author="Michael Chambers" w:date="2015-11-05T20:38:00Z">
        <w:r w:rsidR="005F24D4">
          <w:t xml:space="preserve"> This is indicative of a role for Groucho in </w:t>
        </w:r>
      </w:ins>
      <w:ins w:id="581" w:author="Michael Chambers" w:date="2015-11-05T20:39:00Z">
        <w:r w:rsidR="005F24D4">
          <w:t>limiting spurious activation of snail by the low concentrations of nuclear Dorsal in these regions.</w:t>
        </w:r>
      </w:ins>
    </w:p>
    <w:p w14:paraId="7C265C1C" w14:textId="593C6CE8" w:rsidR="007A442D" w:rsidRPr="007A442D" w:rsidRDefault="007A442D" w:rsidP="00391BC9">
      <w:pPr>
        <w:spacing w:line="480" w:lineRule="auto"/>
        <w:rPr>
          <w:ins w:id="582" w:author="Michael Chambers" w:date="2015-11-12T00:38:00Z"/>
          <w:rPrChange w:id="583" w:author="Michael Chambers" w:date="2015-11-12T00:51:00Z">
            <w:rPr>
              <w:ins w:id="584" w:author="Michael Chambers" w:date="2015-11-12T00:38:00Z"/>
            </w:rPr>
          </w:rPrChange>
        </w:rPr>
      </w:pPr>
      <w:ins w:id="585" w:author="Michael Chambers" w:date="2015-11-12T00:51:00Z">
        <w:r>
          <w:tab/>
          <w:t xml:space="preserve">In contrast, we </w:t>
        </w:r>
      </w:ins>
      <w:ins w:id="586" w:author="Michael Chambers" w:date="2015-11-12T00:55:00Z">
        <w:r w:rsidR="009432F1">
          <w:t>observe</w:t>
        </w:r>
      </w:ins>
      <w:ins w:id="587" w:author="Michael Chambers" w:date="2015-11-12T00:51:00Z">
        <w:r>
          <w:t xml:space="preserve"> very little Groucho recruited </w:t>
        </w:r>
      </w:ins>
      <w:ins w:id="588" w:author="Michael Chambers" w:date="2015-11-12T00:55:00Z">
        <w:r w:rsidR="009432F1">
          <w:t>to</w:t>
        </w:r>
      </w:ins>
      <w:ins w:id="589" w:author="Michael Chambers" w:date="2015-11-12T00:51:00Z">
        <w:r>
          <w:t xml:space="preserve"> the </w:t>
        </w:r>
        <w:r>
          <w:rPr>
            <w:i/>
          </w:rPr>
          <w:t xml:space="preserve">twist </w:t>
        </w:r>
        <w:r>
          <w:t xml:space="preserve">locus, which is also activated by Dorsal in the presumptive mesoderm (Fig. </w:t>
        </w:r>
      </w:ins>
      <w:ins w:id="590" w:author="Michael Chambers" w:date="2015-11-12T00:52:00Z">
        <w:r w:rsidR="00CA4F52">
          <w:t>2-12</w:t>
        </w:r>
        <w:r>
          <w:t xml:space="preserve">B). </w:t>
        </w:r>
      </w:ins>
      <w:ins w:id="591" w:author="Michael Chambers" w:date="2015-11-12T01:00:00Z">
        <w:r w:rsidR="003E6ECF">
          <w:t xml:space="preserve">More significant Groucho peaks are observed </w:t>
        </w:r>
      </w:ins>
      <w:ins w:id="592" w:author="Michael Chambers" w:date="2015-11-12T01:02:00Z">
        <w:r w:rsidR="00213717">
          <w:t>with</w:t>
        </w:r>
      </w:ins>
      <w:ins w:id="593" w:author="Michael Chambers" w:date="2015-11-12T01:01:00Z">
        <w:r w:rsidR="003E6ECF">
          <w:t xml:space="preserve">in introns </w:t>
        </w:r>
      </w:ins>
      <w:ins w:id="594" w:author="Michael Chambers" w:date="2015-11-12T01:03:00Z">
        <w:r w:rsidR="00213717">
          <w:t>or</w:t>
        </w:r>
      </w:ins>
      <w:ins w:id="595" w:author="Michael Chambers" w:date="2015-11-12T01:01:00Z">
        <w:r w:rsidR="003E6ECF">
          <w:t xml:space="preserve"> cis-regulatory regions of three genes activated by Dorsal in </w:t>
        </w:r>
      </w:ins>
      <w:proofErr w:type="spellStart"/>
      <w:ins w:id="596" w:author="Michael Chambers" w:date="2015-11-12T01:02:00Z">
        <w:r w:rsidR="003E6ECF">
          <w:t>ventrolateral</w:t>
        </w:r>
        <w:proofErr w:type="spellEnd"/>
        <w:r w:rsidR="003E6ECF">
          <w:t xml:space="preserve"> regions</w:t>
        </w:r>
        <w:r w:rsidR="00CA4F52">
          <w:t xml:space="preserve"> (Fig. 2-13</w:t>
        </w:r>
        <w:r w:rsidR="00213717">
          <w:t>)</w:t>
        </w:r>
        <w:r w:rsidR="003E6ECF">
          <w:t>.</w:t>
        </w:r>
        <w:r w:rsidR="00213717">
          <w:t xml:space="preserve"> </w:t>
        </w:r>
      </w:ins>
      <w:ins w:id="597" w:author="Michael Chambers" w:date="2015-11-12T01:04:00Z">
        <w:r w:rsidR="00936161">
          <w:t>Interestingly, two of these genes posses</w:t>
        </w:r>
      </w:ins>
      <w:ins w:id="598" w:author="Michael Chambers" w:date="2015-11-12T01:05:00Z">
        <w:r w:rsidR="00936161">
          <w:t xml:space="preserve">s long </w:t>
        </w:r>
      </w:ins>
      <w:ins w:id="599" w:author="Michael Chambers" w:date="2015-11-12T01:10:00Z">
        <w:r w:rsidR="00936161">
          <w:t>intronic sequences to which Groucho binds extensively</w:t>
        </w:r>
      </w:ins>
      <w:ins w:id="600" w:author="Michael Chambers" w:date="2015-11-12T01:11:00Z">
        <w:r w:rsidR="00550AD8">
          <w:t>, including overlap with 3</w:t>
        </w:r>
        <w:r w:rsidR="00936161">
          <w:t>’ splice sites</w:t>
        </w:r>
      </w:ins>
      <w:ins w:id="601" w:author="Michael Chambers" w:date="2015-11-12T01:15:00Z">
        <w:r w:rsidR="00550AD8">
          <w:t xml:space="preserve"> in both genes</w:t>
        </w:r>
      </w:ins>
      <w:ins w:id="602" w:author="Michael Chambers" w:date="2015-11-12T01:11:00Z">
        <w:r w:rsidR="00936161">
          <w:t xml:space="preserve">, and little to no </w:t>
        </w:r>
      </w:ins>
      <w:ins w:id="603" w:author="Michael Chambers" w:date="2015-11-12T01:16:00Z">
        <w:r w:rsidR="00550AD8">
          <w:t xml:space="preserve">detectable </w:t>
        </w:r>
      </w:ins>
      <w:ins w:id="604" w:author="Michael Chambers" w:date="2015-11-12T01:11:00Z">
        <w:r w:rsidR="00936161">
          <w:t xml:space="preserve">Groucho occupancy at their </w:t>
        </w:r>
      </w:ins>
      <w:ins w:id="605" w:author="Michael Chambers" w:date="2015-11-12T01:12:00Z">
        <w:r w:rsidR="00936161">
          <w:t>transcription</w:t>
        </w:r>
      </w:ins>
      <w:ins w:id="606" w:author="Michael Chambers" w:date="2015-11-12T01:11:00Z">
        <w:r w:rsidR="00936161">
          <w:t xml:space="preserve"> </w:t>
        </w:r>
      </w:ins>
      <w:ins w:id="607" w:author="Michael Chambers" w:date="2015-11-12T01:12:00Z">
        <w:r w:rsidR="00936161">
          <w:t>start sites. The third gene (</w:t>
        </w:r>
        <w:r w:rsidR="00936161">
          <w:rPr>
            <w:i/>
          </w:rPr>
          <w:t>rho</w:t>
        </w:r>
        <w:r w:rsidR="00936161">
          <w:t xml:space="preserve">) has much lower intronic content and </w:t>
        </w:r>
      </w:ins>
      <w:ins w:id="608" w:author="Michael Chambers" w:date="2015-11-12T01:15:00Z">
        <w:r w:rsidR="00550AD8">
          <w:t xml:space="preserve">exhibits </w:t>
        </w:r>
      </w:ins>
      <w:ins w:id="609" w:author="Michael Chambers" w:date="2015-11-12T01:12:00Z">
        <w:r w:rsidR="00936161">
          <w:t xml:space="preserve">Groucho binding at upstream regulatory elements and overlapping the start site. </w:t>
        </w:r>
      </w:ins>
      <w:ins w:id="610" w:author="Michael Chambers" w:date="2015-11-12T01:04:00Z">
        <w:r w:rsidR="00936161">
          <w:t xml:space="preserve"> </w:t>
        </w:r>
      </w:ins>
    </w:p>
    <w:p w14:paraId="717110CB" w14:textId="6E2D9653" w:rsidR="00810B6C" w:rsidRPr="00CF4393" w:rsidDel="004308F9" w:rsidRDefault="00554D96" w:rsidP="00320851">
      <w:pPr>
        <w:spacing w:line="480" w:lineRule="auto"/>
        <w:rPr>
          <w:del w:id="611" w:author="Michael Chambers" w:date="2015-09-24T20:25:00Z"/>
          <w:i/>
          <w:rPrChange w:id="612" w:author="Michael Chambers" w:date="2015-09-24T20:01:00Z">
            <w:rPr>
              <w:del w:id="613" w:author="Michael Chambers" w:date="2015-09-24T20:25:00Z"/>
            </w:rPr>
          </w:rPrChange>
        </w:rPr>
        <w:pPrChange w:id="614" w:author="Michael Chambers" w:date="2015-11-12T01:16:00Z">
          <w:pPr>
            <w:spacing w:line="480" w:lineRule="auto"/>
          </w:pPr>
        </w:pPrChange>
      </w:pPr>
      <w:ins w:id="615" w:author="Michael Chambers" w:date="2015-11-12T00:38:00Z">
        <w:r>
          <w:tab/>
        </w:r>
      </w:ins>
      <w:ins w:id="616" w:author="Michael Chambers" w:date="2015-11-12T01:16:00Z">
        <w:r w:rsidR="00320851">
          <w:t>D</w:t>
        </w:r>
      </w:ins>
      <w:del w:id="617" w:author="Michael Chambers" w:date="2015-09-24T20:01:00Z">
        <w:r w:rsidR="00F6363E" w:rsidRPr="00CF4393" w:rsidDel="00CF4393">
          <w:rPr>
            <w:i/>
            <w:rPrChange w:id="618" w:author="Michael Chambers" w:date="2015-09-24T20:01:00Z">
              <w:rPr/>
            </w:rPrChange>
          </w:rPr>
          <w:delText xml:space="preserve">. </w:delText>
        </w:r>
        <w:r w:rsidR="007B0590" w:rsidRPr="00CF4393" w:rsidDel="00CF4393">
          <w:rPr>
            <w:i/>
            <w:rPrChange w:id="619" w:author="Michael Chambers" w:date="2015-09-24T20:01:00Z">
              <w:rPr/>
            </w:rPrChange>
          </w:rPr>
          <w:delText xml:space="preserve"> While this enhancer region is not known to </w:delText>
        </w:r>
        <w:r w:rsidR="00224435" w:rsidRPr="00CF4393" w:rsidDel="00CF4393">
          <w:rPr>
            <w:i/>
            <w:rPrChange w:id="620" w:author="Michael Chambers" w:date="2015-09-24T20:01:00Z">
              <w:rPr/>
            </w:rPrChange>
          </w:rPr>
          <w:delText xml:space="preserve">participate </w:delText>
        </w:r>
        <w:r w:rsidR="007B0590" w:rsidRPr="00CF4393" w:rsidDel="00CF4393">
          <w:rPr>
            <w:i/>
            <w:rPrChange w:id="621" w:author="Michael Chambers" w:date="2015-09-24T20:01:00Z">
              <w:rPr/>
            </w:rPrChange>
          </w:rPr>
          <w:delText xml:space="preserve">in dpp expression during embryogenesis, Groucho does bind both immediately downstream of dpp and </w:delText>
        </w:r>
        <w:r w:rsidR="00224435" w:rsidRPr="00CF4393" w:rsidDel="00CF4393">
          <w:rPr>
            <w:i/>
            <w:rPrChange w:id="622" w:author="Michael Chambers" w:date="2015-09-24T20:01:00Z">
              <w:rPr/>
            </w:rPrChange>
          </w:rPr>
          <w:delText>overlapping</w:delText>
        </w:r>
        <w:r w:rsidR="007B0590" w:rsidRPr="00CF4393" w:rsidDel="00CF4393">
          <w:rPr>
            <w:i/>
            <w:rPrChange w:id="623" w:author="Michael Chambers" w:date="2015-09-24T20:01:00Z">
              <w:rPr/>
            </w:rPrChange>
          </w:rPr>
          <w:delText xml:space="preserve"> the second of three </w:delText>
        </w:r>
        <w:r w:rsidR="00224435" w:rsidRPr="00CF4393" w:rsidDel="00CF4393">
          <w:rPr>
            <w:i/>
            <w:rPrChange w:id="624" w:author="Michael Chambers" w:date="2015-09-24T20:01:00Z">
              <w:rPr/>
            </w:rPrChange>
          </w:rPr>
          <w:delText xml:space="preserve">spaced </w:delText>
        </w:r>
        <w:r w:rsidR="007B0590" w:rsidRPr="00CF4393" w:rsidDel="00CF4393">
          <w:rPr>
            <w:i/>
            <w:rPrChange w:id="625" w:author="Michael Chambers" w:date="2015-09-24T20:01:00Z">
              <w:rPr/>
            </w:rPrChange>
          </w:rPr>
          <w:delText>Pangolin binding sites between 4 to 9 hours of development</w:delText>
        </w:r>
        <w:r w:rsidR="00AD14A9" w:rsidRPr="00CF4393" w:rsidDel="00CF4393">
          <w:rPr>
            <w:i/>
            <w:rPrChange w:id="626" w:author="Michael Chambers" w:date="2015-09-24T20:01:00Z">
              <w:rPr/>
            </w:rPrChange>
          </w:rPr>
          <w:delText>, indicating that these sites may potentially play a role earlier in development than previously hypothesized</w:delText>
        </w:r>
        <w:r w:rsidR="007B0590" w:rsidRPr="00CF4393" w:rsidDel="00CF4393">
          <w:rPr>
            <w:i/>
            <w:rPrChange w:id="627" w:author="Michael Chambers" w:date="2015-09-24T20:01:00Z">
              <w:rPr/>
            </w:rPrChange>
          </w:rPr>
          <w:delText>.</w:delText>
        </w:r>
      </w:del>
    </w:p>
    <w:p w14:paraId="54656F6A" w14:textId="262ECE73" w:rsidR="00391BC9" w:rsidDel="00554D96" w:rsidRDefault="00810B6C" w:rsidP="00320851">
      <w:pPr>
        <w:spacing w:line="480" w:lineRule="auto"/>
        <w:rPr>
          <w:del w:id="628" w:author="Michael Chambers" w:date="2015-11-12T00:38:00Z"/>
        </w:rPr>
        <w:pPrChange w:id="629" w:author="Michael Chambers" w:date="2015-11-12T01:16:00Z">
          <w:pPr>
            <w:spacing w:line="480" w:lineRule="auto"/>
          </w:pPr>
        </w:pPrChange>
      </w:pPr>
      <w:del w:id="630" w:author="Michael Chambers" w:date="2015-11-12T00:38:00Z">
        <w:r w:rsidDel="00554D96">
          <w:tab/>
        </w:r>
        <w:commentRangeStart w:id="631"/>
        <w:r w:rsidR="00094D56" w:rsidDel="00554D96">
          <w:delText>Dorsal</w:delText>
        </w:r>
        <w:commentRangeEnd w:id="631"/>
        <w:r w:rsidR="00727F5D" w:rsidDel="00554D96">
          <w:rPr>
            <w:rStyle w:val="CommentReference"/>
          </w:rPr>
          <w:commentReference w:id="631"/>
        </w:r>
        <w:r w:rsidR="00094D56" w:rsidDel="00554D96">
          <w:delText xml:space="preserve"> is also necessary for the </w:delText>
        </w:r>
      </w:del>
      <w:del w:id="632" w:author="Michael Chambers" w:date="2015-11-05T20:42:00Z">
        <w:r w:rsidR="00094D56" w:rsidDel="008A75E0">
          <w:delText xml:space="preserve">ventral </w:delText>
        </w:r>
      </w:del>
      <w:del w:id="633" w:author="Michael Chambers" w:date="2015-11-12T00:38:00Z">
        <w:r w:rsidR="00094D56" w:rsidDel="00554D96">
          <w:delText xml:space="preserve">activation of a number of genes, a process that </w:delText>
        </w:r>
        <w:r w:rsidR="0061663A" w:rsidDel="00554D96">
          <w:delText xml:space="preserve">is thought to be Groucho-independent. These ventrally-activated genes include </w:delText>
        </w:r>
        <w:r w:rsidR="0061663A" w:rsidRPr="00F71C09" w:rsidDel="00554D96">
          <w:rPr>
            <w:i/>
            <w:rPrChange w:id="634" w:author="Michael Chambers" w:date="2015-11-11T19:05:00Z">
              <w:rPr/>
            </w:rPrChange>
          </w:rPr>
          <w:delText>rhomboid</w:delText>
        </w:r>
        <w:r w:rsidR="0061663A" w:rsidDel="00554D96">
          <w:delText xml:space="preserve"> (</w:delText>
        </w:r>
        <w:r w:rsidR="0061663A" w:rsidRPr="00F71C09" w:rsidDel="00554D96">
          <w:rPr>
            <w:i/>
            <w:rPrChange w:id="635" w:author="Michael Chambers" w:date="2015-11-11T19:05:00Z">
              <w:rPr/>
            </w:rPrChange>
          </w:rPr>
          <w:delText>rho</w:delText>
        </w:r>
        <w:r w:rsidR="0061663A" w:rsidDel="00554D96">
          <w:delText xml:space="preserve">), </w:delText>
        </w:r>
        <w:r w:rsidR="0061663A" w:rsidRPr="00F71C09" w:rsidDel="00554D96">
          <w:rPr>
            <w:i/>
            <w:rPrChange w:id="636" w:author="Michael Chambers" w:date="2015-11-11T19:05:00Z">
              <w:rPr/>
            </w:rPrChange>
          </w:rPr>
          <w:delText>single-minded</w:delText>
        </w:r>
        <w:r w:rsidR="0061663A" w:rsidDel="00554D96">
          <w:delText xml:space="preserve"> (</w:delText>
        </w:r>
        <w:r w:rsidR="0061663A" w:rsidRPr="00F71C09" w:rsidDel="00554D96">
          <w:rPr>
            <w:i/>
            <w:rPrChange w:id="637" w:author="Michael Chambers" w:date="2015-11-11T19:05:00Z">
              <w:rPr/>
            </w:rPrChange>
          </w:rPr>
          <w:delText>sim</w:delText>
        </w:r>
        <w:r w:rsidR="0061663A" w:rsidDel="00554D96">
          <w:delText xml:space="preserve">), and </w:delText>
        </w:r>
        <w:r w:rsidR="0061663A" w:rsidRPr="00F71C09" w:rsidDel="00554D96">
          <w:rPr>
            <w:i/>
            <w:rPrChange w:id="638" w:author="Michael Chambers" w:date="2015-11-11T19:05:00Z">
              <w:rPr/>
            </w:rPrChange>
          </w:rPr>
          <w:delText>short gastrulation</w:delText>
        </w:r>
        <w:r w:rsidR="0061663A" w:rsidDel="00554D96">
          <w:delText xml:space="preserve"> (</w:delText>
        </w:r>
        <w:r w:rsidR="0061663A" w:rsidRPr="00F71C09" w:rsidDel="00554D96">
          <w:rPr>
            <w:i/>
            <w:rPrChange w:id="639" w:author="Michael Chambers" w:date="2015-11-11T19:05:00Z">
              <w:rPr/>
            </w:rPrChange>
          </w:rPr>
          <w:delText>sog</w:delText>
        </w:r>
        <w:r w:rsidR="0061663A" w:rsidDel="00554D96">
          <w:delText xml:space="preserve">) </w:delText>
        </w:r>
        <w:r w:rsidR="003069E4" w:rsidDel="00554D96">
          <w:delText>{Ip, 1992 #3042;Gonzalez-Crespo, 1993 #3043}</w:delText>
        </w:r>
        <w:r w:rsidR="0061663A" w:rsidDel="00554D96">
          <w:delTex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delText>
        </w:r>
      </w:del>
    </w:p>
    <w:p w14:paraId="70CD014C" w14:textId="2A477257" w:rsidR="002F72B7" w:rsidRDefault="0061663A" w:rsidP="00320851">
      <w:pPr>
        <w:spacing w:line="480" w:lineRule="auto"/>
        <w:rPr>
          <w:ins w:id="640" w:author="Michael Chambers" w:date="2015-11-06T14:24:00Z"/>
        </w:rPr>
        <w:pPrChange w:id="641" w:author="Michael Chambers" w:date="2015-11-12T01:16:00Z">
          <w:pPr>
            <w:spacing w:line="480" w:lineRule="auto"/>
          </w:pPr>
        </w:pPrChange>
      </w:pPr>
      <w:del w:id="642" w:author="Michael Chambers" w:date="2015-11-12T00:38:00Z">
        <w:r w:rsidDel="00554D96">
          <w:tab/>
          <w:delText>ChIP-seq data reveals, however, that Groucho potentially p</w:delText>
        </w:r>
        <w:r w:rsidR="00125DEA" w:rsidDel="00554D96">
          <w:delText xml:space="preserve">lays a role in </w:delText>
        </w:r>
        <w:commentRangeStart w:id="643"/>
        <w:r w:rsidR="00125DEA" w:rsidDel="00554D96">
          <w:delText>regulating</w:delText>
        </w:r>
        <w:commentRangeEnd w:id="643"/>
        <w:r w:rsidR="00864BFE" w:rsidDel="00554D96">
          <w:rPr>
            <w:rStyle w:val="CommentReference"/>
          </w:rPr>
          <w:commentReference w:id="643"/>
        </w:r>
        <w:r w:rsidDel="00554D96">
          <w:delText xml:space="preserve"> expression of these genes in some portions of the embryo</w:delText>
        </w:r>
        <w:r w:rsidR="00FD1EAB" w:rsidDel="00554D96">
          <w:delText xml:space="preserve"> (Fig. 2-</w:delText>
        </w:r>
      </w:del>
      <w:del w:id="644" w:author="Michael Chambers" w:date="2015-11-06T23:47:00Z">
        <w:r w:rsidR="00FD1EAB" w:rsidDel="00CB135D">
          <w:delText>7</w:delText>
        </w:r>
      </w:del>
      <w:del w:id="645" w:author="Michael Chambers" w:date="2015-11-12T00:38:00Z">
        <w:r w:rsidR="00FD1EAB" w:rsidDel="00554D96">
          <w:delText>)</w:delText>
        </w:r>
        <w:r w:rsidDel="00554D96">
          <w:delText xml:space="preserve">. A significant Gro peak overlaps </w:delText>
        </w:r>
        <w:r w:rsidR="00125DEA" w:rsidDel="00554D96">
          <w:delText>a regulatory region</w:delText>
        </w:r>
        <w:r w:rsidDel="00554D96">
          <w:delText xml:space="preserve"> termed the neuroectoderm element (NEE) in 1.5 – 4 hour embryos. </w:delText>
        </w:r>
        <w:r w:rsidR="00125DEA" w:rsidDel="00554D96">
          <w:delText xml:space="preserve">The area contains multiple Dorsal, Twist, and Snail binding sites, which are </w:delText>
        </w:r>
        <w:r w:rsidR="00224435" w:rsidDel="00554D96">
          <w:delText xml:space="preserve">required for </w:delText>
        </w:r>
        <w:r w:rsidR="00125DEA" w:rsidDel="00554D96">
          <w:delText xml:space="preserve">restriction of rhomboid expression to the presumptive neuroectoderm </w:delText>
        </w:r>
        <w:r w:rsidR="003069E4" w:rsidDel="00554D96">
          <w:delText>{Ip, 1992 #3042}</w:delText>
        </w:r>
        <w:r w:rsidR="00125DEA" w:rsidDel="00554D96">
          <w:delText xml:space="preserve">. </w:delText>
        </w:r>
        <w:r w:rsidDel="00554D96">
          <w:delText>The Gro peak shifts towards an adjacent CRM termed the midline element (MLE) during 4 – 6.</w:delText>
        </w:r>
        <w:r w:rsidR="001C45A5" w:rsidDel="00554D96">
          <w:delText>5 hours post fertilization.</w:delText>
        </w:r>
        <w:r w:rsidR="00125DEA" w:rsidDel="00554D96">
          <w:delText xml:space="preserve"> It is unknown which factors bind to the MLE and would be responsible for recruitment. At both timepoints, recruitment of Groucho to the regulatory region is associated with additional binding at the TSS of </w:delText>
        </w:r>
        <w:r w:rsidR="00125DEA" w:rsidDel="00554D96">
          <w:rPr>
            <w:i/>
          </w:rPr>
          <w:delText>rho</w:delText>
        </w:r>
        <w:r w:rsidR="00125DEA" w:rsidDel="00554D96">
          <w:delText>. This may represent a looping of the enhancer region over the 1.5 – 2 kb intervening sequ</w:delText>
        </w:r>
        <w:r w:rsidR="001D2B5B" w:rsidDel="00554D96">
          <w:delText xml:space="preserve">ence, which is depleted for Gro, </w:delText>
        </w:r>
      </w:del>
      <w:del w:id="646" w:author="Michael Chambers" w:date="2015-11-05T20:50:00Z">
        <w:r w:rsidR="001D2B5B" w:rsidDel="00176197">
          <w:delText xml:space="preserve">potentially </w:delText>
        </w:r>
      </w:del>
      <w:del w:id="647" w:author="Michael Chambers" w:date="2015-11-12T00:38:00Z">
        <w:r w:rsidR="001D2B5B" w:rsidDel="00554D96">
          <w:delText xml:space="preserve">indicative of a repressive mechanism whereby Gro interacts with or blocks assembly of the primary </w:delText>
        </w:r>
        <w:r w:rsidR="0060322B" w:rsidDel="00554D96">
          <w:delText>transcriptional</w:delText>
        </w:r>
        <w:r w:rsidR="001D2B5B" w:rsidDel="00554D96">
          <w:delText xml:space="preserve"> </w:delText>
        </w:r>
        <w:commentRangeStart w:id="648"/>
        <w:r w:rsidR="001D2B5B" w:rsidDel="00554D96">
          <w:delText>machinery</w:delText>
        </w:r>
        <w:commentRangeEnd w:id="648"/>
        <w:r w:rsidR="0006404C" w:rsidDel="00554D96">
          <w:rPr>
            <w:rStyle w:val="CommentReference"/>
          </w:rPr>
          <w:commentReference w:id="648"/>
        </w:r>
        <w:r w:rsidR="001D2B5B" w:rsidDel="00554D96">
          <w:delText>.</w:delText>
        </w:r>
      </w:del>
      <w:ins w:id="649" w:author="Michael Chambers" w:date="2015-10-09T11:47:00Z">
        <w:r w:rsidR="00814814">
          <w:t xml:space="preserve">orsal binding sites can be subdivided into </w:t>
        </w:r>
      </w:ins>
      <w:ins w:id="650" w:author="Michael Chambers" w:date="2015-11-06T11:47:00Z">
        <w:r w:rsidR="00761DFB">
          <w:t>three</w:t>
        </w:r>
      </w:ins>
      <w:ins w:id="651" w:author="Michael Chambers" w:date="2015-10-09T11:47:00Z">
        <w:r w:rsidR="00814814">
          <w:t xml:space="preserve"> classes dependent on </w:t>
        </w:r>
        <w:r w:rsidR="00761DFB">
          <w:t xml:space="preserve">the resulting expression pattern of the regulated gene </w:t>
        </w:r>
      </w:ins>
      <w:ins w:id="652" w:author="Michael Chambers" w:date="2015-11-06T11:46:00Z">
        <w:r w:rsidR="00761DFB">
          <w:t>{</w:t>
        </w:r>
        <w:proofErr w:type="spellStart"/>
        <w:r w:rsidR="00761DFB">
          <w:t>Biemar</w:t>
        </w:r>
        <w:proofErr w:type="spellEnd"/>
        <w:r w:rsidR="00761DFB">
          <w:t>, 2006 #5}</w:t>
        </w:r>
      </w:ins>
      <w:ins w:id="653" w:author="Michael Chambers" w:date="2015-11-05T20:51:00Z">
        <w:r w:rsidR="001C49D0">
          <w:t xml:space="preserve"> {</w:t>
        </w:r>
        <w:proofErr w:type="spellStart"/>
        <w:r w:rsidR="001C49D0">
          <w:t>Zeitlinger</w:t>
        </w:r>
        <w:proofErr w:type="spellEnd"/>
        <w:r w:rsidR="001C49D0">
          <w:t>, 2007 #3025}</w:t>
        </w:r>
      </w:ins>
      <w:ins w:id="654" w:author="Michael Chambers" w:date="2015-10-09T11:47:00Z">
        <w:r w:rsidR="00814814">
          <w:t xml:space="preserve">. This variance </w:t>
        </w:r>
      </w:ins>
      <w:ins w:id="655" w:author="Michael Chambers" w:date="2015-11-06T11:47:00Z">
        <w:r w:rsidR="00C13C51">
          <w:t xml:space="preserve">is established via the </w:t>
        </w:r>
      </w:ins>
      <w:ins w:id="656"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657" w:author="Michael Chambers" w:date="2015-10-09T11:47:00Z">
        <w:r w:rsidR="00814814">
          <w:t xml:space="preserve"> is critical to the correct </w:t>
        </w:r>
      </w:ins>
      <w:ins w:id="658" w:author="Michael Chambers" w:date="2015-10-09T11:48:00Z">
        <w:r w:rsidR="00814814">
          <w:lastRenderedPageBreak/>
          <w:t>interpretation</w:t>
        </w:r>
      </w:ins>
      <w:ins w:id="659" w:author="Michael Chambers" w:date="2015-10-09T11:47:00Z">
        <w:r w:rsidR="00814814">
          <w:t xml:space="preserve"> </w:t>
        </w:r>
      </w:ins>
      <w:ins w:id="660" w:author="Michael Chambers" w:date="2015-10-09T11:48:00Z">
        <w:r w:rsidR="00814814">
          <w:t>of the Dorsal gradient present along the dorsoventral axis of the early embryo.</w:t>
        </w:r>
      </w:ins>
      <w:ins w:id="661"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662" w:author="Michael Chambers" w:date="2015-11-06T11:52:00Z">
        <w:r w:rsidR="00C13C51">
          <w:t>expression</w:t>
        </w:r>
      </w:ins>
      <w:ins w:id="663" w:author="Michael Chambers" w:date="2015-11-06T11:51:00Z">
        <w:r w:rsidR="00C13C51">
          <w:t xml:space="preserve"> </w:t>
        </w:r>
      </w:ins>
      <w:ins w:id="664"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665"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666" w:author="Michael Chambers" w:date="2015-10-09T11:48:00Z">
        <w:r w:rsidR="00C13C51">
          <w:t xml:space="preserve">. </w:t>
        </w:r>
      </w:ins>
      <w:ins w:id="667" w:author="Michael Chambers" w:date="2015-10-09T13:39:00Z">
        <w:r w:rsidR="00814814">
          <w:t>Groucho is found to bind to all three types of sites</w:t>
        </w:r>
        <w:r w:rsidR="00246EC8">
          <w:t xml:space="preserve">, with overlap strongest during the second time window, 4 </w:t>
        </w:r>
      </w:ins>
      <w:ins w:id="668" w:author="Michael Chambers" w:date="2015-10-09T13:41:00Z">
        <w:r w:rsidR="00246EC8">
          <w:t>–</w:t>
        </w:r>
      </w:ins>
      <w:ins w:id="669" w:author="Michael Chambers" w:date="2015-10-09T13:39:00Z">
        <w:r w:rsidR="00246EC8">
          <w:t xml:space="preserve"> 6.</w:t>
        </w:r>
      </w:ins>
      <w:ins w:id="670" w:author="Michael Chambers" w:date="2015-10-09T13:41:00Z">
        <w:r w:rsidR="00CA4F52">
          <w:t>5 hours (Fig. 2-14</w:t>
        </w:r>
      </w:ins>
      <w:ins w:id="671" w:author="Michael Chambers" w:date="2015-11-06T11:35:00Z">
        <w:r w:rsidR="00CC5CC6">
          <w:t>A</w:t>
        </w:r>
      </w:ins>
      <w:ins w:id="672" w:author="Michael Chambers" w:date="2015-10-09T13:41:00Z">
        <w:r w:rsidR="00246EC8">
          <w:t>).</w:t>
        </w:r>
      </w:ins>
      <w:ins w:id="673" w:author="Michael Chambers" w:date="2015-11-06T13:59:00Z">
        <w:r w:rsidR="00CA10C2">
          <w:t xml:space="preserve"> Association with Class I sites is the lowest by timepoint. </w:t>
        </w:r>
      </w:ins>
      <w:ins w:id="674" w:author="Michael Chambers" w:date="2015-11-06T14:01:00Z">
        <w:r w:rsidR="00CA10C2">
          <w:t>No single class of Dorsal site is significantly</w:t>
        </w:r>
      </w:ins>
      <w:ins w:id="675" w:author="Michael Chambers" w:date="2015-11-11T21:05:00Z">
        <w:r w:rsidR="00AF354F">
          <w:t xml:space="preserve"> enriched</w:t>
        </w:r>
      </w:ins>
      <w:ins w:id="676" w:author="Michael Chambers" w:date="2015-11-06T14:01:00Z">
        <w:r w:rsidR="00CA10C2">
          <w:t xml:space="preserve"> over the others, indicating that Groucho binds to Dorsal more frequently than previously surmised, even in situations (such as Class I sites) where Dorsal is activating transcription.</w:t>
        </w:r>
      </w:ins>
    </w:p>
    <w:p w14:paraId="790E2324" w14:textId="4868F7E2" w:rsidR="00790606" w:rsidRDefault="002F72B7" w:rsidP="00391BC9">
      <w:pPr>
        <w:spacing w:line="480" w:lineRule="auto"/>
        <w:rPr>
          <w:ins w:id="677" w:author="Michael Chambers" w:date="2015-11-12T00:07:00Z"/>
        </w:rPr>
      </w:pPr>
      <w:ins w:id="678" w:author="Michael Chambers" w:date="2015-11-06T14:24:00Z">
        <w:r>
          <w:tab/>
        </w:r>
      </w:ins>
      <w:ins w:id="679" w:author="Michael Chambers" w:date="2015-11-06T13:59:00Z">
        <w:r w:rsidR="00CA10C2">
          <w:t xml:space="preserve"> </w:t>
        </w:r>
      </w:ins>
      <w:ins w:id="680"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681" w:author="Michael Chambers" w:date="2015-11-06T14:31:00Z">
        <w:r>
          <w:t xml:space="preserve"> and homeotic genes involved in limb specification.</w:t>
        </w:r>
      </w:ins>
      <w:ins w:id="682" w:author="Michael Chambers" w:date="2015-11-06T14:32:00Z">
        <w:r>
          <w:t xml:space="preserve"> The nature</w:t>
        </w:r>
        <w:r w:rsidR="0039294E">
          <w:t xml:space="preserve"> of </w:t>
        </w:r>
        <w:proofErr w:type="spellStart"/>
        <w:r w:rsidR="0039294E">
          <w:t>Dorsal</w:t>
        </w:r>
      </w:ins>
      <w:ins w:id="683" w:author="Michael Chambers" w:date="2015-11-06T14:43:00Z">
        <w:r w:rsidR="0039294E">
          <w:t>’s</w:t>
        </w:r>
        <w:proofErr w:type="spellEnd"/>
        <w:r w:rsidR="0039294E">
          <w:t xml:space="preserve"> role</w:t>
        </w:r>
      </w:ins>
      <w:ins w:id="684" w:author="Michael Chambers" w:date="2015-11-06T14:32:00Z">
        <w:r w:rsidR="0039294E">
          <w:t xml:space="preserve"> i</w:t>
        </w:r>
        <w:r>
          <w:t xml:space="preserve">n these processes remains </w:t>
        </w:r>
      </w:ins>
      <w:ins w:id="685" w:author="Michael Chambers" w:date="2015-11-06T14:43:00Z">
        <w:r w:rsidR="0039294E">
          <w:t xml:space="preserve">largely </w:t>
        </w:r>
      </w:ins>
      <w:ins w:id="686" w:author="Michael Chambers" w:date="2015-11-06T14:32:00Z">
        <w:r>
          <w:t>uninvestigated</w:t>
        </w:r>
      </w:ins>
      <w:ins w:id="687" w:author="Michael Chambers" w:date="2015-11-06T14:31:00Z">
        <w:r w:rsidR="0039294E">
          <w:t xml:space="preserve">. </w:t>
        </w:r>
      </w:ins>
      <w:ins w:id="688" w:author="Michael Chambers" w:date="2015-11-06T14:44:00Z">
        <w:r w:rsidR="000F11DA">
          <w:t xml:space="preserve">A significant number of these sites appear to also recruit Groucho </w:t>
        </w:r>
      </w:ins>
      <w:ins w:id="689" w:author="Michael Chambers" w:date="2015-11-06T14:45:00Z">
        <w:r w:rsidR="000F11DA">
          <w:t>in</w:t>
        </w:r>
      </w:ins>
      <w:ins w:id="690" w:author="Michael Chambers" w:date="2015-11-06T14:44:00Z">
        <w:r w:rsidR="000F11DA">
          <w:t xml:space="preserve"> 1.5 </w:t>
        </w:r>
      </w:ins>
      <w:ins w:id="691" w:author="Michael Chambers" w:date="2015-11-06T14:45:00Z">
        <w:r w:rsidR="000F11DA">
          <w:t>–</w:t>
        </w:r>
      </w:ins>
      <w:ins w:id="692" w:author="Michael Chambers" w:date="2015-11-06T14:44:00Z">
        <w:r w:rsidR="000F11DA">
          <w:t xml:space="preserve"> </w:t>
        </w:r>
      </w:ins>
      <w:ins w:id="693" w:author="Michael Chambers" w:date="2015-11-06T14:45:00Z">
        <w:r w:rsidR="000F11DA">
          <w:t xml:space="preserve">6.5 </w:t>
        </w:r>
        <w:proofErr w:type="spellStart"/>
        <w:r w:rsidR="000F11DA">
          <w:t>hr</w:t>
        </w:r>
        <w:proofErr w:type="spellEnd"/>
        <w:r w:rsidR="000F11DA">
          <w:t xml:space="preserve"> embryos</w:t>
        </w:r>
      </w:ins>
      <w:ins w:id="694" w:author="Michael Chambers" w:date="2015-11-06T14:43:00Z">
        <w:r w:rsidR="00CA4F52">
          <w:t xml:space="preserve"> (Fig. 2-14</w:t>
        </w:r>
        <w:r w:rsidR="000F11DA">
          <w:t>B)</w:t>
        </w:r>
      </w:ins>
      <w:ins w:id="695" w:author="Michael Chambers" w:date="2015-11-06T14:58:00Z">
        <w:r w:rsidR="006F1E14">
          <w:t xml:space="preserve">, lending credence to </w:t>
        </w:r>
      </w:ins>
      <w:ins w:id="696" w:author="Michael Chambers" w:date="2015-11-06T15:30:00Z">
        <w:r w:rsidR="00793F64">
          <w:t>Dorsal potentially participating in t</w:t>
        </w:r>
        <w:r w:rsidR="0087141F">
          <w:t>he regulation of these genes</w:t>
        </w:r>
      </w:ins>
      <w:ins w:id="697" w:author="Michael Chambers" w:date="2015-11-11T21:08:00Z">
        <w:r w:rsidR="002E266E">
          <w:t xml:space="preserve"> via interaction with Groucho</w:t>
        </w:r>
      </w:ins>
      <w:ins w:id="698" w:author="Michael Chambers" w:date="2015-11-06T14:43:00Z">
        <w:r w:rsidR="000F11DA">
          <w:t>.</w:t>
        </w:r>
      </w:ins>
      <w:ins w:id="699" w:author="Michael Chambers" w:date="2015-11-06T15:30:00Z">
        <w:r w:rsidR="0087141F">
          <w:t xml:space="preserve"> That Groucho</w:t>
        </w:r>
        <w:r w:rsidR="002E266E">
          <w:t xml:space="preserve"> would be involved is in </w:t>
        </w:r>
      </w:ins>
      <w:proofErr w:type="spellStart"/>
      <w:ins w:id="700" w:author="Michael Chambers" w:date="2015-11-11T21:08:00Z">
        <w:r w:rsidR="002E266E">
          <w:t>anterioposterior</w:t>
        </w:r>
        <w:proofErr w:type="spellEnd"/>
        <w:r w:rsidR="002E266E">
          <w:t xml:space="preserve"> patterning is</w:t>
        </w:r>
      </w:ins>
      <w:ins w:id="701" w:author="Michael Chambers" w:date="2015-11-06T15:30:00Z">
        <w:r w:rsidR="0087141F">
          <w:t xml:space="preserve"> not surprising, as numerous examples of Groucho</w:t>
        </w:r>
      </w:ins>
      <w:ins w:id="702" w:author="Michael Chambers" w:date="2015-11-06T15:31:00Z">
        <w:r w:rsidR="0087141F">
          <w:t xml:space="preserve">’s roles in </w:t>
        </w:r>
        <w:r w:rsidR="0087141F">
          <w:lastRenderedPageBreak/>
          <w:t xml:space="preserve">segmentation definition </w:t>
        </w:r>
      </w:ins>
      <w:ins w:id="703" w:author="Michael Chambers" w:date="2015-11-06T15:37:00Z">
        <w:r w:rsidR="0087141F">
          <w:t xml:space="preserve">via interaction with Engrailed and Hairy family proteins </w:t>
        </w:r>
      </w:ins>
      <w:ins w:id="704" w:author="Michael Chambers" w:date="2015-11-06T15:31:00Z">
        <w:r w:rsidR="0087141F">
          <w:t>have been described previously</w:t>
        </w:r>
      </w:ins>
      <w:ins w:id="705" w:author="Michael Chambers" w:date="2015-11-06T15:37:00Z">
        <w:r w:rsidR="0087141F">
          <w:t xml:space="preserve"> </w:t>
        </w:r>
      </w:ins>
      <w:ins w:id="706" w:author="Michael Chambers" w:date="2015-11-06T15:38:00Z">
        <w:r w:rsidR="0087141F">
          <w:t>{Jiménez, 1997 #264}</w:t>
        </w:r>
      </w:ins>
      <w:ins w:id="707" w:author="Michael Chambers" w:date="2015-11-06T15:31:00Z">
        <w:r w:rsidR="002E266E">
          <w:t>.</w:t>
        </w:r>
      </w:ins>
      <w:ins w:id="708" w:author="Michael Chambers" w:date="2015-11-06T14:43:00Z">
        <w:r w:rsidR="000F11DA">
          <w:t xml:space="preserve"> </w:t>
        </w:r>
      </w:ins>
    </w:p>
    <w:p w14:paraId="301078DF" w14:textId="191A6BE9" w:rsidR="00975FD7" w:rsidRPr="00E34733" w:rsidRDefault="00C26DA5" w:rsidP="00975FD7">
      <w:pPr>
        <w:spacing w:line="480" w:lineRule="auto"/>
        <w:ind w:firstLine="720"/>
        <w:rPr>
          <w:ins w:id="709" w:author="Michael Chambers" w:date="2015-11-12T00:07:00Z"/>
        </w:rPr>
        <w:pPrChange w:id="710" w:author="Michael Chambers" w:date="2015-11-12T00:07:00Z">
          <w:pPr>
            <w:spacing w:line="480" w:lineRule="auto"/>
          </w:pPr>
        </w:pPrChange>
      </w:pPr>
      <w:ins w:id="711" w:author="Michael Chambers" w:date="2015-11-12T00:08:00Z">
        <w:r>
          <w:t>As Groucho requires additional factors to facilitate interaction with Dorsal</w:t>
        </w:r>
      </w:ins>
      <w:ins w:id="712" w:author="Michael Chambers" w:date="2015-11-12T00:07:00Z">
        <w:r w:rsidR="00975FD7">
          <w:t xml:space="preserve">, we calculated the combinatorial overlap of each Groucho binding segment with the binding patterns of 25 transcription factors derived from 2 – 4 </w:t>
        </w:r>
        <w:proofErr w:type="spellStart"/>
        <w:r w:rsidR="00975FD7">
          <w:t>hr</w:t>
        </w:r>
        <w:proofErr w:type="spellEnd"/>
        <w:r w:rsidR="00975FD7">
          <w:t xml:space="preserve"> embryos {MacArthur, 2009 #6}. A factor </w:t>
        </w:r>
        <w:proofErr w:type="spellStart"/>
        <w:r w:rsidR="00975FD7">
          <w:t>heatmap</w:t>
        </w:r>
        <w:proofErr w:type="spellEnd"/>
        <w:r w:rsidR="00975FD7">
          <w:t xml:space="preserve"> of the hierarchically clustered Groucho binding regions reveals two major classes of Groucho binding site</w:t>
        </w:r>
      </w:ins>
      <w:ins w:id="713" w:author="Michael Chambers" w:date="2015-11-12T00:08:00Z">
        <w:r>
          <w:t>s</w:t>
        </w:r>
      </w:ins>
      <w:ins w:id="714" w:author="Michael Chambers" w:date="2015-11-12T00:07:00Z">
        <w:r w:rsidR="00975FD7">
          <w:t xml:space="preserve">. The first class is characterized by extensive, nearly uniform, overlap with six factors: Dorsal, </w:t>
        </w:r>
        <w:proofErr w:type="spellStart"/>
        <w:r w:rsidR="00975FD7">
          <w:t>Dichaete</w:t>
        </w:r>
        <w:proofErr w:type="spellEnd"/>
        <w:r w:rsidR="00975FD7">
          <w:t xml:space="preserve">, Medea, Twist, Daughterless, and </w:t>
        </w:r>
        <w:proofErr w:type="spellStart"/>
        <w:r w:rsidR="00975FD7">
          <w:t>Kruppel</w:t>
        </w:r>
        <w:proofErr w:type="spellEnd"/>
        <w:r w:rsidR="00975FD7">
          <w:t>, and lesser degrees of overlap with one or more additional assayed factor</w:t>
        </w:r>
        <w:r w:rsidR="00CA4F52">
          <w:t xml:space="preserve"> (Fig. 2-15</w:t>
        </w:r>
        <w:r w:rsidR="00975FD7">
          <w:t xml:space="preserve">). While Dorsal is a well-studied Groucho-interacting protein, the degree to which Groucho </w:t>
        </w:r>
        <w:proofErr w:type="spellStart"/>
        <w:r w:rsidR="00975FD7">
          <w:t>colocalizes</w:t>
        </w:r>
        <w:proofErr w:type="spellEnd"/>
        <w:r w:rsidR="00975FD7">
          <w:t xml:space="preserve"> with Dorsal is surprising, given that there are at minimum thirteen other factors capable of recruiting Groucho in processes thought to be Dorsal-independent {</w:t>
        </w:r>
        <w:proofErr w:type="spellStart"/>
        <w:r w:rsidR="00975FD7">
          <w:t>Mannervik</w:t>
        </w:r>
        <w:proofErr w:type="spellEnd"/>
        <w:r w:rsidR="00975FD7">
          <w:t xml:space="preserve">, 2014 #2280}. The second major class of Groucho binding site, comprising ~25% of Groucho sites in the early embryo, lacks overlap with any of the assayed transcription factors. </w:t>
        </w:r>
      </w:ins>
      <w:ins w:id="715" w:author="Michael Chambers" w:date="2015-11-12T00:09:00Z">
        <w:r>
          <w:t xml:space="preserve">This </w:t>
        </w:r>
      </w:ins>
      <w:ins w:id="716" w:author="Michael Chambers" w:date="2015-11-12T00:10:00Z">
        <w:r>
          <w:t xml:space="preserve">apparent </w:t>
        </w:r>
      </w:ins>
      <w:ins w:id="717" w:author="Michael Chambers" w:date="2015-11-12T00:09:00Z">
        <w:r>
          <w:t>high-level segregation of Groucho recruitment sites has multiple interpretations</w:t>
        </w:r>
      </w:ins>
      <w:ins w:id="718" w:author="Michael Chambers" w:date="2015-11-12T00:07:00Z">
        <w:r w:rsidR="00975FD7">
          <w:t xml:space="preserve">. Given that overlap was only calculated against 25 of the estimated ~700 transcription factors contained in the </w:t>
        </w:r>
        <w:r w:rsidR="00975FD7">
          <w:rPr>
            <w:i/>
          </w:rPr>
          <w:t xml:space="preserve">Drosophila </w:t>
        </w:r>
        <w:r w:rsidR="00975FD7">
          <w:t>genome {Adams, 2000 #3120}, there could exist factors, or entire classes of factors, to which Groucho is being recruited that have yet to be identified</w:t>
        </w:r>
      </w:ins>
      <w:ins w:id="719" w:author="Michael Chambers" w:date="2015-11-12T00:11:00Z">
        <w:r>
          <w:t xml:space="preserve"> or assayed in the early embryo</w:t>
        </w:r>
      </w:ins>
      <w:ins w:id="720" w:author="Michael Chambers" w:date="2015-11-12T00:07:00Z">
        <w:r w:rsidR="00975FD7">
          <w:t xml:space="preserve">. </w:t>
        </w:r>
      </w:ins>
      <w:ins w:id="721" w:author="Michael Chambers" w:date="2015-11-12T00:11:00Z">
        <w:r>
          <w:t>It’s also possible that</w:t>
        </w:r>
      </w:ins>
      <w:ins w:id="722" w:author="Michael Chambers" w:date="2015-11-12T00:07:00Z">
        <w:r w:rsidR="00975FD7">
          <w:t xml:space="preserve"> some of these sites represent recruitment of Groucho to chromatin in a manner not dependent on additional factors, for example through </w:t>
        </w:r>
        <w:r w:rsidR="00975FD7">
          <w:lastRenderedPageBreak/>
          <w:t>interaction with histones</w:t>
        </w:r>
      </w:ins>
      <w:ins w:id="723" w:author="Michael Chambers" w:date="2015-11-12T00:12:00Z">
        <w:r>
          <w:t xml:space="preserve">, as is hypothesized by </w:t>
        </w:r>
      </w:ins>
      <w:ins w:id="724" w:author="Michael Chambers" w:date="2015-11-12T00:13:00Z">
        <w:r>
          <w:t xml:space="preserve">a </w:t>
        </w:r>
      </w:ins>
      <w:ins w:id="725" w:author="Michael Chambers" w:date="2015-11-12T00:12:00Z">
        <w:r>
          <w:t>looping model of Groucho long-range repression</w:t>
        </w:r>
      </w:ins>
      <w:ins w:id="726" w:author="Michael Chambers" w:date="2015-11-12T00:07:00Z">
        <w:r w:rsidR="00975FD7">
          <w:t>.</w:t>
        </w:r>
      </w:ins>
    </w:p>
    <w:p w14:paraId="1DF73F0A" w14:textId="77777777" w:rsidR="00975FD7" w:rsidRPr="00125DEA" w:rsidDel="00C26DA5" w:rsidRDefault="00975FD7" w:rsidP="00391BC9">
      <w:pPr>
        <w:spacing w:line="480" w:lineRule="auto"/>
        <w:rPr>
          <w:del w:id="727" w:author="Michael Chambers" w:date="2015-11-12T00:12:00Z"/>
          <w:rFonts w:ascii="Times New Roman" w:eastAsia="Times New Roman" w:hAnsi="Times New Roman" w:cs="Times New Roman"/>
        </w:rPr>
      </w:pPr>
    </w:p>
    <w:p w14:paraId="5B91A954" w14:textId="77777777" w:rsidR="00DB11F5" w:rsidDel="00C26DA5" w:rsidRDefault="00DB11F5" w:rsidP="00DB11F5">
      <w:pPr>
        <w:spacing w:line="480" w:lineRule="auto"/>
        <w:rPr>
          <w:del w:id="728" w:author="Michael Chambers" w:date="2015-11-12T00:12:00Z"/>
        </w:rPr>
      </w:pPr>
    </w:p>
    <w:p w14:paraId="7CF3D4BE" w14:textId="31F3ACF1" w:rsidR="00275CDA" w:rsidRPr="00DB11F5" w:rsidDel="00680C8F" w:rsidRDefault="00DB11F5" w:rsidP="00DB11F5">
      <w:pPr>
        <w:spacing w:line="480" w:lineRule="auto"/>
        <w:rPr>
          <w:del w:id="729" w:author="Michael Chambers" w:date="2015-11-11T20:02:00Z"/>
          <w:i/>
        </w:rPr>
      </w:pPr>
      <w:del w:id="730" w:author="Michael Chambers" w:date="2015-11-11T20:02:00Z">
        <w:r w:rsidDel="00680C8F">
          <w:rPr>
            <w:i/>
          </w:rPr>
          <w:delText>Groucho-associated genes tend</w:delText>
        </w:r>
        <w:r w:rsidR="005726D7" w:rsidDel="00680C8F">
          <w:rPr>
            <w:i/>
          </w:rPr>
          <w:delText xml:space="preserve"> to be associated with multiple,</w:delText>
        </w:r>
        <w:r w:rsidDel="00680C8F">
          <w:rPr>
            <w:i/>
          </w:rPr>
          <w:delText xml:space="preserve"> </w:delText>
        </w:r>
        <w:r w:rsidR="00275CDA" w:rsidDel="00680C8F">
          <w:rPr>
            <w:i/>
          </w:rPr>
          <w:delText xml:space="preserve">small </w:delText>
        </w:r>
        <w:r w:rsidDel="00680C8F">
          <w:rPr>
            <w:i/>
          </w:rPr>
          <w:delText>clustered peaks</w:delText>
        </w:r>
      </w:del>
    </w:p>
    <w:p w14:paraId="3A9DF1C0" w14:textId="4737699A" w:rsidR="0051034C" w:rsidDel="00680C8F" w:rsidRDefault="00DB11F5" w:rsidP="00A25B2F">
      <w:pPr>
        <w:spacing w:line="480" w:lineRule="auto"/>
        <w:ind w:firstLine="720"/>
        <w:rPr>
          <w:del w:id="731" w:author="Michael Chambers" w:date="2015-11-11T20:02:00Z"/>
        </w:rPr>
      </w:pPr>
      <w:del w:id="732" w:author="Michael Chambers" w:date="2015-11-06T15:44:00Z">
        <w:r w:rsidDel="00ED1122">
          <w:delText xml:space="preserve">Groucho binding regions </w:delText>
        </w:r>
        <w:r w:rsidR="00275CDA" w:rsidDel="00ED1122">
          <w:delText>are</w:delText>
        </w:r>
        <w:r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del w:id="733" w:author="Michael Chambers" w:date="2015-11-11T20:02:00Z">
        <w:r w:rsidR="00DC538D" w:rsidDel="00680C8F">
          <w:delText xml:space="preserve"> (Fig. 2-8</w:delText>
        </w:r>
        <w:r w:rsidR="00211D7E" w:rsidDel="00680C8F">
          <w:delText>A)</w:delText>
        </w:r>
        <w:r w:rsidDel="00680C8F">
          <w:delText xml:space="preserve"> due to the tendency of Groucho to localize to multiple regions around its potential targets</w:delText>
        </w:r>
        <w:r w:rsidR="008754BB" w:rsidDel="00680C8F">
          <w:delText xml:space="preserve">. </w:delText>
        </w:r>
        <w:r w:rsidR="005726D7" w:rsidDel="00680C8F">
          <w:delText>H</w:delText>
        </w:r>
        <w:r w:rsidDel="00680C8F">
          <w:delText>alf of all Grouch</w:delText>
        </w:r>
        <w:r w:rsidR="00237EB9" w:rsidDel="00680C8F">
          <w:delText>o</w:delText>
        </w:r>
        <w:r w:rsidDel="00680C8F">
          <w:delText>-associated genes have two or more Groucho peaks i</w:delText>
        </w:r>
        <w:r w:rsidR="00DC538D" w:rsidDel="00680C8F">
          <w:delText>n relative proximity (Fig. 2-8</w:delText>
        </w:r>
        <w:r w:rsidDel="00680C8F">
          <w:delText>B)</w:delText>
        </w:r>
        <w:r w:rsidR="004822AC" w:rsidDel="00680C8F">
          <w:delText xml:space="preserve">, with an average of </w:delText>
        </w:r>
        <w:r w:rsidR="00A45E0A" w:rsidDel="00680C8F">
          <w:delText xml:space="preserve">2.5 </w:delText>
        </w:r>
        <w:r w:rsidR="004822AC" w:rsidDel="00680C8F">
          <w:delText xml:space="preserve">binding sites per associated </w:delText>
        </w:r>
        <w:commentRangeStart w:id="734"/>
        <w:r w:rsidR="004822AC" w:rsidDel="00680C8F">
          <w:delText>gene</w:delText>
        </w:r>
        <w:commentRangeEnd w:id="734"/>
        <w:r w:rsidR="00C106E2" w:rsidDel="00680C8F">
          <w:rPr>
            <w:rStyle w:val="CommentReference"/>
          </w:rPr>
          <w:commentReference w:id="734"/>
        </w:r>
        <w:r w:rsidDel="00680C8F">
          <w:delText>.</w:delText>
        </w:r>
        <w:r w:rsidR="005726D7" w:rsidDel="00680C8F">
          <w:delText xml:space="preserve"> These peaks have median widths in the 500 – 700 bp range, indicative of point source peak</w:delText>
        </w:r>
        <w:r w:rsidR="00A45E0A" w:rsidDel="00680C8F">
          <w:delText>s</w:delText>
        </w:r>
        <w:r w:rsidR="005726D7" w:rsidDel="00680C8F">
          <w:delText xml:space="preserve">, as commonly seen for sequence-specific transcription factors, rather than the broad peaks typical of polymeric factors or histone </w:delText>
        </w:r>
        <w:r w:rsidR="005368F2" w:rsidDel="00680C8F">
          <w:delText>marks</w:delText>
        </w:r>
        <w:r w:rsidR="00FD1EAB" w:rsidDel="00680C8F">
          <w:delText xml:space="preserve"> (Fig. </w:delText>
        </w:r>
      </w:del>
      <w:ins w:id="735" w:author="Albert Courey" w:date="2015-08-24T16:06:00Z">
        <w:del w:id="736" w:author="Michael Chambers" w:date="2015-11-11T20:02:00Z">
          <w:r w:rsidR="00C106E2" w:rsidDel="00680C8F">
            <w:delText>2-</w:delText>
          </w:r>
        </w:del>
      </w:ins>
      <w:commentRangeStart w:id="737"/>
      <w:del w:id="738" w:author="Michael Chambers" w:date="2015-11-11T20:02:00Z">
        <w:r w:rsidR="00DC538D" w:rsidDel="00680C8F">
          <w:delText>9</w:delText>
        </w:r>
        <w:commentRangeEnd w:id="737"/>
        <w:r w:rsidR="00C106E2" w:rsidDel="00680C8F">
          <w:rPr>
            <w:rStyle w:val="CommentReference"/>
          </w:rPr>
          <w:commentReference w:id="737"/>
        </w:r>
        <w:r w:rsidR="00DC538D" w:rsidDel="00680C8F">
          <w:delText>)</w:delText>
        </w:r>
        <w:r w:rsidR="005368F2" w:rsidDel="00680C8F">
          <w:delText>. However, at all three timepoints, the distribution of peak widths exhibits a prominent tail of much wider peaks in the 1.5 to 2.5 kb range. This indicates that, consistent with previously proposed models</w:delText>
        </w:r>
      </w:del>
      <w:del w:id="739" w:author="Michael Chambers" w:date="2015-11-06T16:25:00Z">
        <w:r w:rsidR="005368F2" w:rsidDel="00836E90">
          <w:delText xml:space="preserve"> of Groucho binding</w:delText>
        </w:r>
      </w:del>
      <w:del w:id="740" w:author="Michael Chambers" w:date="2015-11-11T20:02:00Z">
        <w:r w:rsidR="005368F2" w:rsidDel="00680C8F">
          <w:delText>,</w:delText>
        </w:r>
      </w:del>
      <w:del w:id="741" w:author="Michael Chambers" w:date="2015-11-06T16:25:00Z">
        <w:r w:rsidR="005368F2" w:rsidDel="00836E90">
          <w:delText xml:space="preserve"> it</w:delText>
        </w:r>
      </w:del>
      <w:del w:id="742" w:author="Michael Chambers" w:date="2015-11-11T20:02:00Z">
        <w:r w:rsidR="005368F2" w:rsidDel="00680C8F">
          <w:delText xml:space="preserve"> may be capable of spreading over relatively large regions of the genome</w:delText>
        </w:r>
      </w:del>
      <w:del w:id="743" w:author="Michael Chambers" w:date="2015-11-06T16:25:00Z">
        <w:r w:rsidR="005368F2" w:rsidDel="00836E90">
          <w:delText xml:space="preserve">, but </w:delText>
        </w:r>
      </w:del>
      <w:del w:id="744" w:author="Michael Chambers" w:date="2015-11-11T20:02:00Z">
        <w:r w:rsidR="005368F2" w:rsidDel="00680C8F">
          <w:delText xml:space="preserve">this does not appear to be a </w:delText>
        </w:r>
      </w:del>
      <w:del w:id="745" w:author="Michael Chambers" w:date="2015-11-06T16:25:00Z">
        <w:r w:rsidR="005368F2" w:rsidDel="00836E90">
          <w:delText xml:space="preserve">common </w:delText>
        </w:r>
      </w:del>
      <w:del w:id="746" w:author="Michael Chambers" w:date="2015-11-11T20:02:00Z">
        <w:r w:rsidR="005368F2" w:rsidDel="00680C8F">
          <w:delText>mode of chromatin association.</w:delText>
        </w:r>
        <w:r w:rsidR="00E04A56" w:rsidDel="00680C8F">
          <w:delText xml:space="preserve"> Average Grouch</w:delText>
        </w:r>
        <w:r w:rsidR="00237EB9" w:rsidDel="00680C8F">
          <w:delText>o</w:delText>
        </w:r>
        <w:r w:rsidR="00E04A56" w:rsidDel="00680C8F">
          <w:delText xml:space="preserve"> peak widths </w:delText>
        </w:r>
      </w:del>
      <w:del w:id="747" w:author="Michael Chambers" w:date="2015-11-06T16:46:00Z">
        <w:r w:rsidR="00E04A56" w:rsidDel="002A41C7">
          <w:delText>slightly increase</w:delText>
        </w:r>
      </w:del>
      <w:del w:id="748" w:author="Michael Chambers" w:date="2015-11-11T20:02:00Z">
        <w:r w:rsidR="00E04A56" w:rsidDel="00680C8F">
          <w:delText xml:space="preserve"> at later timepoints, though whether this is indicative of a time-dependent change in the way Groucho interacts with chromatin</w:delText>
        </w:r>
      </w:del>
      <w:del w:id="749" w:author="Michael Chambers" w:date="2015-11-06T16:47:00Z">
        <w:r w:rsidR="00E04A56" w:rsidDel="002A41C7">
          <w:delText>,</w:delText>
        </w:r>
      </w:del>
      <w:del w:id="750" w:author="Michael Chambers" w:date="2015-11-11T20:02:00Z">
        <w:r w:rsidR="00E04A56" w:rsidDel="00680C8F">
          <w:delText xml:space="preserve"> or slight differences in library composition</w:delText>
        </w:r>
      </w:del>
      <w:del w:id="751" w:author="Michael Chambers" w:date="2015-11-06T16:47:00Z">
        <w:r w:rsidR="00E04A56" w:rsidDel="002A41C7">
          <w:delText>,</w:delText>
        </w:r>
      </w:del>
      <w:del w:id="752" w:author="Michael Chambers" w:date="2015-11-11T20:02:00Z">
        <w:r w:rsidR="00E04A56" w:rsidDel="00680C8F">
          <w:delText xml:space="preserve"> is unclear.</w:delText>
        </w:r>
      </w:del>
    </w:p>
    <w:p w14:paraId="56377CA6" w14:textId="77777777" w:rsidR="00211D7E" w:rsidDel="00C26DA5" w:rsidRDefault="00211D7E" w:rsidP="00A25B2F">
      <w:pPr>
        <w:spacing w:line="480" w:lineRule="auto"/>
        <w:ind w:firstLine="720"/>
        <w:rPr>
          <w:del w:id="753" w:author="Michael Chambers" w:date="2015-11-12T00:12:00Z"/>
        </w:rPr>
      </w:pPr>
    </w:p>
    <w:p w14:paraId="29B5CFF6" w14:textId="5A5C4234" w:rsidR="00211D7E" w:rsidRPr="00211D7E" w:rsidDel="002E266E" w:rsidRDefault="00211D7E" w:rsidP="00211D7E">
      <w:pPr>
        <w:spacing w:line="480" w:lineRule="auto"/>
        <w:rPr>
          <w:del w:id="754" w:author="Michael Chambers" w:date="2015-11-11T21:10:00Z"/>
          <w:i/>
        </w:rPr>
      </w:pPr>
      <w:del w:id="755" w:author="Michael Chambers" w:date="2015-11-11T21:10:00Z">
        <w:r w:rsidDel="002E266E">
          <w:rPr>
            <w:i/>
          </w:rPr>
          <w:delText>Groucho binding is enriched in promoters, UTRs, and introns</w:delText>
        </w:r>
      </w:del>
    </w:p>
    <w:p w14:paraId="35DB4B4C" w14:textId="4AA7EB80" w:rsidR="00A54005" w:rsidDel="002E266E" w:rsidRDefault="00A54005" w:rsidP="00A25B2F">
      <w:pPr>
        <w:spacing w:line="480" w:lineRule="auto"/>
        <w:ind w:firstLine="720"/>
        <w:rPr>
          <w:del w:id="756" w:author="Michael Chambers" w:date="2015-11-11T21:10:00Z"/>
        </w:rPr>
      </w:pPr>
      <w:del w:id="757" w:author="Michael Chambers" w:date="2015-11-11T21:10:00Z">
        <w:r w:rsidDel="002E266E">
          <w:delText xml:space="preserve">Groucho binding is enriched in </w:delText>
        </w:r>
        <w:r w:rsidR="008E3112" w:rsidDel="002E266E">
          <w:delText>promoter regions within 500bp of</w:delText>
        </w:r>
      </w:del>
      <w:ins w:id="758" w:author="Albert Courey" w:date="2015-08-25T15:27:00Z">
        <w:del w:id="759" w:author="Michael Chambers" w:date="2015-11-11T21:10:00Z">
          <w:r w:rsidR="00CB3FB0" w:rsidDel="002E266E">
            <w:delText>close to</w:delText>
          </w:r>
        </w:del>
      </w:ins>
      <w:del w:id="760" w:author="Michael Chambers" w:date="2015-11-11T21:10:00Z">
        <w:r w:rsidR="008E3112" w:rsidDel="002E266E">
          <w:delText xml:space="preserve"> trans</w:delText>
        </w:r>
        <w:r w:rsidR="007B05E7" w:rsidDel="002E266E">
          <w:delText>cript</w:delText>
        </w:r>
        <w:r w:rsidR="00DC538D" w:rsidDel="002E266E">
          <w:delText>ion start sites (Fig. 2-</w:delText>
        </w:r>
        <w:commentRangeStart w:id="761"/>
        <w:r w:rsidR="00DC538D" w:rsidDel="002E266E">
          <w:delText>10</w:delText>
        </w:r>
        <w:r w:rsidR="008E3112" w:rsidDel="002E266E">
          <w:delText>A</w:delText>
        </w:r>
        <w:commentRangeEnd w:id="761"/>
        <w:r w:rsidR="00A5148C" w:rsidDel="002E266E">
          <w:rPr>
            <w:rStyle w:val="CommentReference"/>
          </w:rPr>
          <w:commentReference w:id="761"/>
        </w:r>
        <w:r w:rsidR="008E3112" w:rsidDel="002E266E">
          <w:delText xml:space="preserve">). Regions further upstream (20 kb to 2 kb) are depleted for Gro occupancy, and intermediate range regions (2 kb to 500 bp) show neither depletion </w:delText>
        </w:r>
        <w:r w:rsidR="00237EB9" w:rsidDel="002E266E">
          <w:delText>n</w:delText>
        </w:r>
        <w:r w:rsidR="008E3112" w:rsidDel="002E266E">
          <w:delText xml:space="preserve">or enrichment. Binding within introns and 5’ UTRs is </w:delText>
        </w:r>
      </w:del>
      <w:ins w:id="762" w:author="Albert Courey" w:date="2015-08-25T15:28:00Z">
        <w:del w:id="763" w:author="Michael Chambers" w:date="2015-11-11T21:10:00Z">
          <w:r w:rsidR="00CB3FB0" w:rsidDel="002E266E">
            <w:delText xml:space="preserve">also </w:delText>
          </w:r>
        </w:del>
      </w:ins>
      <w:del w:id="764" w:author="Michael Chambers" w:date="2015-11-11T21:10:00Z">
        <w:r w:rsidR="008E3112" w:rsidDel="002E266E">
          <w:delText xml:space="preserve">enriched. </w:delText>
        </w:r>
      </w:del>
      <w:del w:id="765" w:author="Michael Chambers" w:date="2015-11-06T17:54:00Z">
        <w:r w:rsidR="008E3112" w:rsidDel="00780AF9">
          <w:delText>This pattern of occupancy is at odds with the</w:delText>
        </w:r>
      </w:del>
      <w:ins w:id="766" w:author="Albert Courey" w:date="2015-08-25T15:28:00Z">
        <w:del w:id="767" w:author="Michael Chambers" w:date="2015-11-06T17:54:00Z">
          <w:r w:rsidR="00CB3FB0" w:rsidDel="00780AF9">
            <w:delText>somewhat surprising given the</w:delText>
          </w:r>
        </w:del>
      </w:ins>
      <w:del w:id="768" w:author="Michael Chambers" w:date="2015-11-06T17:54:00Z">
        <w:r w:rsidR="008E3112" w:rsidDel="00780AF9">
          <w:delText xml:space="preserve"> traditional view that Groucho is pri</w:delText>
        </w:r>
        <w:r w:rsidR="00873A87" w:rsidDel="00780AF9">
          <w:delText>marily a long-range corepressor</w:delText>
        </w:r>
      </w:del>
      <w:del w:id="769" w:author="Michael Chambers" w:date="2015-11-11T21:10:00Z">
        <w:r w:rsidR="00C77C2F" w:rsidRPr="00C77C2F" w:rsidDel="002E266E">
          <w:delText xml:space="preserve"> </w:delText>
        </w:r>
        <w:r w:rsidR="003069E4" w:rsidDel="002E266E">
          <w:delText>{Dubnicoff, 1997 #2366}</w:delText>
        </w:r>
        <w:r w:rsidR="00C77C2F" w:rsidRPr="00C77C2F" w:rsidDel="002E266E">
          <w:delText xml:space="preserve"> </w:delText>
        </w:r>
        <w:r w:rsidR="003069E4" w:rsidDel="002E266E">
          <w:delText>{Barolo, 1997 #2365}</w:delText>
        </w:r>
      </w:del>
      <w:del w:id="770" w:author="Michael Chambers" w:date="2015-11-06T17:59:00Z">
        <w:r w:rsidR="0016503B" w:rsidDel="00583FDA">
          <w:delText xml:space="preserve">, </w:delText>
        </w:r>
      </w:del>
      <w:del w:id="771" w:author="Michael Chambers" w:date="2015-11-06T17:56:00Z">
        <w:r w:rsidR="0016503B" w:rsidDel="00B86687">
          <w:delText xml:space="preserve">capable of repressing genes several kilobases away from its recruitment site, </w:delText>
        </w:r>
      </w:del>
      <w:del w:id="772"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773"/>
        <w:r w:rsidR="003069E4" w:rsidDel="00583FDA">
          <w:delText>{Payankaulam, 2009 #2955}</w:delText>
        </w:r>
        <w:commentRangeEnd w:id="773"/>
        <w:r w:rsidR="00CB3FB0" w:rsidDel="00583FDA">
          <w:rPr>
            <w:rStyle w:val="CommentReference"/>
          </w:rPr>
          <w:commentReference w:id="773"/>
        </w:r>
        <w:r w:rsidR="0016503B" w:rsidDel="00583FDA">
          <w:delText xml:space="preserve">. </w:delText>
        </w:r>
      </w:del>
      <w:del w:id="774"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del w:id="775" w:author="Michael Chambers" w:date="2015-11-11T21:10:00Z">
        <w:r w:rsidR="00170024" w:rsidDel="002E266E">
          <w:delText xml:space="preserve">Groucho sites exhibit a strong preference for binding within genes, with approximately 50% of peaks occurring within gene bodies across all timepoints </w:delText>
        </w:r>
        <w:r w:rsidR="00DC538D" w:rsidDel="002E266E">
          <w:delText>(Fig. 2-10</w:delText>
        </w:r>
        <w:r w:rsidR="00170024" w:rsidDel="002E266E">
          <w:delText xml:space="preserve">B). A small fraction of binding overlaps start sites (3 – 10%), and </w:delText>
        </w:r>
        <w:r w:rsidR="0016503B" w:rsidDel="002E266E">
          <w:delText>intergenic binding</w:delText>
        </w:r>
        <w:r w:rsidR="00170024" w:rsidDel="002E266E">
          <w:delText xml:space="preserve"> is </w:delText>
        </w:r>
        <w:r w:rsidR="0016503B" w:rsidDel="002E266E">
          <w:delText xml:space="preserve">nearly </w:delText>
        </w:r>
        <w:r w:rsidR="00170024" w:rsidDel="002E266E">
          <w:delText xml:space="preserve">evenly split between binding upstream and downstream of the nearest feature. </w:delText>
        </w:r>
      </w:del>
      <w:del w:id="776" w:author="Michael Chambers" w:date="2015-11-11T20:38:00Z">
        <w:r w:rsidR="00170024" w:rsidDel="00AA1521">
          <w:delText xml:space="preserve">Due to the complexity of enhancer-gene interactions, it is difficult to assign these intergenic binding sites accurately to a regulatory target, if such a target </w:delText>
        </w:r>
      </w:del>
      <w:del w:id="777" w:author="Michael Chambers" w:date="2015-11-06T17:59:00Z">
        <w:r w:rsidR="00170024" w:rsidDel="00583FDA">
          <w:delText xml:space="preserve">even </w:delText>
        </w:r>
      </w:del>
      <w:del w:id="778" w:author="Michael Chambers" w:date="2015-11-11T20:38:00Z">
        <w:r w:rsidR="00170024" w:rsidDel="00AA1521">
          <w:delText>exists for each peak.</w:delText>
        </w:r>
      </w:del>
    </w:p>
    <w:p w14:paraId="759C4F58" w14:textId="63BE2FE7" w:rsidR="007B6A08" w:rsidDel="002E266E" w:rsidRDefault="007B6A08" w:rsidP="00A25B2F">
      <w:pPr>
        <w:spacing w:line="480" w:lineRule="auto"/>
        <w:ind w:firstLine="720"/>
        <w:rPr>
          <w:del w:id="779" w:author="Michael Chambers" w:date="2015-11-11T21:10:00Z"/>
        </w:rPr>
      </w:pPr>
      <w:del w:id="780" w:author="Michael Chambers" w:date="2015-11-11T21:10:00Z">
        <w:r w:rsidDel="002E266E">
          <w:delText xml:space="preserve">Within gene bodies, Groucho </w:delText>
        </w:r>
        <w:r w:rsidR="0016503B" w:rsidDel="002E266E">
          <w:delText>exhibits a strong preference for</w:delText>
        </w:r>
        <w:r w:rsidDel="002E266E">
          <w:delText xml:space="preserve"> binding within introns and UTRs, and is depleted for exon binding when compared to input</w:delText>
        </w:r>
        <w:r w:rsidR="00DC538D" w:rsidDel="002E266E">
          <w:delText xml:space="preserve"> (Fig. 2-11</w:delText>
        </w:r>
      </w:del>
      <w:del w:id="781" w:author="Michael Chambers" w:date="2015-11-06T23:51:00Z">
        <w:r w:rsidR="00E04A56" w:rsidDel="00CB135D">
          <w:delText>A</w:delText>
        </w:r>
      </w:del>
      <w:del w:id="782" w:author="Michael Chambers" w:date="2015-11-11T21:10:00Z">
        <w:r w:rsidR="00E04A56" w:rsidDel="002E266E">
          <w:delText>)</w:delText>
        </w:r>
        <w:r w:rsidDel="002E266E">
          <w:delText xml:space="preserve">. </w:delText>
        </w:r>
        <w:r w:rsidR="00DA7CE5" w:rsidDel="002E266E">
          <w:delText xml:space="preserve">Between 60 and 80% of all </w:delText>
        </w:r>
        <w:r w:rsidR="0016503B" w:rsidDel="002E266E">
          <w:delText xml:space="preserve">binding within genes </w:delText>
        </w:r>
        <w:r w:rsidR="00BE570B" w:rsidDel="002E266E">
          <w:delText xml:space="preserve">occurs within </w:delText>
        </w:r>
        <w:r w:rsidR="00FA6064" w:rsidDel="002E266E">
          <w:delText>introns, dependent</w:delText>
        </w:r>
        <w:r w:rsidR="0016503B" w:rsidDel="002E266E">
          <w:delText xml:space="preserve"> on timepoint.</w:delText>
        </w:r>
        <w:r w:rsidR="00E04A56" w:rsidDel="002E266E">
          <w:delText xml:space="preserve"> </w:delText>
        </w:r>
        <w:r w:rsidR="00FA6064" w:rsidDel="002E266E">
          <w:delText xml:space="preserve">Of all Groucho </w:delText>
        </w:r>
        <w:r w:rsidR="00970989" w:rsidDel="002E266E">
          <w:delText>intronic</w:delText>
        </w:r>
        <w:r w:rsidR="00FA6064" w:rsidDel="002E266E">
          <w:delText xml:space="preserve"> binding sites, 40% fall within the first intron. This represents a more than 2-fold enrichment of binding preference for these introns, and is </w:delText>
        </w:r>
        <w:r w:rsidR="00970989" w:rsidDel="002E266E">
          <w:delText>consistent</w:delText>
        </w:r>
        <w:r w:rsidR="00FA6064" w:rsidDel="002E266E">
          <w:delText xml:space="preserve"> with the observation that the first introns of </w:delText>
        </w:r>
        <w:r w:rsidR="00FA6064" w:rsidDel="002E266E">
          <w:rPr>
            <w:i/>
          </w:rPr>
          <w:delText xml:space="preserve">Drosophila </w:delText>
        </w:r>
        <w:r w:rsidR="00FA6064" w:rsidDel="002E266E">
          <w:delText>genes tend to be longer, more conserved, and more sensitive to mutation than subsequent introns</w:delText>
        </w:r>
        <w:r w:rsidR="00FA6064" w:rsidRPr="00FA6064" w:rsidDel="002E266E">
          <w:delText xml:space="preserve"> </w:delText>
        </w:r>
        <w:r w:rsidR="003069E4" w:rsidDel="002E266E">
          <w:delText>{Bradnam, 2008 #3034}</w:delText>
        </w:r>
        <w:r w:rsidR="00FA6064" w:rsidDel="002E266E">
          <w:delText>.</w:delText>
        </w:r>
      </w:del>
    </w:p>
    <w:p w14:paraId="4AE7A489" w14:textId="5DCFA9C0" w:rsidR="007E0AFD" w:rsidDel="00765B0F" w:rsidRDefault="007E0AFD" w:rsidP="00A25B2F">
      <w:pPr>
        <w:spacing w:line="480" w:lineRule="auto"/>
        <w:ind w:firstLine="720"/>
        <w:rPr>
          <w:del w:id="783" w:author="Michael Chambers" w:date="2015-11-11T19:43:00Z"/>
        </w:rPr>
      </w:pPr>
      <w:moveFromRangeStart w:id="784" w:author="Michael Chambers" w:date="2015-11-06T18:26:00Z" w:name="move434597717"/>
      <w:moveFrom w:id="785" w:author="Michael Chambers" w:date="2015-11-06T18:26:00Z">
        <w:del w:id="786" w:author="Michael Chambers" w:date="2015-11-11T21:10:00Z">
          <w:r w:rsidDel="002E266E">
            <w:delText>However, it is not known whether Groucho peaks arising inside genes are the result of direct recruitment of Groucho to those sites by</w:delText>
          </w:r>
          <w:r w:rsidR="00B97924" w:rsidDel="002E266E">
            <w:delText xml:space="preserve"> interaction with</w:delText>
          </w:r>
          <w:r w:rsidDel="002E266E">
            <w:delText xml:space="preserve"> sequence-specific transcription factors, or if Groucho is recruited </w:delText>
          </w:r>
          <w:r w:rsidR="00B97924" w:rsidDel="002E266E">
            <w:delText>to intergenic</w:delText>
          </w:r>
          <w:r w:rsidDel="002E266E">
            <w:delText xml:space="preserve"> </w:delText>
          </w:r>
          <w:r w:rsidR="00543456" w:rsidDel="002E266E">
            <w:delText>regulatory</w:delText>
          </w:r>
          <w:r w:rsidDel="002E266E">
            <w:delText xml:space="preserve"> regions which are brought into contact with these introns</w:delText>
          </w:r>
          <w:r w:rsidR="00B97924" w:rsidDel="002E266E">
            <w:delText xml:space="preserve"> through looping or a simila</w:delText>
          </w:r>
          <w:r w:rsidR="00A1095E" w:rsidDel="002E266E">
            <w:delText>r rearrangement of the local topology</w:delText>
          </w:r>
          <w:r w:rsidDel="002E266E">
            <w:delText>, resulting in immunoprecipation of these regions</w:delText>
          </w:r>
          <w:r w:rsidR="00FF685F" w:rsidDel="002E266E">
            <w:delText xml:space="preserve"> during ChIP-seq</w:delText>
          </w:r>
          <w:r w:rsidDel="002E266E">
            <w:delText>.</w:delText>
          </w:r>
          <w:r w:rsidR="00A1095E" w:rsidDel="002E266E">
            <w:delText xml:space="preserve"> </w:delText>
          </w:r>
          <w:r w:rsidR="00E534FE" w:rsidDel="002E266E">
            <w:delText>However, i</w:delText>
          </w:r>
          <w:r w:rsidR="00AA2523" w:rsidDel="002E266E">
            <w:delText>t does appear that the interaction of Groucho with these introns</w:delText>
          </w:r>
          <w:r w:rsidR="00E534FE" w:rsidDel="002E266E">
            <w:delText xml:space="preserve"> is specific due to the </w:delText>
          </w:r>
          <w:r w:rsidR="001B3BB0" w:rsidDel="002E266E">
            <w:delText xml:space="preserve">restricted </w:delText>
          </w:r>
          <w:r w:rsidR="00E534FE" w:rsidDel="002E266E">
            <w:delText>siz</w:delText>
          </w:r>
          <w:r w:rsidR="001B3BB0" w:rsidDel="002E266E">
            <w:delText>e of the intronic binding sites. The</w:delText>
          </w:r>
          <w:r w:rsidR="002031D7" w:rsidDel="002E266E">
            <w:delTex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delText>
          </w:r>
          <w:r w:rsidR="00A15868" w:rsidDel="002E266E">
            <w:delText xml:space="preserve"> the surround chromatin, is un</w:delText>
          </w:r>
          <w:r w:rsidR="002031D7" w:rsidDel="002E266E">
            <w:delText>known.</w:delText>
          </w:r>
        </w:del>
      </w:moveFrom>
    </w:p>
    <w:moveFromRangeEnd w:id="784"/>
    <w:p w14:paraId="4BCBE345" w14:textId="1B9244CB" w:rsidR="002C7D32" w:rsidDel="00FB770A" w:rsidRDefault="002031D7">
      <w:pPr>
        <w:spacing w:line="480" w:lineRule="auto"/>
        <w:ind w:firstLine="720"/>
        <w:rPr>
          <w:del w:id="787" w:author="Michael Chambers" w:date="2015-11-06T19:06:00Z"/>
        </w:rPr>
      </w:pPr>
      <w:del w:id="788" w:author="Michael Chambers" w:date="2015-11-11T21:10:00Z">
        <w:r w:rsidDel="002E266E">
          <w:delText xml:space="preserve">Motif analysis of </w:delText>
        </w:r>
      </w:del>
      <w:del w:id="789" w:author="Michael Chambers" w:date="2015-11-06T18:03:00Z">
        <w:r w:rsidDel="008C17FD">
          <w:delText xml:space="preserve">the </w:delText>
        </w:r>
      </w:del>
      <w:del w:id="790" w:author="Michael Chambers" w:date="2015-11-06T18:54:00Z">
        <w:r w:rsidDel="00E7226E">
          <w:delText>intronic</w:delText>
        </w:r>
      </w:del>
      <w:del w:id="791" w:author="Michael Chambers" w:date="2015-11-11T21:10:00Z">
        <w:r w:rsidDel="002E266E">
          <w:delText xml:space="preserve"> Groucho recruitment sites </w:delText>
        </w:r>
        <w:r w:rsidR="000F37B2" w:rsidDel="002E266E">
          <w:delText xml:space="preserve">identifies a small number of transcription factor biding motifs enriched at each timepoint, including </w:delText>
        </w:r>
      </w:del>
      <w:del w:id="792" w:author="Michael Chambers" w:date="2015-11-06T18:04:00Z">
        <w:r w:rsidR="000F37B2" w:rsidDel="008C17FD">
          <w:delText xml:space="preserve">some </w:delText>
        </w:r>
      </w:del>
      <w:del w:id="793" w:author="Michael Chambers" w:date="2015-11-11T21:10:00Z">
        <w:r w:rsidR="007B05E7" w:rsidDel="002E266E">
          <w:delText xml:space="preserve">factors known to </w:delText>
        </w:r>
      </w:del>
      <w:del w:id="794" w:author="Michael Chambers" w:date="2015-11-06T18:04:00Z">
        <w:r w:rsidR="007B05E7" w:rsidDel="008C17FD">
          <w:delText xml:space="preserve">colocalize </w:delText>
        </w:r>
      </w:del>
      <w:del w:id="795" w:author="Michael Chambers" w:date="2015-11-11T21:10:00Z">
        <w:r w:rsidR="007B05E7" w:rsidDel="002E266E">
          <w:delText>with Groucho</w:delText>
        </w:r>
        <w:r w:rsidR="000F37B2" w:rsidDel="002E266E">
          <w:delText xml:space="preserve">, including </w:delText>
        </w:r>
      </w:del>
      <w:del w:id="796"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797"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del w:id="798" w:author="Michael Chambers" w:date="2015-11-11T21:10:00Z">
        <w:r w:rsidR="00DC538D" w:rsidDel="002E266E">
          <w:delText>(Fig. 2-12</w:delText>
        </w:r>
        <w:r w:rsidR="007B05E7" w:rsidDel="002E266E">
          <w:delText>)</w:delText>
        </w:r>
        <w:r w:rsidR="00A15868" w:rsidDel="002E266E">
          <w:delText>.</w:delText>
        </w:r>
        <w:r w:rsidR="007B05E7" w:rsidDel="002E266E">
          <w:delText xml:space="preserve"> Enrichment of motifs </w:delText>
        </w:r>
      </w:del>
      <w:del w:id="799" w:author="Michael Chambers" w:date="2015-11-06T18:06:00Z">
        <w:r w:rsidR="007B05E7" w:rsidDel="00C013DB">
          <w:delText xml:space="preserve">are </w:delText>
        </w:r>
      </w:del>
      <w:del w:id="800" w:author="Michael Chambers" w:date="2015-11-06T18:55:00Z">
        <w:r w:rsidR="007B05E7" w:rsidDel="00AA0126">
          <w:delText>dependent on timepoint, exhibiting significant change over time.</w:delText>
        </w:r>
      </w:del>
      <w:moveToRangeStart w:id="801" w:author="Michael Chambers" w:date="2015-11-06T18:26:00Z" w:name="move434597717"/>
      <w:moveTo w:id="802" w:author="Michael Chambers" w:date="2015-11-06T18:26:00Z">
        <w:del w:id="803" w:author="Michael Chambers" w:date="2015-11-06T19:05:00Z">
          <w:r w:rsidR="002C7D32" w:rsidDel="00FB770A">
            <w:delText>However, it</w:delText>
          </w:r>
        </w:del>
        <w:del w:id="804"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805" w:author="Michael Chambers" w:date="2015-11-06T18:27:00Z">
          <w:r w:rsidR="002C7D32" w:rsidDel="002C7D32">
            <w:delText xml:space="preserve">The median width of intronic sites is identical to intergenic sites (403 vs 402 bp, respectively). </w:delText>
          </w:r>
        </w:del>
        <w:del w:id="806"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801"/>
    <w:p w14:paraId="32C6AA8E" w14:textId="5565CE20" w:rsidR="00062ABD" w:rsidRPr="00062ABD" w:rsidDel="002E266E" w:rsidRDefault="007B05E7">
      <w:pPr>
        <w:spacing w:line="480" w:lineRule="auto"/>
        <w:ind w:firstLine="720"/>
        <w:rPr>
          <w:del w:id="807" w:author="Michael Chambers" w:date="2015-11-11T21:10:00Z"/>
        </w:rPr>
      </w:pPr>
      <w:del w:id="808"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809"/>
        <w:r w:rsidDel="00C013DB">
          <w:delText>ultraspiracle</w:delText>
        </w:r>
        <w:commentRangeEnd w:id="809"/>
        <w:r w:rsidR="00D41A26" w:rsidDel="00C013DB">
          <w:rPr>
            <w:rStyle w:val="CommentReference"/>
          </w:rPr>
          <w:commentReference w:id="809"/>
        </w:r>
        <w:r w:rsidDel="00C013DB">
          <w:delText xml:space="preserve">. </w:delText>
        </w:r>
      </w:del>
    </w:p>
    <w:p w14:paraId="47532ABB" w14:textId="3C9A30AC" w:rsidR="002031D7" w:rsidDel="00BD4A9E" w:rsidRDefault="002031D7">
      <w:pPr>
        <w:spacing w:line="480" w:lineRule="auto"/>
        <w:rPr>
          <w:del w:id="810" w:author="Michael Chambers" w:date="2015-11-06T21:54:00Z"/>
        </w:rPr>
        <w:pPrChange w:id="811" w:author="Michael Chambers" w:date="2015-11-06T21:54:00Z">
          <w:pPr>
            <w:spacing w:line="480" w:lineRule="auto"/>
            <w:ind w:firstLine="720"/>
          </w:pPr>
        </w:pPrChange>
      </w:pPr>
    </w:p>
    <w:p w14:paraId="4CA2FF4F" w14:textId="5C905D16" w:rsidR="00BD4A9E" w:rsidRDefault="00BD4A9E">
      <w:pPr>
        <w:spacing w:line="480" w:lineRule="auto"/>
        <w:pPrChange w:id="812"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28C9E0B9"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813"/>
      <w:r w:rsidR="009D5C49">
        <w:t>SP</w:t>
      </w:r>
      <w:commentRangeEnd w:id="813"/>
      <w:proofErr w:type="spellEnd"/>
      <w:r w:rsidR="00071D1D">
        <w:rPr>
          <w:rStyle w:val="CommentReference"/>
        </w:rPr>
        <w:commentReference w:id="813"/>
      </w:r>
      <w:r w:rsidR="009D5C49">
        <w:t>)</w:t>
      </w:r>
      <w:r w:rsidR="00A30785">
        <w:t xml:space="preserve">. </w:t>
      </w:r>
      <w:ins w:id="814" w:author="Michael Chambers" w:date="2015-11-06T19:18:00Z">
        <w:r w:rsidR="0057687B">
          <w:t xml:space="preserve">Overexpression of a </w:t>
        </w:r>
      </w:ins>
      <w:ins w:id="815" w:author="Michael Chambers" w:date="2015-11-06T19:16:00Z">
        <w:r w:rsidR="0057687B">
          <w:t xml:space="preserve">deletion </w:t>
        </w:r>
      </w:ins>
      <w:ins w:id="816" w:author="Michael Chambers" w:date="2015-11-06T19:18:00Z">
        <w:r w:rsidR="0057687B">
          <w:t>variant of Groucho lacking the SP</w:t>
        </w:r>
      </w:ins>
      <w:ins w:id="817" w:author="Michael Chambers" w:date="2015-11-06T19:16:00Z">
        <w:r w:rsidR="0057687B">
          <w:t xml:space="preserve"> domain was found to result in faulty targeting and </w:t>
        </w:r>
      </w:ins>
      <w:ins w:id="818" w:author="Michael Chambers" w:date="2015-11-06T19:17:00Z">
        <w:r w:rsidR="0057687B">
          <w:t>ectopic repression 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819" w:author="Michael Chambers" w:date="2015-11-06T19:58:00Z">
        <w:r w:rsidR="00D87B1E">
          <w:t xml:space="preserve">chimeric </w:t>
        </w:r>
      </w:ins>
      <w:proofErr w:type="spellStart"/>
      <w:r w:rsidR="00071D1D">
        <w:t>germline</w:t>
      </w:r>
      <w:proofErr w:type="spellEnd"/>
      <w:r w:rsidR="00071D1D">
        <w:t xml:space="preserve"> clones </w:t>
      </w:r>
      <w:ins w:id="820"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821" w:author="Michael Chambers" w:date="2015-11-06T19:58:00Z">
        <w:r w:rsidR="00071D1D" w:rsidDel="00D87B1E">
          <w:delText xml:space="preserve">of a Gro </w:delText>
        </w:r>
      </w:del>
      <w:r w:rsidR="00071D1D">
        <w:t xml:space="preserve">allele that </w:t>
      </w:r>
      <w:ins w:id="822" w:author="Michael Chambers" w:date="2015-11-06T19:58:00Z">
        <w:r w:rsidR="00D87B1E">
          <w:t>introduces an ectopic splice site near the 5</w:t>
        </w:r>
      </w:ins>
      <w:ins w:id="823" w:author="Michael Chambers" w:date="2015-11-06T19:59:00Z">
        <w:r w:rsidR="00D87B1E">
          <w:t>’</w:t>
        </w:r>
        <w:r w:rsidR="008545FD">
          <w:t xml:space="preserve"> end of </w:t>
        </w:r>
        <w:proofErr w:type="spellStart"/>
        <w:r w:rsidR="008545FD" w:rsidRPr="00B71A99">
          <w:rPr>
            <w:i/>
          </w:rPr>
          <w:t>gro</w:t>
        </w:r>
      </w:ins>
      <w:proofErr w:type="spellEnd"/>
      <w:ins w:id="824" w:author="Michael Chambers" w:date="2015-11-06T20:00:00Z">
        <w:r w:rsidR="008545FD">
          <w:t xml:space="preserve"> {Jennings, 2007 #2990}</w:t>
        </w:r>
      </w:ins>
      <w:ins w:id="825" w:author="Michael Chambers" w:date="2015-11-06T19:59:00Z">
        <w:r w:rsidR="008545FD">
          <w:t xml:space="preserve">. The resulting transcript codes the initial 12 amino acids of </w:t>
        </w:r>
      </w:ins>
      <w:ins w:id="826" w:author="Michael Chambers" w:date="2015-11-06T20:00:00Z">
        <w:r w:rsidR="008545FD">
          <w:t xml:space="preserve">Groucho followed by </w:t>
        </w:r>
      </w:ins>
      <w:ins w:id="827" w:author="Michael Chambers" w:date="2015-11-06T20:01:00Z">
        <w:r w:rsidR="008545FD">
          <w:t xml:space="preserve">~100 </w:t>
        </w:r>
      </w:ins>
      <w:ins w:id="828"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829" w:author="Michael Chambers" w:date="2015-11-06T20:03:00Z">
        <w:r w:rsidR="008545FD">
          <w:t>mRNA decay.</w:t>
        </w:r>
      </w:ins>
      <w:del w:id="830" w:author="Michael Chambers" w:date="2015-11-06T19:59:00Z">
        <w:r w:rsidR="00071D1D" w:rsidRPr="00B71A99" w:rsidDel="008545FD">
          <w:delText>g</w:delText>
        </w:r>
        <w:r w:rsidR="00071D1D" w:rsidRPr="008545FD" w:rsidDel="008545FD">
          <w:delText>ive</w:delText>
        </w:r>
      </w:del>
      <w:r w:rsidR="00071D1D">
        <w:t xml:space="preserve"> </w:t>
      </w:r>
      <w:del w:id="831"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832" w:author="Michael Chambers" w:date="2015-11-06T23:52:00Z">
        <w:r w:rsidR="00CA4F52">
          <w:t>7</w:t>
        </w:r>
      </w:ins>
      <w:del w:id="833" w:author="Michael Chambers" w:date="2015-11-06T23:52:00Z">
        <w:r w:rsidR="00DC538D" w:rsidDel="00BA4869">
          <w:delText>3</w:delText>
        </w:r>
      </w:del>
      <w:r w:rsidR="00306543">
        <w:t>A</w:t>
      </w:r>
      <w:r w:rsidR="00A15868">
        <w:t>)</w:t>
      </w:r>
      <w:ins w:id="834" w:author="Michael Chambers" w:date="2015-11-06T20:03:00Z">
        <w:r w:rsidR="008545FD">
          <w:t xml:space="preserve">. </w:t>
        </w:r>
      </w:ins>
      <w:del w:id="835" w:author="Michael Chambers" w:date="2015-11-06T20:03:00Z">
        <w:r w:rsidR="00A15868" w:rsidDel="008545FD">
          <w:delText>;</w:delText>
        </w:r>
      </w:del>
      <w:r w:rsidR="00306543">
        <w:t xml:space="preserve"> </w:t>
      </w:r>
      <w:ins w:id="836" w:author="Michael Chambers" w:date="2015-11-06T20:09:00Z">
        <w:r w:rsidR="00E531E1">
          <w:t xml:space="preserve">This excess transcript is partially cleared from the embryo </w:t>
        </w:r>
        <w:r w:rsidR="00E531E1">
          <w:lastRenderedPageBreak/>
          <w:t xml:space="preserve">by later timepoints, but does not fully return to wild-type levels over the time span analyzed. </w:t>
        </w:r>
      </w:ins>
      <w:r w:rsidR="00306543">
        <w:t xml:space="preserve">Groucho loss-of-function embryos failed to accumulate Gro transcripts to any significant degree across all </w:t>
      </w:r>
      <w:commentRangeStart w:id="837"/>
      <w:r w:rsidR="00306543">
        <w:t>timepoints</w:t>
      </w:r>
      <w:commentRangeEnd w:id="837"/>
      <w:r w:rsidR="00264E0A">
        <w:rPr>
          <w:rStyle w:val="CommentReference"/>
        </w:rPr>
        <w:commentReference w:id="837"/>
      </w:r>
      <w:r w:rsidR="00306543">
        <w:t xml:space="preserve">. </w:t>
      </w:r>
      <w:commentRangeStart w:id="838"/>
      <w:r w:rsidR="00306543">
        <w:t>Wild</w:t>
      </w:r>
      <w:commentRangeEnd w:id="838"/>
      <w:r w:rsidR="00264E0A">
        <w:rPr>
          <w:rStyle w:val="CommentReference"/>
        </w:rPr>
        <w:commentReference w:id="838"/>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839" w:author="Michael Chambers" w:date="2015-11-06T23:52:00Z">
        <w:r w:rsidR="00CA4F52">
          <w:t>7</w:t>
        </w:r>
      </w:ins>
      <w:del w:id="840" w:author="Michael Chambers" w:date="2015-11-06T23:52:00Z">
        <w:r w:rsidR="00DC538D" w:rsidDel="00BA4869">
          <w:delText>3</w:delText>
        </w:r>
      </w:del>
      <w:r w:rsidR="00306543">
        <w:t>B).</w:t>
      </w:r>
    </w:p>
    <w:p w14:paraId="7D7FE12C" w14:textId="238BCDBF"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841" w:author="Michael Chambers" w:date="2015-11-06T20:11:00Z">
        <w:r w:rsidR="00E531E1">
          <w:t xml:space="preserve">by </w:t>
        </w:r>
      </w:ins>
      <w:ins w:id="842"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843" w:author="Michael Chambers" w:date="2015-11-06T23:54:00Z">
        <w:r w:rsidR="00CA4F52">
          <w:t>8</w:t>
        </w:r>
      </w:ins>
      <w:del w:id="844"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845" w:author="Michael Chambers" w:date="2015-11-06T20:13:00Z">
        <w:r w:rsidR="00A15868" w:rsidDel="00E531E1">
          <w:delText xml:space="preserve">indicating </w:delText>
        </w:r>
      </w:del>
      <w:ins w:id="846" w:author="Michael Chambers" w:date="2015-11-06T20:13:00Z">
        <w:r w:rsidR="00E531E1">
          <w:t xml:space="preserve">indicative that </w:t>
        </w:r>
      </w:ins>
      <w:del w:id="847"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848" w:author="Michael Chambers" w:date="2015-11-06T20:13:00Z">
        <w:r w:rsidR="00E531E1">
          <w:t>ed</w:t>
        </w:r>
      </w:ins>
      <w:del w:id="849" w:author="Michael Chambers" w:date="2015-11-06T20:13:00Z">
        <w:r w:rsidR="00F034D8" w:rsidDel="00E531E1">
          <w:delText>ion of</w:delText>
        </w:r>
      </w:del>
      <w:r w:rsidR="00F034D8">
        <w:t xml:space="preserve"> differences in gene </w:t>
      </w:r>
      <w:del w:id="850" w:author="Michael Chambers" w:date="2015-11-06T20:14:00Z">
        <w:r w:rsidR="00F034D8" w:rsidDel="00E531E1">
          <w:delText xml:space="preserve">regulation </w:delText>
        </w:r>
      </w:del>
      <w:ins w:id="851" w:author="Michael Chambers" w:date="2015-11-06T20:14:00Z">
        <w:r w:rsidR="00E531E1">
          <w:t xml:space="preserve">expression </w:t>
        </w:r>
      </w:ins>
      <w:r w:rsidR="00F034D8">
        <w:t>ha</w:t>
      </w:r>
      <w:ins w:id="852" w:author="Michael Chambers" w:date="2015-11-06T20:14:00Z">
        <w:r w:rsidR="00E531E1">
          <w:t>ve</w:t>
        </w:r>
      </w:ins>
      <w:del w:id="853"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854" w:author="Michael Chambers" w:date="2015-11-06T23:54:00Z">
        <w:r w:rsidR="00CA4F52">
          <w:t>8</w:t>
        </w:r>
      </w:ins>
      <w:del w:id="855" w:author="Michael Chambers" w:date="2015-11-06T23:54:00Z">
        <w:r w:rsidR="00DC538D" w:rsidDel="00BA4869">
          <w:delText>4</w:delText>
        </w:r>
      </w:del>
      <w:r w:rsidR="00F034D8">
        <w:t>, red box).</w:t>
      </w:r>
    </w:p>
    <w:p w14:paraId="16C526A4" w14:textId="2EDE1EEC"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56" w:author="Michael Chambers" w:date="2015-11-06T23:54:00Z">
        <w:r w:rsidR="00CA4F52">
          <w:t>9</w:t>
        </w:r>
      </w:ins>
      <w:del w:id="857"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w:t>
      </w:r>
      <w:r w:rsidR="006F1624">
        <w:lastRenderedPageBreak/>
        <w:t>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18131F75"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w:t>
      </w:r>
      <w:ins w:id="858" w:author="Michael Chambers" w:date="2015-11-12T01:53:00Z">
        <w:r w:rsidR="00CA4F52">
          <w:t>20</w:t>
        </w:r>
      </w:ins>
      <w:del w:id="859" w:author="Michael Chambers" w:date="2015-11-12T01:53:00Z">
        <w:r w:rsidR="00DC538D" w:rsidDel="00CA4F52">
          <w:delText>1</w:delText>
        </w:r>
      </w:del>
      <w:del w:id="860"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61" w:author="Michael Chambers" w:date="2015-11-06T20:15:00Z">
        <w:r w:rsidR="004643B0" w:rsidDel="00E531E1">
          <w:delText xml:space="preserve">genes </w:delText>
        </w:r>
      </w:del>
      <w:ins w:id="862" w:author="Michael Chambers" w:date="2015-11-06T20:15:00Z">
        <w:r w:rsidR="00E531E1">
          <w:t xml:space="preserve">expressed genes </w:t>
        </w:r>
      </w:ins>
      <w:r w:rsidR="004643B0">
        <w:t xml:space="preserve">exhibiting </w:t>
      </w:r>
      <w:ins w:id="863" w:author="Michael Chambers" w:date="2015-11-06T20:15:00Z">
        <w:r w:rsidR="00E531E1">
          <w:t xml:space="preserve">significant </w:t>
        </w:r>
      </w:ins>
      <w:r w:rsidR="004643B0">
        <w:t>changes in expression level</w:t>
      </w:r>
      <w:r w:rsidR="00E67908">
        <w:t xml:space="preserve"> at each </w:t>
      </w:r>
      <w:commentRangeStart w:id="864"/>
      <w:r w:rsidR="00E67908">
        <w:t>timepoint</w:t>
      </w:r>
      <w:commentRangeEnd w:id="864"/>
      <w:r w:rsidR="00071D1D">
        <w:rPr>
          <w:rStyle w:val="CommentReference"/>
        </w:rPr>
        <w:commentReference w:id="864"/>
      </w:r>
      <w:r w:rsidR="007263B7">
        <w:t xml:space="preserve">, with the greatest effect seen in the second, 4 </w:t>
      </w:r>
      <w:r w:rsidR="00551DEF">
        <w:t>to</w:t>
      </w:r>
      <w:r w:rsidR="00DC538D">
        <w:t xml:space="preserve"> 6.5 hour stage (Fig. 2-</w:t>
      </w:r>
      <w:ins w:id="865" w:author="Michael Chambers" w:date="2015-11-12T01:53:00Z">
        <w:r w:rsidR="00CA4F52">
          <w:t>20</w:t>
        </w:r>
      </w:ins>
      <w:del w:id="866" w:author="Michael Chambers" w:date="2015-11-12T01:53:00Z">
        <w:r w:rsidR="00DC538D" w:rsidDel="00CA4F52">
          <w:delText>1</w:delText>
        </w:r>
      </w:del>
      <w:del w:id="867" w:author="Michael Chambers" w:date="2015-11-06T23:54:00Z">
        <w:r w:rsidR="00DC538D" w:rsidDel="00BA4869">
          <w:delText>6</w:delText>
        </w:r>
      </w:del>
      <w:ins w:id="868" w:author="Michael Chambers" w:date="2015-11-06T20:18:00Z">
        <w:r w:rsidR="00E531E1">
          <w:t>B</w:t>
        </w:r>
      </w:ins>
      <w:del w:id="869" w:author="Michael Chambers" w:date="2015-11-06T20:18:00Z">
        <w:r w:rsidR="007263B7" w:rsidDel="00E531E1">
          <w:delText>B</w:delText>
        </w:r>
      </w:del>
      <w:r w:rsidR="007263B7">
        <w:t>). Overexpression samples exhibit a smaller yet still significant proportion of differentially expressed genes</w:t>
      </w:r>
      <w:ins w:id="870"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71" w:author="Michael Chambers" w:date="2015-11-06T23:54:00Z">
        <w:r w:rsidR="00CA4F52">
          <w:t>21</w:t>
        </w:r>
      </w:ins>
      <w:del w:id="872" w:author="Michael Chambers" w:date="2015-11-06T23:54:00Z">
        <w:r w:rsidR="00DC538D" w:rsidDel="00BA4869">
          <w:delText>17</w:delText>
        </w:r>
      </w:del>
      <w:r w:rsidR="00A15868">
        <w:t>).</w:t>
      </w:r>
    </w:p>
    <w:p w14:paraId="206C37C0" w14:textId="0B0EDF38"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w:t>
      </w:r>
      <w:r>
        <w:lastRenderedPageBreak/>
        <w:t>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73" w:author="Michael Chambers" w:date="2015-11-06T23:54:00Z">
        <w:r w:rsidR="00CA4F52">
          <w:t>22</w:t>
        </w:r>
      </w:ins>
      <w:del w:id="874"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75" w:author="Michael Chambers" w:date="2015-11-06T20:19:00Z">
        <w:r w:rsidR="003E4050" w:rsidDel="002121BA">
          <w:delText>2x and 4x</w:delText>
        </w:r>
      </w:del>
      <w:ins w:id="876" w:author="Michael Chambers" w:date="2015-11-06T20:19:00Z">
        <w:r w:rsidR="002121BA">
          <w:t>two full-length</w:t>
        </w:r>
      </w:ins>
      <w:r w:rsidR="003E4050">
        <w:t xml:space="preserve"> G</w:t>
      </w:r>
      <w:r w:rsidR="00DC53DC">
        <w:t>r</w:t>
      </w:r>
      <w:r w:rsidR="00DC538D">
        <w:t>o overexpression lines (Fig 2-</w:t>
      </w:r>
      <w:ins w:id="877" w:author="Michael Chambers" w:date="2015-11-06T23:55:00Z">
        <w:r w:rsidR="00CA4F52">
          <w:t>23</w:t>
        </w:r>
      </w:ins>
      <w:del w:id="878"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79" w:author="Michael Chambers" w:date="2015-11-06T20:55:00Z"/>
        </w:rPr>
      </w:pPr>
      <w:ins w:id="880" w:author="Michael Chambers" w:date="2015-11-06T20:49:00Z">
        <w:r>
          <w:t xml:space="preserve">To further explore the relationship of Groucho occupancy and regulation, we employed a scoring algorithm to quantify the predictive </w:t>
        </w:r>
      </w:ins>
      <w:ins w:id="881" w:author="Michael Chambers" w:date="2015-11-06T20:59:00Z">
        <w:r>
          <w:t xml:space="preserve">power of </w:t>
        </w:r>
      </w:ins>
      <w:ins w:id="882"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883" w:author="Michael Chambers" w:date="2015-11-06T20:52:00Z">
        <w:r>
          <w:t>that cooperates with Dorsal to activate gene expression in the early embryo</w:t>
        </w:r>
      </w:ins>
      <w:ins w:id="884" w:author="Michael Chambers" w:date="2015-11-06T20:53:00Z">
        <w:r>
          <w:t xml:space="preserve">, </w:t>
        </w:r>
      </w:ins>
      <w:ins w:id="885" w:author="Michael Chambers" w:date="2015-11-06T20:59:00Z">
        <w:r w:rsidR="004A61A7">
          <w:t>using</w:t>
        </w:r>
      </w:ins>
      <w:ins w:id="886" w:author="Michael Chambers" w:date="2015-11-06T20:53:00Z">
        <w:r>
          <w:t xml:space="preserve"> CBP ChIP-seq data and </w:t>
        </w:r>
      </w:ins>
      <w:ins w:id="887" w:author="Michael Chambers" w:date="2015-11-06T20:54:00Z">
        <w:r>
          <w:t xml:space="preserve">measurement of </w:t>
        </w:r>
      </w:ins>
      <w:ins w:id="888" w:author="Michael Chambers" w:date="2015-11-06T20:53:00Z">
        <w:r>
          <w:t xml:space="preserve">a </w:t>
        </w:r>
      </w:ins>
      <w:ins w:id="889" w:author="Michael Chambers" w:date="2015-11-06T20:54:00Z">
        <w:r>
          <w:t>mutant</w:t>
        </w:r>
      </w:ins>
      <w:ins w:id="890" w:author="Michael Chambers" w:date="2015-11-06T20:53:00Z">
        <w:r>
          <w:t xml:space="preserve"> </w:t>
        </w:r>
      </w:ins>
      <w:ins w:id="891" w:author="Michael Chambers" w:date="2015-11-06T20:54:00Z">
        <w:r>
          <w:t>CBP transcriptome</w:t>
        </w:r>
      </w:ins>
      <w:ins w:id="892" w:author="Michael Chambers" w:date="2015-11-06T20:53:00Z">
        <w:r>
          <w:t xml:space="preserve"> {</w:t>
        </w:r>
        <w:proofErr w:type="spellStart"/>
        <w:r>
          <w:t>Holmqvist</w:t>
        </w:r>
        <w:proofErr w:type="spellEnd"/>
        <w:r>
          <w:t>, 2012 #3115}</w:t>
        </w:r>
      </w:ins>
      <w:ins w:id="893" w:author="Michael Chambers" w:date="2015-11-06T20:52:00Z">
        <w:r>
          <w:t>.</w:t>
        </w:r>
      </w:ins>
      <w:ins w:id="894" w:author="Michael Chambers" w:date="2015-11-06T20:53:00Z">
        <w:r>
          <w:t xml:space="preserve"> On a per-gene basis, a “Groucho occupancy score” was calculated taking into account the number, size, and positioning of any Groucho</w:t>
        </w:r>
      </w:ins>
      <w:ins w:id="895" w:author="Michael Chambers" w:date="2015-11-06T20:54:00Z">
        <w:r>
          <w:t xml:space="preserve"> peaks. </w:t>
        </w:r>
      </w:ins>
      <w:ins w:id="896"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97" w:author="Michael Chambers" w:date="2015-11-06T21:00:00Z">
        <w:r w:rsidR="004A61A7">
          <w:t xml:space="preserve"> The inflection point of the resulting </w:t>
        </w:r>
      </w:ins>
      <w:ins w:id="898" w:author="Michael Chambers" w:date="2015-11-06T21:01:00Z">
        <w:r w:rsidR="004A61A7">
          <w:t>response</w:t>
        </w:r>
      </w:ins>
      <w:ins w:id="899" w:author="Michael Chambers" w:date="2015-11-06T21:00:00Z">
        <w:r w:rsidR="004A61A7">
          <w:t xml:space="preserve"> </w:t>
        </w:r>
      </w:ins>
      <w:ins w:id="900" w:author="Michael Chambers" w:date="2015-11-06T21:01:00Z">
        <w:r w:rsidR="004A61A7">
          <w:t>curves can than be used as an empirically-derived threshold for classifying Groucho target genes.</w:t>
        </w:r>
      </w:ins>
    </w:p>
    <w:p w14:paraId="4B832B62" w14:textId="634BB745" w:rsidR="004A61A7" w:rsidRPr="00083D33" w:rsidRDefault="004A61A7" w:rsidP="00BA12A8">
      <w:pPr>
        <w:spacing w:line="480" w:lineRule="auto"/>
        <w:ind w:firstLine="720"/>
        <w:rPr>
          <w:ins w:id="901" w:author="Michael Chambers" w:date="2015-11-06T20:48:00Z"/>
        </w:rPr>
      </w:pPr>
      <w:ins w:id="902" w:author="Michael Chambers" w:date="2015-11-06T21:00:00Z">
        <w:r>
          <w:lastRenderedPageBreak/>
          <w:t xml:space="preserve">We find that the changes in gene expression resulting from Groucho overexpression </w:t>
        </w:r>
      </w:ins>
      <w:ins w:id="903" w:author="Michael Chambers" w:date="2015-11-06T21:01:00Z">
        <w:r>
          <w:t xml:space="preserve">are significantly more predictive of regulation than changes resulting from loss of </w:t>
        </w:r>
      </w:ins>
      <w:ins w:id="904" w:author="Michael Chambers" w:date="2015-11-06T21:02:00Z">
        <w:r>
          <w:t>Groucho activity</w:t>
        </w:r>
      </w:ins>
      <w:ins w:id="905" w:author="Michael Chambers" w:date="2015-11-06T21:03:00Z">
        <w:r>
          <w:t xml:space="preserve"> (</w:t>
        </w:r>
        <w:r w:rsidR="00BA4869">
          <w:t>Fig. 2-24B/</w:t>
        </w:r>
        <w:r>
          <w:t>C)</w:t>
        </w:r>
      </w:ins>
      <w:ins w:id="906" w:author="Michael Chambers" w:date="2015-11-06T21:01:00Z">
        <w:r>
          <w:t>.</w:t>
        </w:r>
      </w:ins>
      <w:ins w:id="907" w:author="Michael Chambers" w:date="2015-11-06T21:22:00Z">
        <w:r w:rsidR="00FB48A7">
          <w:t xml:space="preserve"> Very few up-regulated genes are captured by the response curve</w:t>
        </w:r>
      </w:ins>
      <w:ins w:id="908" w:author="Michael Chambers" w:date="2015-11-06T21:24:00Z">
        <w:r w:rsidR="00083D33">
          <w:t xml:space="preserve"> in overexpressing lines</w:t>
        </w:r>
      </w:ins>
      <w:ins w:id="909" w:author="Michael Chambers" w:date="2015-11-06T21:22:00Z">
        <w:r w:rsidR="00FB48A7">
          <w:t>, espec</w:t>
        </w:r>
        <w:r w:rsidR="00083D33">
          <w:t xml:space="preserve">ially at early timepoints. In </w:t>
        </w:r>
      </w:ins>
      <w:ins w:id="910" w:author="Michael Chambers" w:date="2015-11-06T21:24:00Z">
        <w:r w:rsidR="00083D33">
          <w:rPr>
            <w:i/>
          </w:rPr>
          <w:t>gro</w:t>
        </w:r>
        <w:r w:rsidR="00083D33">
          <w:rPr>
            <w:i/>
            <w:vertAlign w:val="superscript"/>
          </w:rPr>
          <w:t>MB36</w:t>
        </w:r>
      </w:ins>
      <w:ins w:id="911" w:author="Michael Chambers" w:date="2015-11-06T21:25:00Z">
        <w:r w:rsidR="00083D33">
          <w:rPr>
            <w:i/>
          </w:rPr>
          <w:t xml:space="preserve"> </w:t>
        </w:r>
        <w:r w:rsidR="00083D33">
          <w:t xml:space="preserve">embryos, </w:t>
        </w:r>
      </w:ins>
      <w:ins w:id="912" w:author="Michael Chambers" w:date="2015-11-06T21:31:00Z">
        <w:r w:rsidR="00714AE1">
          <w:t xml:space="preserve">a slight enrichment of </w:t>
        </w:r>
        <w:proofErr w:type="spellStart"/>
        <w:r w:rsidR="00714AE1">
          <w:t>derepressed</w:t>
        </w:r>
        <w:proofErr w:type="spellEnd"/>
        <w:r w:rsidR="00714AE1">
          <w:t xml:space="preserve"> genes is evident during the first two time spans with clear inflection points</w:t>
        </w:r>
      </w:ins>
      <w:ins w:id="913" w:author="Michael Chambers" w:date="2015-11-06T21:32:00Z">
        <w:r w:rsidR="00BA4869">
          <w:t xml:space="preserve"> (Fig. 2-24</w:t>
        </w:r>
        <w:r w:rsidR="004E5444">
          <w:t>A)</w:t>
        </w:r>
      </w:ins>
      <w:ins w:id="914" w:author="Michael Chambers" w:date="2015-11-06T21:31:00Z">
        <w:r w:rsidR="00714AE1">
          <w:t xml:space="preserve">. </w:t>
        </w:r>
      </w:ins>
    </w:p>
    <w:p w14:paraId="03CB6574" w14:textId="77E1E4D4" w:rsidR="009D5C49" w:rsidRDefault="009D5C49" w:rsidP="00BA12A8">
      <w:pPr>
        <w:spacing w:line="480" w:lineRule="auto"/>
        <w:ind w:firstLine="720"/>
        <w:rPr>
          <w:ins w:id="915" w:author="Michael Chambers" w:date="2015-11-12T00:19:00Z"/>
        </w:rPr>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74F7CB3" w14:textId="2606F02A" w:rsidR="00480308" w:rsidRDefault="00224376" w:rsidP="00BA12A8">
      <w:pPr>
        <w:spacing w:line="480" w:lineRule="auto"/>
        <w:ind w:firstLine="720"/>
      </w:pPr>
      <w:ins w:id="916" w:author="Michael Chambers" w:date="2015-11-12T00:34:00Z">
        <w:r>
          <w:t xml:space="preserve">The </w:t>
        </w:r>
      </w:ins>
      <w:ins w:id="917" w:author="Michael Chambers" w:date="2015-11-12T00:36:00Z">
        <w:r w:rsidR="001529E2">
          <w:t xml:space="preserve">observed </w:t>
        </w:r>
      </w:ins>
      <w:ins w:id="918" w:author="Michael Chambers" w:date="2015-11-12T00:34:00Z">
        <w:r>
          <w:t xml:space="preserve">asymmetry in the distribution of up- and down-regulated genes </w:t>
        </w:r>
      </w:ins>
      <w:ins w:id="919" w:author="Michael Chambers" w:date="2015-11-12T00:36:00Z">
        <w:r w:rsidR="001529E2">
          <w:t>between</w:t>
        </w:r>
      </w:ins>
      <w:ins w:id="920" w:author="Michael Chambers" w:date="2015-11-12T00:34:00Z">
        <w:r>
          <w:t xml:space="preserve"> the </w:t>
        </w:r>
        <w:r w:rsidR="001529E2">
          <w:t xml:space="preserve">loss-of-function and overexpression lines can be taken as evidence against Groucho behaving as an activator, though we cannot rule out the possibility that Groucho can serve as an activator under limited </w:t>
        </w:r>
      </w:ins>
      <w:ins w:id="921" w:author="Michael Chambers" w:date="2015-11-12T00:36:00Z">
        <w:r w:rsidR="001529E2">
          <w:t xml:space="preserve">and thus far undetected </w:t>
        </w:r>
      </w:ins>
      <w:ins w:id="922" w:author="Michael Chambers" w:date="2015-11-12T00:34:00Z">
        <w:r w:rsidR="001529E2">
          <w:t xml:space="preserve">circumstances. </w:t>
        </w:r>
      </w:ins>
      <w:ins w:id="923" w:author="Michael Chambers" w:date="2015-11-12T00:20:00Z">
        <w:r w:rsidR="00480308">
          <w:t xml:space="preserve"> </w:t>
        </w:r>
      </w:ins>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924" w:author="Michael Chambers" w:date="2015-11-06T23:58:00Z">
        <w:r w:rsidR="00BA4869">
          <w:t>5</w:t>
        </w:r>
      </w:ins>
      <w:del w:id="925"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w:t>
      </w:r>
      <w:r>
        <w:lastRenderedPageBreak/>
        <w:t xml:space="preserve">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926" w:author="Michael Chambers" w:date="2015-11-06T21:33:00Z">
        <w:r w:rsidR="004E5444">
          <w:t>e</w:t>
        </w:r>
      </w:ins>
      <w:del w:id="927"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928"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929" w:author="Michael Chambers" w:date="2015-11-06T21:44:00Z">
        <w:r w:rsidDel="00680BDB">
          <w:rPr>
            <w:i/>
          </w:rPr>
          <w:delText>o</w:delText>
        </w:r>
      </w:del>
      <w:r>
        <w:rPr>
          <w:i/>
        </w:rPr>
        <w:t>os</w:t>
      </w:r>
      <w:ins w:id="930" w:author="Michael Chambers" w:date="2015-11-06T21:44:00Z">
        <w:r w:rsidR="00680BDB">
          <w:rPr>
            <w:i/>
          </w:rPr>
          <w:t>o</w:t>
        </w:r>
      </w:ins>
      <w:r>
        <w:rPr>
          <w:i/>
        </w:rPr>
        <w:t>phila</w:t>
      </w:r>
      <w:r w:rsidR="00B570B8">
        <w:t xml:space="preserve"> </w:t>
      </w:r>
      <w:r>
        <w:t>genome.</w:t>
      </w:r>
      <w:ins w:id="931" w:author="Michael Chambers" w:date="2015-11-06T21:37:00Z">
        <w:r w:rsidR="004E5444">
          <w:t xml:space="preserve"> </w:t>
        </w:r>
      </w:ins>
      <w:ins w:id="932" w:author="Michael Chambers" w:date="2015-11-06T21:41:00Z">
        <w:r w:rsidR="004E5444">
          <w:t xml:space="preserve">The majority of development regulators in humans are regulated in some capacity post-initiation {Guenther, 2007 #3118}, as is a large fraction of the </w:t>
        </w:r>
        <w:r w:rsidR="004E5444">
          <w:rPr>
            <w:i/>
          </w:rPr>
          <w:t xml:space="preserve">Drosophila </w:t>
        </w:r>
        <w:r w:rsidR="004E5444">
          <w:t>developmental genome</w:t>
        </w:r>
      </w:ins>
      <w:ins w:id="933" w:author="Michael Chambers" w:date="2015-11-06T21:43:00Z">
        <w:r w:rsidR="00856F7E">
          <w:t xml:space="preserve"> {</w:t>
        </w:r>
        <w:proofErr w:type="spellStart"/>
        <w:r w:rsidR="00856F7E">
          <w:t>Zeitlinger</w:t>
        </w:r>
        <w:proofErr w:type="spellEnd"/>
        <w:r w:rsidR="00856F7E">
          <w:t>, 2007 #3010}</w:t>
        </w:r>
      </w:ins>
      <w:ins w:id="934" w:author="Michael Chambers" w:date="2015-11-06T21:41:00Z">
        <w:r w:rsidR="004E5444">
          <w:t xml:space="preserve">. </w:t>
        </w:r>
      </w:ins>
      <w:ins w:id="935"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w:t>
      </w:r>
      <w:r w:rsidR="00AB3610">
        <w:lastRenderedPageBreak/>
        <w:t xml:space="preserve">exhibiting pausing (68 genes, </w:t>
      </w:r>
      <w:r w:rsidR="00AB3610">
        <w:rPr>
          <w:i/>
        </w:rPr>
        <w:t xml:space="preserve">p </w:t>
      </w:r>
      <w:r w:rsidR="00AB3610">
        <w:t>&gt; 0.05)</w:t>
      </w:r>
      <w:r w:rsidR="009D10E7">
        <w:t xml:space="preserve"> (Fig. 2-2</w:t>
      </w:r>
      <w:ins w:id="936" w:author="Michael Chambers" w:date="2015-11-06T23:59:00Z">
        <w:r w:rsidR="00BA4869">
          <w:t>6</w:t>
        </w:r>
      </w:ins>
      <w:del w:id="937"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w:t>
      </w:r>
      <w:bookmarkStart w:id="938" w:name="_GoBack"/>
      <w:bookmarkEnd w:id="938"/>
      <w:r w:rsidR="00AB3610">
        <w:rPr>
          <w:i/>
        </w:rPr>
        <w:t xml:space="preserve">&lt;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939" w:author="Michael Chambers" w:date="2015-08-26T15:52:00Z"/>
        </w:rPr>
      </w:pPr>
      <w:bookmarkStart w:id="940" w:name="revised-results-section"/>
      <w:bookmarkEnd w:id="940"/>
      <w:r>
        <w:t>Discussion</w:t>
      </w:r>
    </w:p>
    <w:p w14:paraId="6A287F00" w14:textId="77777777" w:rsidR="003C0EDF" w:rsidRDefault="003C0EDF">
      <w:pPr>
        <w:rPr>
          <w:ins w:id="941" w:author="Michael Chambers" w:date="2015-08-26T15:52:00Z"/>
        </w:rPr>
        <w:pPrChange w:id="942" w:author="Michael Chambers" w:date="2015-08-26T15:52:00Z">
          <w:pPr>
            <w:pStyle w:val="Heading2"/>
            <w:spacing w:line="480" w:lineRule="auto"/>
          </w:pPr>
        </w:pPrChange>
      </w:pPr>
    </w:p>
    <w:p w14:paraId="19A28E08" w14:textId="696EEADC" w:rsidR="003C0EDF" w:rsidRDefault="003C0EDF">
      <w:pPr>
        <w:spacing w:line="480" w:lineRule="auto"/>
        <w:ind w:firstLine="720"/>
        <w:rPr>
          <w:ins w:id="943" w:author="Michael Chambers" w:date="2015-08-26T15:52:00Z"/>
        </w:rPr>
        <w:pPrChange w:id="944" w:author="Michael Chambers" w:date="2015-11-06T22:57:00Z">
          <w:pPr>
            <w:spacing w:line="480" w:lineRule="auto"/>
          </w:pPr>
        </w:pPrChange>
      </w:pPr>
      <w:ins w:id="945"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946" w:author="Michael Chambers" w:date="2015-08-26T15:52:00Z"/>
        </w:rPr>
      </w:pPr>
      <w:ins w:id="947"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w:t>
        </w:r>
        <w:r>
          <w:lastRenderedPageBreak/>
          <w:t xml:space="preserve">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948" w:author="Michael Chambers" w:date="2015-08-26T15:52:00Z"/>
        </w:rPr>
      </w:pPr>
      <w:ins w:id="949"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w:t>
        </w:r>
        <w:r>
          <w:lastRenderedPageBreak/>
          <w:t xml:space="preserve">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950"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50"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207" w:author="Albert Courey" w:date="2015-08-24T13:15:00Z" w:initials="AC">
    <w:p w14:paraId="14BCFC62" w14:textId="11D23CE7" w:rsidR="00B71A99" w:rsidRDefault="00B71A99">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210"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81" w:author="Albert Courey" w:date="2015-08-24T16:05:00Z" w:initials="AC">
    <w:p w14:paraId="414E1652" w14:textId="77777777" w:rsidR="00680C8F" w:rsidRDefault="00680C8F" w:rsidP="00680C8F">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304" w:author="Albert Courey" w:date="2015-08-25T15:27:00Z" w:initials="AC">
    <w:p w14:paraId="357FCE2E" w14:textId="77777777" w:rsidR="002E266E" w:rsidRDefault="002E266E" w:rsidP="002E266E">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311"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325"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366"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631"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643"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648"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734" w:author="Albert Courey" w:date="2015-08-24T16:05:00Z" w:initials="AC">
    <w:p w14:paraId="5E543679" w14:textId="730F779D" w:rsidR="00B71A99" w:rsidRDefault="00B71A99">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737"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761"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773"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809"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813"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37" w:author="Albert Courey" w:date="2015-08-25T16:01:00Z" w:initials="AC">
    <w:p w14:paraId="2673BC1D" w14:textId="5FB3F11F" w:rsidR="00B71A99" w:rsidRDefault="00B71A99">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838"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64"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414E1652" w15:done="0"/>
  <w15:commentEx w15:paraId="357FCE2E"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4935"/>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C00B7"/>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29E2"/>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4A7A"/>
    <w:rsid w:val="001E6EA2"/>
    <w:rsid w:val="001F41CC"/>
    <w:rsid w:val="002031D7"/>
    <w:rsid w:val="0020322A"/>
    <w:rsid w:val="00204E7F"/>
    <w:rsid w:val="002100BB"/>
    <w:rsid w:val="00211D7E"/>
    <w:rsid w:val="002121BA"/>
    <w:rsid w:val="00213717"/>
    <w:rsid w:val="00220297"/>
    <w:rsid w:val="0022133B"/>
    <w:rsid w:val="00224376"/>
    <w:rsid w:val="00224435"/>
    <w:rsid w:val="00230A55"/>
    <w:rsid w:val="00237EB9"/>
    <w:rsid w:val="00243CF0"/>
    <w:rsid w:val="00246EC8"/>
    <w:rsid w:val="002506B6"/>
    <w:rsid w:val="002509E0"/>
    <w:rsid w:val="002563E7"/>
    <w:rsid w:val="00261F27"/>
    <w:rsid w:val="002639E8"/>
    <w:rsid w:val="00264E0A"/>
    <w:rsid w:val="00264E86"/>
    <w:rsid w:val="00275CDA"/>
    <w:rsid w:val="002769BD"/>
    <w:rsid w:val="00284E7F"/>
    <w:rsid w:val="002A41C7"/>
    <w:rsid w:val="002B4A44"/>
    <w:rsid w:val="002B58C1"/>
    <w:rsid w:val="002B5B8B"/>
    <w:rsid w:val="002B6AE9"/>
    <w:rsid w:val="002C058C"/>
    <w:rsid w:val="002C0657"/>
    <w:rsid w:val="002C7D32"/>
    <w:rsid w:val="002E08A6"/>
    <w:rsid w:val="002E266E"/>
    <w:rsid w:val="002E3A14"/>
    <w:rsid w:val="002E5109"/>
    <w:rsid w:val="002E790E"/>
    <w:rsid w:val="002F72B7"/>
    <w:rsid w:val="00306543"/>
    <w:rsid w:val="003069E4"/>
    <w:rsid w:val="00320851"/>
    <w:rsid w:val="00326671"/>
    <w:rsid w:val="00327E1B"/>
    <w:rsid w:val="003358B1"/>
    <w:rsid w:val="00346B3F"/>
    <w:rsid w:val="0035211A"/>
    <w:rsid w:val="003546C5"/>
    <w:rsid w:val="003553D9"/>
    <w:rsid w:val="0035579F"/>
    <w:rsid w:val="00373687"/>
    <w:rsid w:val="0039040C"/>
    <w:rsid w:val="00391BC9"/>
    <w:rsid w:val="0039294E"/>
    <w:rsid w:val="00396F32"/>
    <w:rsid w:val="003A1A0C"/>
    <w:rsid w:val="003B11FC"/>
    <w:rsid w:val="003B1728"/>
    <w:rsid w:val="003B5DEC"/>
    <w:rsid w:val="003C0EDF"/>
    <w:rsid w:val="003C16BE"/>
    <w:rsid w:val="003C259B"/>
    <w:rsid w:val="003C259C"/>
    <w:rsid w:val="003C2CD9"/>
    <w:rsid w:val="003D633D"/>
    <w:rsid w:val="003D6ECE"/>
    <w:rsid w:val="003E0380"/>
    <w:rsid w:val="003E4050"/>
    <w:rsid w:val="003E4C8C"/>
    <w:rsid w:val="003E6ECF"/>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0308"/>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AD8"/>
    <w:rsid w:val="00550E71"/>
    <w:rsid w:val="00551DEF"/>
    <w:rsid w:val="0055323B"/>
    <w:rsid w:val="0055499D"/>
    <w:rsid w:val="00554D96"/>
    <w:rsid w:val="00555693"/>
    <w:rsid w:val="005726D7"/>
    <w:rsid w:val="00573445"/>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57A88"/>
    <w:rsid w:val="00661362"/>
    <w:rsid w:val="00666EF2"/>
    <w:rsid w:val="00672E09"/>
    <w:rsid w:val="00675ED8"/>
    <w:rsid w:val="00680BDB"/>
    <w:rsid w:val="00680C8F"/>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65B0F"/>
    <w:rsid w:val="0077458B"/>
    <w:rsid w:val="00776294"/>
    <w:rsid w:val="00780AF9"/>
    <w:rsid w:val="00780FE2"/>
    <w:rsid w:val="00781A3B"/>
    <w:rsid w:val="00781EB7"/>
    <w:rsid w:val="00790606"/>
    <w:rsid w:val="007929AA"/>
    <w:rsid w:val="00793F64"/>
    <w:rsid w:val="007961E8"/>
    <w:rsid w:val="007A01F5"/>
    <w:rsid w:val="007A059B"/>
    <w:rsid w:val="007A1216"/>
    <w:rsid w:val="007A442D"/>
    <w:rsid w:val="007A779E"/>
    <w:rsid w:val="007A7FF8"/>
    <w:rsid w:val="007B0590"/>
    <w:rsid w:val="007B05E7"/>
    <w:rsid w:val="007B1C60"/>
    <w:rsid w:val="007B6A08"/>
    <w:rsid w:val="007C2288"/>
    <w:rsid w:val="007C33E3"/>
    <w:rsid w:val="007D0A4F"/>
    <w:rsid w:val="007D448A"/>
    <w:rsid w:val="007D64CE"/>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47834"/>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2C30"/>
    <w:rsid w:val="008F7C1E"/>
    <w:rsid w:val="00903FF8"/>
    <w:rsid w:val="00907157"/>
    <w:rsid w:val="0091019C"/>
    <w:rsid w:val="0091233D"/>
    <w:rsid w:val="00917E11"/>
    <w:rsid w:val="00921735"/>
    <w:rsid w:val="00927C5A"/>
    <w:rsid w:val="0093515F"/>
    <w:rsid w:val="00936161"/>
    <w:rsid w:val="009425E6"/>
    <w:rsid w:val="009432F1"/>
    <w:rsid w:val="00943FAB"/>
    <w:rsid w:val="0094527A"/>
    <w:rsid w:val="00952064"/>
    <w:rsid w:val="00957C1F"/>
    <w:rsid w:val="00970989"/>
    <w:rsid w:val="00973604"/>
    <w:rsid w:val="00974E74"/>
    <w:rsid w:val="00975FD7"/>
    <w:rsid w:val="00980F9A"/>
    <w:rsid w:val="009844A5"/>
    <w:rsid w:val="00986E21"/>
    <w:rsid w:val="00994A53"/>
    <w:rsid w:val="0099674D"/>
    <w:rsid w:val="00997ED9"/>
    <w:rsid w:val="009A457A"/>
    <w:rsid w:val="009B236E"/>
    <w:rsid w:val="009B3146"/>
    <w:rsid w:val="009B74B7"/>
    <w:rsid w:val="009C1936"/>
    <w:rsid w:val="009C3245"/>
    <w:rsid w:val="009D10E7"/>
    <w:rsid w:val="009D28D1"/>
    <w:rsid w:val="009D5C49"/>
    <w:rsid w:val="009E7E20"/>
    <w:rsid w:val="00A002D8"/>
    <w:rsid w:val="00A042F6"/>
    <w:rsid w:val="00A1068B"/>
    <w:rsid w:val="00A1095E"/>
    <w:rsid w:val="00A138E6"/>
    <w:rsid w:val="00A15868"/>
    <w:rsid w:val="00A158C2"/>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521"/>
    <w:rsid w:val="00AA1CAD"/>
    <w:rsid w:val="00AA2523"/>
    <w:rsid w:val="00AA3A3E"/>
    <w:rsid w:val="00AB0D72"/>
    <w:rsid w:val="00AB3610"/>
    <w:rsid w:val="00AB3BD0"/>
    <w:rsid w:val="00AC2836"/>
    <w:rsid w:val="00AC5718"/>
    <w:rsid w:val="00AC5D7C"/>
    <w:rsid w:val="00AD0C2A"/>
    <w:rsid w:val="00AD14A9"/>
    <w:rsid w:val="00AD5890"/>
    <w:rsid w:val="00AE6873"/>
    <w:rsid w:val="00AE6E36"/>
    <w:rsid w:val="00AF354F"/>
    <w:rsid w:val="00AF4F59"/>
    <w:rsid w:val="00B00EF6"/>
    <w:rsid w:val="00B226A0"/>
    <w:rsid w:val="00B36BCB"/>
    <w:rsid w:val="00B438DD"/>
    <w:rsid w:val="00B53E42"/>
    <w:rsid w:val="00B570B8"/>
    <w:rsid w:val="00B60E91"/>
    <w:rsid w:val="00B71A99"/>
    <w:rsid w:val="00B73A2C"/>
    <w:rsid w:val="00B77326"/>
    <w:rsid w:val="00B86687"/>
    <w:rsid w:val="00B87878"/>
    <w:rsid w:val="00B97924"/>
    <w:rsid w:val="00BA12A8"/>
    <w:rsid w:val="00BA4869"/>
    <w:rsid w:val="00BA569C"/>
    <w:rsid w:val="00BA5981"/>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2B5"/>
    <w:rsid w:val="00C219BE"/>
    <w:rsid w:val="00C26DA5"/>
    <w:rsid w:val="00C316C2"/>
    <w:rsid w:val="00C34B47"/>
    <w:rsid w:val="00C4614F"/>
    <w:rsid w:val="00C4678B"/>
    <w:rsid w:val="00C46D6E"/>
    <w:rsid w:val="00C52DC4"/>
    <w:rsid w:val="00C566CB"/>
    <w:rsid w:val="00C56855"/>
    <w:rsid w:val="00C66AD0"/>
    <w:rsid w:val="00C77C2F"/>
    <w:rsid w:val="00C91541"/>
    <w:rsid w:val="00C923DA"/>
    <w:rsid w:val="00CA0BCA"/>
    <w:rsid w:val="00CA10C2"/>
    <w:rsid w:val="00CA4F52"/>
    <w:rsid w:val="00CA652A"/>
    <w:rsid w:val="00CA7E4A"/>
    <w:rsid w:val="00CB135D"/>
    <w:rsid w:val="00CB3FB0"/>
    <w:rsid w:val="00CC067C"/>
    <w:rsid w:val="00CC3BFB"/>
    <w:rsid w:val="00CC5CC6"/>
    <w:rsid w:val="00CC7BBD"/>
    <w:rsid w:val="00CD348D"/>
    <w:rsid w:val="00CF4393"/>
    <w:rsid w:val="00CF5739"/>
    <w:rsid w:val="00D007C0"/>
    <w:rsid w:val="00D007E6"/>
    <w:rsid w:val="00D11037"/>
    <w:rsid w:val="00D13193"/>
    <w:rsid w:val="00D155A5"/>
    <w:rsid w:val="00D174D1"/>
    <w:rsid w:val="00D17E0A"/>
    <w:rsid w:val="00D24DC3"/>
    <w:rsid w:val="00D25B3E"/>
    <w:rsid w:val="00D3227B"/>
    <w:rsid w:val="00D35580"/>
    <w:rsid w:val="00D41A26"/>
    <w:rsid w:val="00D473EB"/>
    <w:rsid w:val="00D53A78"/>
    <w:rsid w:val="00D55510"/>
    <w:rsid w:val="00D65F42"/>
    <w:rsid w:val="00D662BF"/>
    <w:rsid w:val="00D74350"/>
    <w:rsid w:val="00D80AD3"/>
    <w:rsid w:val="00D863C5"/>
    <w:rsid w:val="00D8676F"/>
    <w:rsid w:val="00D8728B"/>
    <w:rsid w:val="00D87B1E"/>
    <w:rsid w:val="00D9114E"/>
    <w:rsid w:val="00D95401"/>
    <w:rsid w:val="00D96C76"/>
    <w:rsid w:val="00D97BEB"/>
    <w:rsid w:val="00DA2565"/>
    <w:rsid w:val="00DA269B"/>
    <w:rsid w:val="00DA597E"/>
    <w:rsid w:val="00DA7CE5"/>
    <w:rsid w:val="00DB11F5"/>
    <w:rsid w:val="00DB5779"/>
    <w:rsid w:val="00DB6BA7"/>
    <w:rsid w:val="00DC538D"/>
    <w:rsid w:val="00DC53DC"/>
    <w:rsid w:val="00DC632E"/>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E3D72"/>
    <w:rsid w:val="00EF39B8"/>
    <w:rsid w:val="00EF6429"/>
    <w:rsid w:val="00F034D8"/>
    <w:rsid w:val="00F17D84"/>
    <w:rsid w:val="00F227AE"/>
    <w:rsid w:val="00F3267F"/>
    <w:rsid w:val="00F51F22"/>
    <w:rsid w:val="00F53E4E"/>
    <w:rsid w:val="00F55887"/>
    <w:rsid w:val="00F605AB"/>
    <w:rsid w:val="00F6363E"/>
    <w:rsid w:val="00F64136"/>
    <w:rsid w:val="00F66D67"/>
    <w:rsid w:val="00F71C09"/>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9D6B7-3D1D-C245-BD04-8C720EEE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32</Pages>
  <Words>9385</Words>
  <Characters>53497</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129</cp:revision>
  <cp:lastPrinted>2015-08-19T19:32:00Z</cp:lastPrinted>
  <dcterms:created xsi:type="dcterms:W3CDTF">2015-08-24T19:24:00Z</dcterms:created>
  <dcterms:modified xsi:type="dcterms:W3CDTF">2015-11-12T09:57:00Z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