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r>
        <w:t>multiomics</w:t>
      </w:r>
      <w:commentRangeEnd w:id="1"/>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2"/>
      <w:r>
        <w:t>disease</w:t>
      </w:r>
      <w:commentRangeEnd w:id="2"/>
      <w:r>
        <w:rPr>
          <w:rStyle w:val="CommentReference"/>
        </w:rPr>
        <w:commentReference w:id="2"/>
      </w:r>
      <w:r>
        <w:t>.</w:t>
      </w:r>
      <w:r w:rsidR="004B64AB">
        <w:t xml:space="preserve"> </w:t>
      </w:r>
    </w:p>
    <w:p w14:paraId="54699498" w14:textId="0A54185C" w:rsidR="00D17E0A" w:rsidRDefault="004B64AB" w:rsidP="00D17E0A">
      <w:pPr>
        <w:spacing w:line="480" w:lineRule="auto"/>
        <w:ind w:firstLine="720"/>
      </w:pPr>
      <w:r>
        <w:t xml:space="preserve">In this study, we utilize high-throughput sequencing technologies to characterize the dynamics of Groucho genomic binding and </w:t>
      </w:r>
      <w:r w:rsidR="00D95401">
        <w:t xml:space="preserve">to </w:t>
      </w:r>
      <w:r>
        <w:t>identify Groucho repressive targets. Global analysis of Groucho binding patterns via ChIP-seq allows us to gain insight into the mechanisms of Groucho-mediated repression</w:t>
      </w:r>
      <w:r w:rsidR="00D95401">
        <w:t xml:space="preserve"> via characterization of Groucho localization </w:t>
      </w:r>
      <w:r w:rsidR="007E7B0E">
        <w:t>to numerous regulatory regions</w:t>
      </w:r>
      <w:r w:rsidR="00D95401">
        <w:t xml:space="preserve"> and how this localization correlates with binding patterns of additional transcription factors, including those known to interact with Gro</w:t>
      </w:r>
      <w:r>
        <w:t xml:space="preserve">. Analysis of the embryonic transcriptome under conditions of </w:t>
      </w:r>
      <w:r w:rsidR="00D95401">
        <w:t>perturbed Groucho dosage enables</w:t>
      </w:r>
      <w:r>
        <w:t xml:space="preserve"> us to dissect Groucho’s role in multiple signaling pathways and, integrated with the ChIP-seq </w:t>
      </w:r>
      <w:r w:rsidR="00D95401">
        <w:t>analysis</w:t>
      </w:r>
      <w:r>
        <w:t xml:space="preserve">, to identify these targets and </w:t>
      </w:r>
      <w:r w:rsidR="00D95401">
        <w:t>G</w:t>
      </w:r>
      <w:r w:rsidR="007E7B0E">
        <w:t>ro’s</w:t>
      </w:r>
      <w:r w:rsidR="00D95401">
        <w:t xml:space="preserve"> participatory roles with</w:t>
      </w:r>
      <w:r>
        <w:t xml:space="preserve"> high confidence. </w:t>
      </w:r>
    </w:p>
    <w:p w14:paraId="71767949" w14:textId="2A90520F" w:rsidR="00D17E0A" w:rsidRDefault="00D17E0A" w:rsidP="00D17E0A">
      <w:pPr>
        <w:spacing w:line="480" w:lineRule="auto"/>
        <w:ind w:firstLine="720"/>
      </w:pPr>
      <w:r>
        <w:lastRenderedPageBreak/>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r w:rsidR="007E7B0E">
        <w:t xml:space="preserve"> </w:t>
      </w:r>
      <w:r w:rsidR="00AB4D02">
        <w:fldChar w:fldCharType="begin"/>
      </w:r>
      <w:r w:rsidR="00AB4D02">
        <w:instrText xml:space="preserve"> ADDIN EN.CITE &lt;EndNote&gt;&lt;Cite&gt;&lt;Author&gt;Turki-Judeh&lt;/Author&gt;&lt;Year&gt;2012&lt;/Year&gt;&lt;RecNum&gt;2966&lt;/RecNum&gt;&lt;DisplayText&gt;(Turki-Judeh and Courey, 2012)&lt;/DisplayText&gt;&lt;record&gt;&lt;rec-number&gt;2966&lt;/rec-number&gt;&lt;foreign-keys&gt;&lt;key app="EN" db-id="txpdr0vslpwzage5afxvdv2xds5vfp9zsafw" timestamp="1435089952"&gt;2966&lt;/key&gt;&lt;/foreign-keys&gt;&lt;ref-type name="Journal Article"&gt;17&lt;/ref-type&gt;&lt;contributors&gt;&lt;authors&gt;&lt;author&gt;Turki-Judeh, Wiam&lt;/author&gt;&lt;author&gt;Courey, Albert J&lt;/author&gt;&lt;/authors&gt;&lt;secondary-authors&gt;&lt;author&gt;Fernandez-Funez, Pedro&lt;/author&gt;&lt;/secondary-authors&gt;&lt;/contributors&gt;&lt;titles&gt;&lt;title&gt;The Unconserved Groucho Central Region Is Essential for Viability and Modulates Target Gene Specificity&lt;/title&gt;&lt;secondary-title&gt;PLoS ONE&lt;/secondary-title&gt;&lt;/titles&gt;&lt;periodical&gt;&lt;full-title&gt;PLoS ONE&lt;/full-title&gt;&lt;/periodical&gt;&lt;pages&gt;e30610&lt;/pages&gt;&lt;volume&gt;7&lt;/volume&gt;&lt;number&gt;2&lt;/number&gt;&lt;dates&gt;&lt;year&gt;2012&lt;/year&gt;&lt;pub-dates&gt;&lt;date&gt;Mar 03&lt;/date&gt;&lt;/pub-dates&gt;&lt;/dates&gt;&lt;label&gt;r07184&lt;/label&gt;&lt;urls&gt;&lt;related-urls&gt;&lt;url&gt;http://dx.plos.org/10.1371/journal.pone.0030610.g010&lt;/url&gt;&lt;/related-urls&gt;&lt;pdf-urls&gt;&lt;url&gt;file://localhost/Users/mike/Documents/Papers2/Articles/2012/Turki-Judeh/Turki-Judeh-2012-PLoS%20ONE-The%20Unconserved%20Groucho%20Central%20Region%20Is%20Essential%20for%20Viability%20and%20Modulates%20Target%20Gene%20Specificity.pdf&lt;/url&gt;&lt;/pdf-urls&gt;&lt;/urls&gt;&lt;custom3&gt;papers2://publication/uuid/41A41665-D5E8-4256-A6BA-7FEF94F73EBA&lt;/custom3&gt;&lt;electronic-resource-num&gt;10.1371/journal.pone.0030610.g010&lt;/electronic-resource-num&gt;&lt;language&gt;English&lt;/language&gt;&lt;/record&gt;&lt;/Cite&gt;&lt;/EndNote&gt;</w:instrText>
      </w:r>
      <w:r w:rsidR="00AB4D02">
        <w:fldChar w:fldCharType="separate"/>
      </w:r>
      <w:r w:rsidR="00AB4D02">
        <w:rPr>
          <w:noProof/>
        </w:rPr>
        <w:t>(Turki-Judeh and Courey, 2012)</w:t>
      </w:r>
      <w:r w:rsidR="00AB4D02">
        <w:fldChar w:fldCharType="end"/>
      </w:r>
      <w:r>
        <w:t xml:space="preserve">. </w:t>
      </w:r>
    </w:p>
    <w:p w14:paraId="6917DF33" w14:textId="4CECFB54"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1724D80C"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r w:rsidR="00D95401">
        <w:t>t</w:t>
      </w:r>
      <w:r>
        <w:t xml:space="preserve">in. Indeed, in some contexts Gro oligomerization is necessary for repression </w:t>
      </w:r>
      <w:r>
        <w:rPr>
          <w:i/>
        </w:rPr>
        <w:t xml:space="preserve">in vitro </w:t>
      </w:r>
      <w:r w:rsidR="00AB4D02">
        <w:fldChar w:fldCharType="begin"/>
      </w:r>
      <w:r w:rsidR="00AB4D02">
        <w:instrText xml:space="preserve"> ADDIN EN.CITE &lt;EndNote&gt;&lt;Cite&gt;&lt;Author&gt;Chen&lt;/Author&gt;&lt;Year&gt;1998&lt;/Year&gt;&lt;RecNum&gt;267&lt;/RecNum&gt;&lt;DisplayText&gt;(Chen et al., 1998)&lt;/DisplayText&gt;&lt;record&gt;&lt;rec-number&gt;267&lt;/rec-number&gt;&lt;foreign-keys&gt;&lt;key app="EN" db-id="txpdr0vslpwzage5afxvdv2xds5vfp9zsafw" timestamp="1435089950"&gt;267&lt;/key&gt;&lt;/foreign-keys&gt;&lt;ref-type name="Journal Article"&gt;17&lt;/ref-type&gt;&lt;contributors&gt;&lt;authors&gt;&lt;author&gt;Chen, G&lt;/author&gt;&lt;author&gt;Nguyen, PH&lt;/author&gt;&lt;author&gt;Courey, AJ&lt;/author&gt;&lt;/authors&gt;&lt;/contributors&gt;&lt;titles&gt;&lt;title&gt;A role for Groucho tetramerization in transcriptional repression&lt;/title&gt;&lt;secondary-title&gt;Molecular and Cellular Biology&lt;/secondary-title&gt;&lt;/titles&gt;&lt;periodical&gt;&lt;full-title&gt;Molecular and Cellular Biology&lt;/full-title&gt;&lt;/periodical&gt;&lt;pages&gt;7259&lt;/pages&gt;&lt;volume&gt;18&lt;/volume&gt;&lt;number&gt;12&lt;/number&gt;&lt;dates&gt;&lt;year&gt;1998&lt;/year&gt;&lt;/dates&gt;&lt;accession-num&gt;12659321171854854036related:lIf9qYjxrq8J&lt;/accession-num&gt;&lt;label&gt;p00799&lt;/label&gt;&lt;urls&gt;&lt;pdf-urls&gt;&lt;url&gt;file://localhost/Users/mike/Documents/Papers2/Articles/1998/Chen/Chen-1998-Molecular%20and%20Cellular%20Biology-A%20role%20for%20Groucho%20tetramerization%20in%20transcriptional%20repression.pdf&lt;/url&gt;&lt;/pdf-urls&gt;&lt;/urls&gt;&lt;custom3&gt;papers2://publication/uuid/34BD7305-0F5D-476D-BE38-64AB312C9AD4&lt;/custom3&gt;&lt;/record&gt;&lt;/Cite&gt;&lt;/EndNote&gt;</w:instrText>
      </w:r>
      <w:r w:rsidR="00AB4D02">
        <w:fldChar w:fldCharType="separate"/>
      </w:r>
      <w:r w:rsidR="00AB4D02">
        <w:rPr>
          <w:noProof/>
        </w:rPr>
        <w:t>(Chen et al., 1998)</w:t>
      </w:r>
      <w:r w:rsidR="00AB4D02">
        <w:fldChar w:fldCharType="end"/>
      </w:r>
      <w:r>
        <w:t xml:space="preserve"> and </w:t>
      </w:r>
      <w:r>
        <w:rPr>
          <w:i/>
        </w:rPr>
        <w:t xml:space="preserve">in vivo </w:t>
      </w:r>
      <w:r w:rsidR="00AB4D02">
        <w:fldChar w:fldCharType="begin"/>
      </w:r>
      <w:r w:rsidR="00AB4D02">
        <w:instrText xml:space="preserve"> ADDIN EN.CITE &lt;EndNote&gt;&lt;Cite&gt;&lt;Author&gt;Song&lt;/Author&gt;&lt;Year&gt;2004&lt;/Year&gt;&lt;RecNum&gt;1161&lt;/RecNum&gt;&lt;DisplayText&gt;(Song et al., 2004)&lt;/DisplayText&gt;&lt;record&gt;&lt;rec-number&gt;1161&lt;/rec-number&gt;&lt;foreign-keys&gt;&lt;key app="EN" db-id="txpdr0vslpwzage5afxvdv2xds5vfp9zsafw" timestamp="1435089951"&gt;1161&lt;/key&gt;&lt;/foreign-keys&gt;&lt;ref-type name="Journal Article"&gt;17&lt;/ref-type&gt;&lt;contributors&gt;&lt;authors&gt;&lt;author&gt;Song, Haiyun&lt;/author&gt;&lt;author&gt;Hasson, Peleg&lt;/author&gt;&lt;author&gt;Paroush, Ze&amp;amp;apos;ev&lt;/author&gt;&lt;author&gt;Courey, Albert J&lt;/author&gt;&lt;/authors&gt;&lt;/contributors&gt;&lt;auth-address&gt;Department of Chemistry and Biochemistry, University of California, Los Angeles, Los Angeles, California 90095-1569, USA.&lt;/auth-address&gt;&lt;titles&gt;&lt;title&gt;Groucho oligomerization is required for repression in vivo.&lt;/title&gt;&lt;secondary-title&gt;Molecular and Cellular Biology&lt;/secondary-title&gt;&lt;/titles&gt;&lt;periodical&gt;&lt;full-title&gt;Molecular and Cellular Biology&lt;/full-title&gt;&lt;/periodical&gt;&lt;pages&gt;4341-4350&lt;/pages&gt;&lt;volume&gt;24&lt;/volume&gt;&lt;number&gt;10&lt;/number&gt;&lt;dates&gt;&lt;year&gt;2004&lt;/year&gt;&lt;pub-dates&gt;&lt;date&gt;Jun&lt;/date&gt;&lt;/pub-dates&gt;&lt;/dates&gt;&lt;accession-num&gt;15121853&lt;/accession-num&gt;&lt;label&gt;r07799&lt;/label&gt;&lt;urls&gt;&lt;related-urls&gt;&lt;url&gt;http://eutils.ncbi.nlm.nih.gov/entrez/eutils/elink.fcgi?dbfrom=pubmed&amp;amp;amp;id=15121853&amp;amp;amp;retmode=ref&amp;amp;amp;cmd=prlinks&lt;/url&gt;&lt;/related-urls&gt;&lt;pdf-urls&gt;&lt;url&gt;file://localhost/Users/mike/Documents/Papers2/Articles/2004/Song/Song-2004-Molecular%20and%20Cellular%20Biology-Groucho%20oligomerization%20is%20required%20for%20repression%20in%20vivo.pdf&lt;/url&gt;&lt;/pdf-urls&gt;&lt;/urls&gt;&lt;custom2&gt;PMC400465&lt;/custom2&gt;&lt;custom3&gt;papers2://publication/uuid/960D64F6-9465-4E12-A446-A0E37A9E239F&lt;/custom3&gt;&lt;electronic-resource-num&gt;10.1128/MCB.24.10.4341–4350.2004&lt;/electronic-resource-num&gt;&lt;language&gt;English&lt;/language&gt;&lt;/record&gt;&lt;/Cite&gt;&lt;/EndNote&gt;</w:instrText>
      </w:r>
      <w:r w:rsidR="00AB4D02">
        <w:fldChar w:fldCharType="separate"/>
      </w:r>
      <w:r w:rsidR="00AB4D02">
        <w:rPr>
          <w:noProof/>
        </w:rPr>
        <w:t>(Song et al., 2004)</w:t>
      </w:r>
      <w:r w:rsidR="00AB4D02">
        <w:fldChar w:fldCharType="end"/>
      </w:r>
      <w:r>
        <w:t xml:space="preserve">. However, it does not appear to be a universal requirement for repressive activity in all developmental contexts </w:t>
      </w:r>
      <w:r w:rsidR="00AB4D02">
        <w:fldChar w:fldCharType="begin"/>
      </w:r>
      <w:r w:rsidR="00AB4D02">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AB4D02">
        <w:fldChar w:fldCharType="separate"/>
      </w:r>
      <w:r w:rsidR="00AB4D02">
        <w:rPr>
          <w:noProof/>
        </w:rPr>
        <w:t>(Jennings et al., 2007)</w:t>
      </w:r>
      <w:r w:rsidR="00AB4D02">
        <w:fldChar w:fldCharType="end"/>
      </w:r>
      <w:r>
        <w:t xml:space="preserve">. Evidence from ChIP-PCR experiments suggests Gro spreads over potentially long stretches of </w:t>
      </w:r>
      <w:r>
        <w:lastRenderedPageBreak/>
        <w:t xml:space="preserve">chromatin presumably through its ability to self-associate </w:t>
      </w:r>
      <w:r w:rsidR="00AB4D02">
        <w:fldChar w:fldCharType="begin"/>
      </w:r>
      <w:r w:rsidR="00AB4D02">
        <w:instrText xml:space="preserve"> ADDIN EN.CITE &lt;EndNote&gt;&lt;Cite&gt;&lt;Author&gt;Winkler&lt;/Author&gt;&lt;Year&gt;2010&lt;/Year&gt;&lt;RecNum&gt;2964&lt;/RecNum&gt;&lt;DisplayText&gt;(Winkler et al., 2010)&lt;/DisplayText&gt;&lt;record&gt;&lt;rec-number&gt;2964&lt;/rec-number&gt;&lt;foreign-keys&gt;&lt;key app="EN" db-id="txpdr0vslpwzage5afxvdv2xds5vfp9zsafw" timestamp="1435089952"&gt;2964&lt;/key&gt;&lt;/foreign-keys&gt;&lt;ref-type name="Journal Article"&gt;17&lt;/ref-type&gt;&lt;contributors&gt;&lt;authors&gt;&lt;author&gt;Winkler, Clint J&lt;/author&gt;&lt;author&gt;Ponce, Alberto&lt;/author&gt;&lt;author&gt;Courey, Albert J&lt;/author&gt;&lt;/authors&gt;&lt;secondary-authors&gt;&lt;author&gt;Rusche, Laura N&lt;/author&gt;&lt;/secondary-authors&gt;&lt;/contributors&gt;&lt;titles&gt;&lt;title&gt;Groucho-Mediated Repression May Result from a Histone Deacetylase-Dependent Increase in Nucleosome Density&lt;/title&gt;&lt;secondary-title&gt;PLoS ONE&lt;/secondary-title&gt;&lt;/titles&gt;&lt;periodical&gt;&lt;full-title&gt;PLoS ONE&lt;/full-title&gt;&lt;/periodical&gt;&lt;pages&gt;e10166&lt;/pages&gt;&lt;volume&gt;5&lt;/volume&gt;&lt;number&gt;4&lt;/number&gt;&lt;dates&gt;&lt;year&gt;2010&lt;/year&gt;&lt;pub-dates&gt;&lt;date&gt;May 13&lt;/date&gt;&lt;/pub-dates&gt;&lt;/dates&gt;&lt;label&gt;r07182&lt;/label&gt;&lt;urls&gt;&lt;related-urls&gt;&lt;url&gt;http://dx.plos.org/10.1371/journal.pone.0010166.g007&lt;/url&gt;&lt;/related-urls&gt;&lt;pdf-urls&gt;&lt;url&gt;file://localhost/Users/mike/Documents/Papers2/Articles/2010/Winkler/Winkler-2010-PLoS%20ONE-Groucho-Mediated%20Repression%20May%20Result%20from%20a%20Histone%20Deacetylase-Dependent%20Increase%20in%20Nucleosome%20Density.pdf&lt;/url&gt;&lt;/pdf-urls&gt;&lt;/urls&gt;&lt;custom3&gt;papers2://publication/uuid/F145E5B0-230A-4E3E-B79C-6CA7D0FFD8B9&lt;/custom3&gt;&lt;electronic-resource-num&gt;10.1371/journal.pone.0010166.g007&lt;/electronic-resource-num&gt;&lt;language&gt;English&lt;/language&gt;&lt;/record&gt;&lt;/Cite&gt;&lt;/EndNote&gt;</w:instrText>
      </w:r>
      <w:r w:rsidR="00AB4D02">
        <w:fldChar w:fldCharType="separate"/>
      </w:r>
      <w:r w:rsidR="00AB4D02">
        <w:rPr>
          <w:noProof/>
        </w:rPr>
        <w:t>(Winkler et al., 2010)</w:t>
      </w:r>
      <w:r w:rsidR="00AB4D02">
        <w:fldChar w:fldCharType="end"/>
      </w:r>
      <w:r>
        <w:rPr>
          <w:rStyle w:val="CommentReference"/>
        </w:rPr>
        <w:commentReference w:id="3"/>
      </w:r>
      <w:r w:rsidR="00D95401">
        <w:t xml:space="preserve"> </w:t>
      </w:r>
      <w:r w:rsidR="00AB4D02">
        <w:fldChar w:fldCharType="begin"/>
      </w:r>
      <w:r w:rsidR="00AB4D02">
        <w:instrText xml:space="preserve"> ADDIN EN.CITE &lt;EndNote&gt;&lt;Cite&gt;&lt;Author&gt;Martinez&lt;/Author&gt;&lt;Year&gt;2008&lt;/Year&gt;&lt;RecNum&gt;2287&lt;/RecNum&gt;&lt;DisplayText&gt;(Martinez and Arnosti, 2008)&lt;/DisplayText&gt;&lt;record&gt;&lt;rec-number&gt;2287&lt;/rec-number&gt;&lt;foreign-keys&gt;&lt;key app="EN" db-id="txpdr0vslpwzage5afxvdv2xds5vfp9zsafw" timestamp="1435089952"&gt;2287&lt;/key&gt;&lt;/foreign-keys&gt;&lt;ref-type name="Journal Article"&gt;17&lt;/ref-type&gt;&lt;contributors&gt;&lt;authors&gt;&lt;author&gt;Martinez, C A&lt;/author&gt;&lt;author&gt;Arnosti, D N&lt;/author&gt;&lt;/authors&gt;&lt;/contributors&gt;&lt;titles&gt;&lt;title&gt;Spreading of a Corepressor Linked to Action of Long-Range Repressor Hairy&lt;/title&gt;&lt;secondary-title&gt;Molecular and Cellular Biology&lt;/secondary-title&gt;&lt;/titles&gt;&lt;periodical&gt;&lt;full-title&gt;Molecular and Cellular Biology&lt;/full-title&gt;&lt;/periodical&gt;&lt;pages&gt;2792-2802&lt;/pages&gt;&lt;volume&gt;28&lt;/volume&gt;&lt;number&gt;8&lt;/number&gt;&lt;dates&gt;&lt;year&gt;2008&lt;/year&gt;&lt;pub-dates&gt;&lt;date&gt;Apr 26&lt;/date&gt;&lt;/pub-dates&gt;&lt;/dates&gt;&lt;label&gt;r09764&lt;/label&gt;&lt;urls&gt;&lt;related-urls&gt;&lt;url&gt;http://mcb.asm.org/cgi/doi/10.1128/MCB.01203-07&lt;/url&gt;&lt;/related-urls&gt;&lt;pdf-urls&gt;&lt;url&gt;file://localhost/Users/mike/Documents/Papers2/Articles/2008/Martinez/Martinez-2008-Molecular%20and%20Cellular%20Biology-Spreading%20of%20a%20Corepressor%20Linked%20to%20Action%20of%20Long-Range%20Repressor%20Hairy.pdf&lt;/url&gt;&lt;/pdf-urls&gt;&lt;/urls&gt;&lt;custom3&gt;papers2://publication/uuid/A11E75C1-CA3F-4EC8-9719-CCB8D54CD99C&lt;/custom3&gt;&lt;electronic-resource-num&gt;10.1128/MCB.01203-07&lt;/electronic-resource-num&gt;&lt;language&gt;English&lt;/language&gt;&lt;/record&gt;&lt;/Cite&gt;&lt;/EndNote&gt;</w:instrText>
      </w:r>
      <w:r w:rsidR="00AB4D02">
        <w:fldChar w:fldCharType="separate"/>
      </w:r>
      <w:r w:rsidR="00AB4D02">
        <w:rPr>
          <w:noProof/>
        </w:rPr>
        <w:t>(Martinez and Arnosti, 2008)</w:t>
      </w:r>
      <w:r w:rsidR="00AB4D02">
        <w:fldChar w:fldCharType="end"/>
      </w:r>
      <w:r>
        <w:t xml:space="preserve">, though these studies are limited by the resolution of the ChIP-PCR analysis. More recent Gro ChIP-seq data obtained from two Drosophila cell lines (S2 and Kc167) </w:t>
      </w:r>
      <w:r w:rsidR="00AB4D02">
        <w:fldChar w:fldCharType="begin"/>
      </w:r>
      <w:r w:rsidR="00AB4D02">
        <w:instrText xml:space="preserve"> ADDIN EN.CITE &lt;EndNote&gt;&lt;Cite&gt;&lt;Author&gt;Kaul&lt;/Author&gt;&lt;Year&gt;2014&lt;/Year&gt;&lt;RecNum&gt;2204&lt;/RecNum&gt;&lt;DisplayText&gt;(Kaul et al., 2014)&lt;/DisplayText&gt;&lt;record&gt;&lt;rec-number&gt;2204&lt;/rec-number&gt;&lt;foreign-keys&gt;&lt;key app="EN" db-id="txpdr0vslpwzage5afxvdv2xds5vfp9zsafw" timestamp="1435089952"&gt;2204&lt;/key&gt;&lt;/foreign-keys&gt;&lt;ref-type name="Journal Article"&gt;17&lt;/ref-type&gt;&lt;contributors&gt;&lt;authors&gt;&lt;author&gt;Kaul, Aamna&lt;/author&gt;&lt;author&gt;Schuster, Eugene&lt;/author&gt;&lt;author&gt;Jennings, Barbara H&lt;/author&gt;&lt;/authors&gt;&lt;secondary-authors&gt;&lt;author&gt;Russell, Steven&lt;/author&gt;&lt;/secondary-authors&gt;&lt;/contributors&gt;&lt;titles&gt;&lt;title&gt;The Groucho Co-repressor Is Primarily Recruited to Local Target Sites in Active Chromatin to Attenuate Transcription&lt;/title&gt;&lt;secondary-title&gt;PLoS Genetics&lt;/secondary-title&gt;&lt;/titles&gt;&lt;periodical&gt;&lt;full-title&gt;PLoS Genetics&lt;/full-title&gt;&lt;/periodical&gt;&lt;pages&gt;e1004595&lt;/pages&gt;&lt;volume&gt;10&lt;/volume&gt;&lt;number&gt;8&lt;/number&gt;&lt;dates&gt;&lt;year&gt;2014&lt;/year&gt;&lt;pub-dates&gt;&lt;date&gt;Aug 28&lt;/date&gt;&lt;/pub-dates&gt;&lt;/dates&gt;&lt;label&gt;r09617&lt;/label&gt;&lt;urls&gt;&lt;related-urls&gt;&lt;url&gt;http://dx.plos.org/10.1371/journal.pgen.1004595.s017&lt;/url&gt;&lt;/related-urls&gt;&lt;pdf-urls&gt;&lt;url&gt;file://localhost/Users/mike/Documents/Papers2/Articles/2014/Kaul/Kaul-2014-PLoS%20Genetics-The%20Groucho%20Co-repressor%20Is%20Primarily%20Recruited%20to%20Local%20Target%20Sites%20in%20Active%20Chromatin%20to%20Attenuate%20Transcription.pdf&lt;/url&gt;&lt;/pdf-urls&gt;&lt;/urls&gt;&lt;custom3&gt;papers2://publication/uuid/091244A8-9075-4DC2-BBE5-211FC555210E&lt;/custom3&gt;&lt;electronic-resource-num&gt;10.1371/journal.pgen.1004595.s017&lt;/electronic-resource-num&gt;&lt;language&gt;English&lt;/language&gt;&lt;/record&gt;&lt;/Cite&gt;&lt;/EndNote&gt;</w:instrText>
      </w:r>
      <w:r w:rsidR="00AB4D02">
        <w:fldChar w:fldCharType="separate"/>
      </w:r>
      <w:r w:rsidR="00AB4D02">
        <w:rPr>
          <w:noProof/>
        </w:rPr>
        <w:t>(Kaul et al., 2014)</w:t>
      </w:r>
      <w:r w:rsidR="00AB4D02">
        <w:fldChar w:fldCharType="end"/>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r w:rsidR="00A9490B">
        <w:t>us to</w:t>
      </w:r>
      <w:r>
        <w:t xml:space="preserve"> thoroughly investigate the requirement for spreading in Gro-mediated repression.</w:t>
      </w:r>
      <w:ins w:id="4" w:author="Albert Courey" w:date="2015-08-24T12:37:00Z">
        <w:r w:rsidR="00A45A2F">
          <w:t xml:space="preserve"> We find tha</w:t>
        </w:r>
      </w:ins>
      <w:r w:rsidR="002E790E">
        <w:t>t</w:t>
      </w:r>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occurring in discreet peaks </w:t>
      </w:r>
      <w:r w:rsidR="002E790E">
        <w:t xml:space="preserve">characteristic of </w:t>
      </w:r>
      <w:r w:rsidR="00DD49C1">
        <w:t xml:space="preserve">association with site-specific transcription factors. However, these discrete peaks often cluster over longer stretches of chromatin, </w:t>
      </w:r>
      <w:r w:rsidR="002E790E">
        <w:t xml:space="preserve">potentially </w:t>
      </w:r>
      <w:r w:rsidR="00DD49C1">
        <w:t>indicative</w:t>
      </w:r>
      <w:r w:rsidR="00CA652A">
        <w:t xml:space="preserve"> of looped interactions, </w:t>
      </w:r>
      <w:r w:rsidR="002E790E">
        <w:t xml:space="preserve">or </w:t>
      </w:r>
      <w:r w:rsidR="00CA652A">
        <w:t>a similar topological rearrangement,</w:t>
      </w:r>
      <w:r w:rsidR="002E790E">
        <w:t xml:space="preserve"> between distant regions of chromatin.</w:t>
      </w:r>
      <w:r w:rsidR="00172568">
        <w:t xml:space="preserve"> </w:t>
      </w:r>
    </w:p>
    <w:p w14:paraId="064A83A5" w14:textId="307AD5F9" w:rsidR="00D17E0A" w:rsidRDefault="00D17E0A" w:rsidP="00D17E0A">
      <w:pPr>
        <w:spacing w:line="480" w:lineRule="auto"/>
        <w:ind w:firstLine="720"/>
      </w:pPr>
      <w:r>
        <w:t xml:space="preserve">The accurate assignment of a </w:t>
      </w:r>
      <w:r w:rsidR="00CA652A">
        <w:t xml:space="preserve">regulatory region, or even an individual </w:t>
      </w:r>
      <w:r>
        <w:t>binding region detected by ChIP-seq</w:t>
      </w:r>
      <w:r w:rsidR="00CA652A">
        <w:t>,</w:t>
      </w:r>
      <w:r>
        <w:t xml:space="preserve"> to a specific regulatory target (or targets) is a long standing problem in the useful interpretation of ChIP-seq studies </w:t>
      </w:r>
      <w:r w:rsidR="00AB4D02">
        <w:fldChar w:fldCharType="begin"/>
      </w:r>
      <w:r w:rsidR="00AB4D02">
        <w:instrText xml:space="preserve"> ADDIN EN.CITE &lt;EndNote&gt;&lt;Cite&gt;&lt;Author&gt;Sikora-Wohlfeld&lt;/Author&gt;&lt;Year&gt;2013&lt;/Year&gt;&lt;RecNum&gt;2377&lt;/RecNum&gt;&lt;DisplayText&gt;(Sikora-Wohlfeld et al., 2013)&lt;/DisplayText&gt;&lt;record&gt;&lt;rec-number&gt;2377&lt;/rec-number&gt;&lt;foreign-keys&gt;&lt;key app="EN" db-id="txpdr0vslpwzage5afxvdv2xds5vfp9zsafw" timestamp="1435089952"&gt;2377&lt;/key&gt;&lt;/foreign-keys&gt;&lt;ref-type name="Journal Article"&gt;17&lt;/ref-type&gt;&lt;contributors&gt;&lt;authors&gt;&lt;author&gt;Sikora-Wohlfeld, Weronika&lt;/author&gt;&lt;author&gt;Ackermann, Marit&lt;/author&gt;&lt;author&gt;Christodoulou, Eleni G&lt;/author&gt;&lt;author&gt;Singaravelu, Kalaimathy&lt;/author&gt;&lt;author&gt;Beyer, Andreas&lt;/author&gt;&lt;/authors&gt;&lt;secondary-authors&gt;&lt;author&gt;Ovcharenko, Ivan&lt;/author&gt;&lt;/secondary-authors&gt;&lt;/contributors&gt;&lt;titles&gt;&lt;title&gt;Assessing Computational Methods for Transcription Factor Target Gene Identification Based on ChIP-seq Data&lt;/title&gt;&lt;secondary-title&gt;PLoS Computational Biology&lt;/secondary-title&gt;&lt;/titles&gt;&lt;periodical&gt;&lt;full-title&gt;PLoS Computational Biology&lt;/full-title&gt;&lt;/periodical&gt;&lt;pages&gt;e1003342&lt;/pages&gt;&lt;volume&gt;9&lt;/volume&gt;&lt;number&gt;11&lt;/number&gt;&lt;dates&gt;&lt;year&gt;2013&lt;/year&gt;&lt;pub-dates&gt;&lt;date&gt;Nov 21&lt;/date&gt;&lt;/pub-dates&gt;&lt;/dates&gt;&lt;label&gt;r09804&lt;/label&gt;&lt;urls&gt;&lt;related-urls&gt;&lt;url&gt;http://dx.plos.org/10.1371/journal.pcbi.1003342.s020&lt;/url&gt;&lt;/related-urls&gt;&lt;pdf-urls&gt;&lt;url&gt;file://localhost/Users/mike/Documents/Papers2/Articles/2013/Sikora-Wohlfeld/Sikora-Wohlfeld-2013-PLoS%20Comput%20Biol-Assessing%20Computational%20Methods%20for%20Transcription%20Factor%20Target%20Gene%20Identification%20Based%20on%20ChIP-seq%20Data.pdf&lt;/url&gt;&lt;/pdf-urls&gt;&lt;/urls&gt;&lt;custom3&gt;papers2://publication/uuid/0C1DAFF0-D152-4DBB-A269-0580C4D308C6&lt;/custom3&gt;&lt;electronic-resource-num&gt;10.1371/journal.pcbi.1003342.s020&lt;/electronic-resource-num&gt;&lt;language&gt;English&lt;/language&gt;&lt;/record&gt;&lt;/Cite&gt;&lt;/EndNote&gt;</w:instrText>
      </w:r>
      <w:r w:rsidR="00AB4D02">
        <w:fldChar w:fldCharType="separate"/>
      </w:r>
      <w:r w:rsidR="00AB4D02">
        <w:rPr>
          <w:noProof/>
        </w:rPr>
        <w:t>(Sikora-Wohlfeld et al., 2013)</w:t>
      </w:r>
      <w:r w:rsidR="00AB4D02">
        <w:fldChar w:fldCharType="end"/>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AB4D02">
        <w:fldChar w:fldCharType="begin"/>
      </w:r>
      <w:r w:rsidR="00AB4D02">
        <w:instrText xml:space="preserve"> ADDIN EN.CITE &lt;EndNote&gt;&lt;Cite&gt;&lt;Author&gt;Dolinski&lt;/Author&gt;&lt;Year&gt;2015&lt;/Year&gt;&lt;RecNum&gt;3045&lt;/RecNum&gt;&lt;DisplayText&gt;(Dolinski and Troyanskaya, 2015)&lt;/DisplayText&gt;&lt;record&gt;&lt;rec-number&gt;3045&lt;/rec-number&gt;&lt;foreign-keys&gt;&lt;key app="EN" db-id="txpdr0vslpwzage5afxvdv2xds5vfp9zsafw" timestamp="1440019999"&gt;3045&lt;/key&gt;&lt;/foreign-keys&gt;&lt;ref-type name="Journal Article"&gt;17&lt;/ref-type&gt;&lt;contributors&gt;&lt;authors&gt;&lt;author&gt;Dolinski, K.&lt;/author&gt;&lt;author&gt;Troyanskaya, O. G.&lt;/author&gt;&lt;/authors&gt;&lt;/contributors&gt;&lt;auth-address&gt;Lewis-Sigler Institute for Integrative Genomics, Princeton University, Princeton, NJ 08540 dolinski@princeton.edu ogt@genomics.princeton.edu.&amp;#xD;Lewis-Sigler Institute for Integrative Genomics, Princeton University, Princeton, NJ 08540 Department of Computer Science, Princeton University, Princeton, NJ 08540 Simons Center for Data Analysis, Simons Foundation, New York, NY 10010 dolinski@princeton.edu ogt@genomics.princeton.edu.&lt;/auth-address&gt;&lt;titles&gt;&lt;title&gt;Implications of Big Data for cell biology&lt;/title&gt;&lt;secondary-title&gt;Mol Biol Cell&lt;/secondary-title&gt;&lt;/titles&gt;&lt;periodical&gt;&lt;full-title&gt;Mol Biol Cell&lt;/full-title&gt;&lt;/periodical&gt;&lt;pages&gt;2575-8&lt;/pages&gt;&lt;volume&gt;26&lt;/volume&gt;&lt;number&gt;14&lt;/number&gt;&lt;dates&gt;&lt;year&gt;2015&lt;/year&gt;&lt;pub-dates&gt;&lt;date&gt;Jul 15&lt;/date&gt;&lt;/pub-dates&gt;&lt;/dates&gt;&lt;isbn&gt;1939-4586 (Electronic)&amp;#xD;1059-1524 (Linking)&lt;/isbn&gt;&lt;accession-num&gt;26174066&lt;/accession-num&gt;&lt;urls&gt;&lt;related-urls&gt;&lt;url&gt;http://www.ncbi.nlm.nih.gov/pubmed/26174066&lt;/url&gt;&lt;/related-urls&gt;&lt;/urls&gt;&lt;custom2&gt;4501356&lt;/custom2&gt;&lt;electronic-resource-num&gt;10.1091/mbc.E13-12-0756&lt;/electronic-resource-num&gt;&lt;/record&gt;&lt;/Cite&gt;&lt;/EndNote&gt;</w:instrText>
      </w:r>
      <w:r w:rsidR="00AB4D02">
        <w:fldChar w:fldCharType="separate"/>
      </w:r>
      <w:r w:rsidR="00AB4D02">
        <w:rPr>
          <w:noProof/>
        </w:rPr>
        <w:t>(Dolinski and Troyanskaya, 2015)</w:t>
      </w:r>
      <w:r w:rsidR="00AB4D02">
        <w:fldChar w:fldCharType="end"/>
      </w:r>
      <w:r>
        <w:t xml:space="preserve">. To this end, we have employed RNA-seq to examine the effect </w:t>
      </w:r>
      <w:r>
        <w:lastRenderedPageBreak/>
        <w:t xml:space="preserve">of Gro-knockdown and Gro-overexpression on the transcriptome measurements at timepoints matching those used in the ChIP-seq analysis. When combined with the ChIP-seq binding profile data, this has allowed </w:t>
      </w:r>
      <w:r w:rsidR="00CA652A">
        <w:t>the</w:t>
      </w:r>
      <w:r>
        <w:t xml:space="preserve"> </w:t>
      </w:r>
      <w:r w:rsidR="00CA652A">
        <w:t>definition of</w:t>
      </w:r>
      <w:r>
        <w:t xml:space="preserve"> a high-confidence set of Gro target genes </w:t>
      </w:r>
      <w:r w:rsidR="00CA652A">
        <w:t>across developmental stages</w:t>
      </w:r>
      <w:r>
        <w:t xml:space="preserve">, thus enabling </w:t>
      </w:r>
      <w:r w:rsidR="00CA652A">
        <w:t>a more</w:t>
      </w:r>
      <w:r>
        <w:t xml:space="preserve"> thorough characteriz</w:t>
      </w:r>
      <w:r w:rsidR="00CA652A">
        <w:t>ation of</w:t>
      </w:r>
      <w:r>
        <w:t xml:space="preserve"> the role of Gro during early </w:t>
      </w:r>
      <w:r w:rsidR="00CA652A">
        <w:t>development and a significant refinement of the factor’s</w:t>
      </w:r>
      <w:r>
        <w:t xml:space="preserve"> influence on the developmentally-regulated gene network.</w:t>
      </w:r>
      <w:ins w:id="5" w:author="Albert Courey" w:date="2015-08-24T12:39:00Z">
        <w:r w:rsidR="009A457A">
          <w:t xml:space="preserve"> The analysis to be presented here shows </w:t>
        </w:r>
        <w:commentRangeStart w:id="6"/>
        <w:r w:rsidR="009A457A">
          <w:t>that</w:t>
        </w:r>
        <w:commentRangeEnd w:id="6"/>
        <w:r w:rsidR="009A457A">
          <w:rPr>
            <w:rStyle w:val="CommentReference"/>
          </w:rPr>
          <w:commentReference w:id="6"/>
        </w:r>
      </w:ins>
      <w:r w:rsidR="00DD49C1">
        <w:t xml:space="preserve"> Groucho targets are enriched for </w:t>
      </w:r>
      <w:r w:rsidR="00CA652A">
        <w:t xml:space="preserve">numerous </w:t>
      </w:r>
      <w:r w:rsidR="00DD49C1">
        <w:t xml:space="preserve">transcription factors, confirming its role as a pioneering factor in the establishment of </w:t>
      </w:r>
      <w:r w:rsidR="00997ED9">
        <w:t>developmental</w:t>
      </w:r>
      <w:r w:rsidR="00DD49C1">
        <w:t xml:space="preserve"> fate.</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
        </w:rPr>
      </w:pPr>
      <w:r>
        <w:rPr>
          <w:i/>
        </w:rPr>
        <w:t>Groucho chromatin immunoprecipation (ChIP) and sequencing</w:t>
      </w:r>
    </w:p>
    <w:p w14:paraId="70527C49" w14:textId="77777777" w:rsidR="003C0EDF" w:rsidRDefault="003C0EDF" w:rsidP="003C0EDF">
      <w:pPr>
        <w:pStyle w:val="ListParagraph"/>
        <w:numPr>
          <w:ilvl w:val="0"/>
          <w:numId w:val="3"/>
        </w:numPr>
        <w:spacing w:line="480" w:lineRule="auto"/>
        <w:ind w:left="360"/>
        <w:rPr>
          <w:i/>
        </w:rPr>
      </w:pPr>
      <w:r>
        <w:rPr>
          <w:i/>
        </w:rPr>
        <w:t>Groucho ChIP-seq data analysis</w:t>
      </w:r>
    </w:p>
    <w:p w14:paraId="2776E63F" w14:textId="1FE79509" w:rsidR="003C0EDF" w:rsidRPr="00C46D6E" w:rsidRDefault="003C0EDF" w:rsidP="003C0EDF">
      <w:pPr>
        <w:pStyle w:val="ListParagraph"/>
        <w:spacing w:line="480" w:lineRule="auto"/>
        <w:ind w:left="360" w:firstLine="360"/>
      </w:pPr>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rsidR="00AB4D02">
        <w:fldChar w:fldCharType="begin"/>
      </w:r>
      <w:r w:rsidR="00AB4D02">
        <w:instrText xml:space="preserve"> ADDIN EN.CITE &lt;EndNote&gt;&lt;Cite&gt;&lt;Author&gt;Langmead&lt;/Author&gt;&lt;Year&gt;2012&lt;/Year&gt;&lt;RecNum&gt;3049&lt;/RecNum&gt;&lt;DisplayText&gt;(Langmead and Salzberg, 2012)&lt;/DisplayText&gt;&lt;record&gt;&lt;rec-number&gt;3049&lt;/rec-number&gt;&lt;foreign-keys&gt;&lt;key app="EN" db-id="txpdr0vslpwzage5afxvdv2xds5vfp9zsafw" timestamp="1440194550"&gt;3049&lt;/key&gt;&lt;/foreign-keys&gt;&lt;ref-type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3322381&lt;/custom2&gt;&lt;electronic-resource-num&gt;10.1038/nmeth.1923&lt;/electronic-resource-num&gt;&lt;/record&gt;&lt;/Cite&gt;&lt;/EndNote&gt;</w:instrText>
      </w:r>
      <w:r w:rsidR="00AB4D02">
        <w:fldChar w:fldCharType="separate"/>
      </w:r>
      <w:r w:rsidR="00AB4D02">
        <w:rPr>
          <w:noProof/>
        </w:rPr>
        <w:t>(Langmead and Salzberg, 2012)</w:t>
      </w:r>
      <w:r w:rsidR="00AB4D02">
        <w:fldChar w:fldCharType="end"/>
      </w:r>
      <w:r>
        <w:t xml:space="preserve">.  Peak calling was performed using MACS2 (v2.1.0) with default parameters </w:t>
      </w:r>
      <w:r w:rsidR="00AB4D02">
        <w:fldChar w:fldCharType="begin"/>
      </w:r>
      <w:r w:rsidR="00AB4D02">
        <w:instrText xml:space="preserve"> ADDIN EN.CITE &lt;EndNote&gt;&lt;Cite&gt;&lt;Author&gt;Zhang&lt;/Author&gt;&lt;Year&gt;2008&lt;/Year&gt;&lt;RecNum&gt;2203&lt;/RecNum&gt;&lt;DisplayText&gt;(Zhang et al., 2008)&lt;/DisplayText&gt;&lt;record&gt;&lt;rec-number&gt;2203&lt;/rec-number&gt;&lt;foreign-keys&gt;&lt;key app="EN" db-id="txpdr0vslpwzage5afxvdv2xds5vfp9zsafw" timestamp="1435089952"&gt;2203&lt;/key&gt;&lt;/foreign-keys&gt;&lt;ref-type name="Journal Article"&gt;17&lt;/ref-type&gt;&lt;contributors&gt;&lt;authors&gt;&lt;author&gt;Zhang, Yong&lt;/author&gt;&lt;author&gt;Liu, Tao&lt;/author&gt;&lt;author&gt;Meyer, Clifford A&lt;/author&gt;&lt;author&gt;Eeckhoute, Jérôme&lt;/author&gt;&lt;author&gt;Johnson, David S&lt;/author&gt;&lt;author&gt;Bernstein, Bradley E&lt;/author&gt;&lt;author&gt;Nussbaum, Chad&lt;/author&gt;&lt;author&gt;Myers, Richard M&lt;/author&gt;&lt;author&gt;Brown, Myles&lt;/author&gt;&lt;author&gt;Li, Wei&lt;/author&gt;&lt;author&gt;Liu, X Shirley&lt;/author&gt;&lt;/authors&gt;&lt;/contributors&gt;&lt;titles&gt;&lt;title&gt;Model-based Analysis of ChIP-Seq (MACS)&lt;/title&gt;&lt;secondary-title&gt;Genome biology&lt;/secondary-title&gt;&lt;/titles&gt;&lt;periodical&gt;&lt;full-title&gt;Genome biology&lt;/full-title&gt;&lt;/periodical&gt;&lt;pages&gt;R137&lt;/pages&gt;&lt;volume&gt;9&lt;/volume&gt;&lt;number&gt;9&lt;/number&gt;&lt;dates&gt;&lt;year&gt;2008&lt;/year&gt;&lt;/dates&gt;&lt;label&gt;r09616&lt;/label&gt;&lt;urls&gt;&lt;related-urls&gt;&lt;url&gt;http://genomebiology.com/2008/9/9/R137&lt;/url&gt;&lt;/related-urls&gt;&lt;pdf-urls&gt;&lt;url&gt;file://localhost/Users/mike/Documents/Papers2/Articles/2008/Zhang/Zhang-2008-Genome%20biology-Model-based%20Analysis%20of%20ChIP-Seq%20(MACS).pdf&lt;/url&gt;&lt;/pdf-urls&gt;&lt;/urls&gt;&lt;custom3&gt;papers2://publication/uuid/74C64B22-5407-4028-8BF8-D84507DC4B40&lt;/custom3&gt;&lt;electronic-resource-num&gt;10.1186/gb-2008-9-9-r137&lt;/electronic-resource-num&gt;&lt;language&gt;English&lt;/language&gt;&lt;/record&gt;&lt;/Cite&gt;&lt;/EndNote&gt;</w:instrText>
      </w:r>
      <w:r w:rsidR="00AB4D02">
        <w:fldChar w:fldCharType="separate"/>
      </w:r>
      <w:r w:rsidR="00AB4D02">
        <w:rPr>
          <w:noProof/>
        </w:rPr>
        <w:t>(Zhang et al., 2008)</w:t>
      </w:r>
      <w:r w:rsidR="00AB4D02">
        <w:fldChar w:fldCharType="end"/>
      </w:r>
      <w:r>
        <w:t xml:space="preserve">. Peak visualizations generated with Integrated Genome Browser (v8.4.2) </w:t>
      </w:r>
      <w:r w:rsidR="00AB4D02">
        <w:fldChar w:fldCharType="begin"/>
      </w:r>
      <w:r w:rsidR="00AB4D02">
        <w:instrText xml:space="preserve"> ADDIN EN.CITE &lt;EndNote&gt;&lt;Cite&gt;&lt;Author&gt;Nicol&lt;/Author&gt;&lt;Year&gt;2009&lt;/Year&gt;&lt;RecNum&gt;3050&lt;/RecNum&gt;&lt;DisplayText&gt;(Nicol et al., 2009)&lt;/DisplayText&gt;&lt;record&gt;&lt;rec-number&gt;3050&lt;/rec-number&gt;&lt;foreign-keys&gt;&lt;key app="EN" db-id="txpdr0vslpwzage5afxvdv2xds5vfp9zsafw" timestamp="1440205103"&gt;3050&lt;/key&gt;&lt;/foreign-keys&gt;&lt;ref-type name="Journal Article"&gt;17&lt;/ref-type&gt;&lt;contributors&gt;&lt;authors&gt;&lt;author&gt;Nicol, J. W.&lt;/author&gt;&lt;author&gt;Helt, G. A.&lt;/author&gt;&lt;author&gt;Blanchard, S. G., Jr.&lt;/author&gt;&lt;author&gt;Raja, A.&lt;/author&gt;&lt;author&gt;Loraine, A. E.&lt;/author&gt;&lt;/authors&gt;&lt;/contributors&gt;&lt;auth-address&gt;Department of Bioinformatics and Genomics, University of North Carolina at Charlotte, North Carolina Research Campus, 600 Laureate Way, Kannapolis, NC 28081, USA.&lt;/auth-address&gt;&lt;titles&gt;&lt;title&gt;The Integrated Genome Browser: free software for distribution and exploration of genome-scale datasets&lt;/title&gt;&lt;secondary-title&gt;Bioinformatics&lt;/secondary-title&gt;&lt;/titles&gt;&lt;periodical&gt;&lt;full-title&gt;Bioinformatics&lt;/full-title&gt;&lt;/periodical&gt;&lt;pages&gt;2730-1&lt;/pages&gt;&lt;volume&gt;25&lt;/volume&gt;&lt;number&gt;20&lt;/number&gt;&lt;keywords&gt;&lt;keyword&gt;Animals&lt;/keyword&gt;&lt;keyword&gt;Computational Biology/*methods&lt;/keyword&gt;&lt;keyword&gt;Databases, Genetic&lt;/keyword&gt;&lt;keyword&gt;*Genome&lt;/keyword&gt;&lt;keyword&gt;Genomics/*methods&lt;/keyword&gt;&lt;keyword&gt;Humans&lt;/keyword&gt;&lt;keyword&gt;Information Storage and Retrieval/*methods&lt;/keyword&gt;&lt;keyword&gt;*Software&lt;/keyword&gt;&lt;/keywords&gt;&lt;dates&gt;&lt;year&gt;2009&lt;/year&gt;&lt;pub-dates&gt;&lt;date&gt;Oct 15&lt;/date&gt;&lt;/pub-dates&gt;&lt;/dates&gt;&lt;isbn&gt;1367-4811 (Electronic)&amp;#xD;1367-4803 (Linking)&lt;/isbn&gt;&lt;accession-num&gt;19654113&lt;/accession-num&gt;&lt;urls&gt;&lt;related-urls&gt;&lt;url&gt;http://www.ncbi.nlm.nih.gov/pubmed/19654113&lt;/url&gt;&lt;/related-urls&gt;&lt;/urls&gt;&lt;custom2&gt;2759552&lt;/custom2&gt;&lt;electronic-resource-num&gt;10.1093/bioinformatics/btp472&lt;/electronic-resource-num&gt;&lt;/record&gt;&lt;/Cite&gt;&lt;/EndNote&gt;</w:instrText>
      </w:r>
      <w:r w:rsidR="00AB4D02">
        <w:fldChar w:fldCharType="separate"/>
      </w:r>
      <w:r w:rsidR="00AB4D02">
        <w:rPr>
          <w:noProof/>
        </w:rPr>
        <w:t>(Nicol et al., 2009)</w:t>
      </w:r>
      <w:r w:rsidR="00AB4D02">
        <w:fldChar w:fldCharType="end"/>
      </w:r>
      <w:r>
        <w:t>.</w:t>
      </w:r>
    </w:p>
    <w:p w14:paraId="176BBDC1" w14:textId="77777777" w:rsidR="003C0EDF" w:rsidRDefault="003C0EDF" w:rsidP="003C0EDF">
      <w:pPr>
        <w:pStyle w:val="ListParagraph"/>
        <w:numPr>
          <w:ilvl w:val="0"/>
          <w:numId w:val="3"/>
        </w:numPr>
        <w:spacing w:line="480" w:lineRule="auto"/>
        <w:ind w:left="360"/>
        <w:rPr>
          <w:i/>
        </w:rPr>
      </w:pPr>
      <w:r>
        <w:rPr>
          <w:i/>
        </w:rPr>
        <w:lastRenderedPageBreak/>
        <w:t>Embryonic RNA isolation and sequencing (RNA-seq)</w:t>
      </w:r>
    </w:p>
    <w:p w14:paraId="1B5B57CD" w14:textId="77777777" w:rsidR="003C0EDF" w:rsidRPr="008C0EBB" w:rsidRDefault="003C0EDF" w:rsidP="003C0EDF">
      <w:pPr>
        <w:pStyle w:val="ListParagraph"/>
        <w:spacing w:line="480" w:lineRule="auto"/>
        <w:ind w:left="360" w:firstLine="360"/>
      </w:pPr>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p>
    <w:p w14:paraId="1A442047" w14:textId="77777777" w:rsidR="003C0EDF" w:rsidRDefault="003C0EDF" w:rsidP="003C0EDF">
      <w:pPr>
        <w:pStyle w:val="ListParagraph"/>
        <w:numPr>
          <w:ilvl w:val="0"/>
          <w:numId w:val="3"/>
        </w:numPr>
        <w:spacing w:line="480" w:lineRule="auto"/>
        <w:ind w:left="360"/>
        <w:rPr>
          <w:i/>
        </w:rPr>
      </w:pPr>
      <w:r>
        <w:rPr>
          <w:i/>
        </w:rPr>
        <w:t>RNA-seq data analysis</w:t>
      </w:r>
    </w:p>
    <w:p w14:paraId="4296FE3D" w14:textId="5CA7B3E7" w:rsidR="003C0EDF" w:rsidRPr="006E55EC" w:rsidRDefault="003C0EDF" w:rsidP="003C0EDF">
      <w:pPr>
        <w:spacing w:line="480" w:lineRule="auto"/>
        <w:ind w:left="720"/>
      </w:pPr>
      <w:r>
        <w:t xml:space="preserve">Reads were demultiplexed via custom scripts. Low quality reads were trimmed and remaining reads were aligned with TopHat2 (v2.0.9) </w:t>
      </w:r>
      <w:r w:rsidR="00AB4D02">
        <w:fldChar w:fldCharType="begin"/>
      </w:r>
      <w:r w:rsidR="00AB4D02">
        <w:instrText xml:space="preserve"> ADDIN EN.CITE &lt;EndNote&gt;&lt;Cite&gt;&lt;Author&gt;Kim&lt;/Author&gt;&lt;Year&gt;2013&lt;/Year&gt;&lt;RecNum&gt;1817&lt;/RecNum&gt;&lt;DisplayText&gt;(Kim et al., 2013)&lt;/DisplayText&gt;&lt;record&gt;&lt;rec-number&gt;1817&lt;/rec-number&gt;&lt;foreign-keys&gt;&lt;key app="EN" db-id="txpdr0vslpwzage5afxvdv2xds5vfp9zsafw" timestamp="1435089951"&gt;1817&lt;/key&gt;&lt;/foreign-keys&gt;&lt;ref-type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biology&lt;/full-title&gt;&lt;/periodical&gt;&lt;pages&gt;R36&lt;/pages&gt;&lt;volume&gt;14&lt;/volume&gt;&lt;number&gt;4&lt;/number&gt;&lt;dates&gt;&lt;year&gt;2013&lt;/year&gt;&lt;pub-dates&gt;&lt;date&gt;May 25&lt;/date&gt;&lt;/pub-dates&gt;&lt;/dates&gt;&lt;publisher&gt;BioMed Central Ltd&lt;/publisher&gt;&lt;label&gt;r08998&lt;/label&gt;&lt;urls&gt;&lt;related-urls&gt;&lt;url&gt;http://genomebiology.com/2013/14/4/R36&lt;/url&gt;&lt;/related-urls&gt;&lt;pdf-urls&gt;&lt;url&gt;file://localhost/Users/mike/Documents/Papers2/Articles/2013/Kim/Kim-2013-Genome%20biology-TopHat2%20accurate%20alignment%20of%20transcriptomes%20in%20the%20presence%20of%20insertions%20deletions%20and%20gene%20fusions.pdf&lt;/url&gt;&lt;/pdf-urls&gt;&lt;/urls&gt;&lt;custom3&gt;papers2://publication/uuid/9BE25867-FFED-4EA6-9381-2F6CB921AC78&lt;/custom3&gt;&lt;electronic-resource-num&gt;10.1186/gb-2013-14-4-r36&lt;/electronic-resource-num&gt;&lt;/record&gt;&lt;/Cite&gt;&lt;/EndNote&gt;</w:instrText>
      </w:r>
      <w:r w:rsidR="00AB4D02">
        <w:fldChar w:fldCharType="separate"/>
      </w:r>
      <w:r w:rsidR="00AB4D02">
        <w:rPr>
          <w:noProof/>
        </w:rPr>
        <w:t>(Kim et al., 2013)</w:t>
      </w:r>
      <w:r w:rsidR="00AB4D02">
        <w:fldChar w:fldCharType="end"/>
      </w:r>
      <w:r>
        <w:t xml:space="preserve"> against the </w:t>
      </w:r>
      <w:r>
        <w:rPr>
          <w:i/>
        </w:rPr>
        <w:t xml:space="preserve">Drosophila melanogaster </w:t>
      </w:r>
      <w:r>
        <w:t xml:space="preserve">genome (iGenomes BDGP 5.25 assembly) with iGenomes gene models as a guide. Gene assignment was performed with HTSeq </w:t>
      </w:r>
      <w:r w:rsidR="00AB4D02">
        <w:fldChar w:fldCharType="begin"/>
      </w:r>
      <w:r w:rsidR="00AB4D02">
        <w:instrText xml:space="preserve"> ADDIN EN.CITE &lt;EndNote&gt;&lt;Cite&gt;&lt;Author&gt;IAnders&lt;/Author&gt;&lt;Year&gt;2015&lt;/Year&gt;&lt;RecNum&gt;3027&lt;/RecNum&gt;&lt;DisplayText&gt;(IAnders et al., 2015)&lt;/DisplayText&gt;&lt;record&gt;&lt;rec-number&gt;3027&lt;/rec-number&gt;&lt;foreign-keys&gt;&lt;key app="EN" db-id="txpdr0vslpwzage5afxvdv2xds5vfp9zsafw" timestamp="1435632793"&gt;3027&lt;/key&gt;&lt;/foreign-keys&gt;&lt;ref-type name="Journal Article"&gt;17&lt;/ref-type&gt;&lt;contributors&gt;&lt;authors&gt;&lt;author&gt;IAnders,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4287950&lt;/custom2&gt;&lt;electronic-resource-num&gt;10.1093/bioinformatics/btu638&lt;/electronic-resource-num&gt;&lt;/record&gt;&lt;/Cite&gt;&lt;/EndNote&gt;</w:instrText>
      </w:r>
      <w:r w:rsidR="00AB4D02">
        <w:fldChar w:fldCharType="separate"/>
      </w:r>
      <w:r w:rsidR="00AB4D02">
        <w:rPr>
          <w:noProof/>
        </w:rPr>
        <w:t>(IAnders et al., 2015)</w:t>
      </w:r>
      <w:r w:rsidR="00AB4D02">
        <w:fldChar w:fldCharType="end"/>
      </w:r>
      <w:r>
        <w:t xml:space="preserve">. Differential expression analysis was performed with DESeq2 (v1.8.0) </w:t>
      </w:r>
      <w:r w:rsidR="00AB4D02">
        <w:fldChar w:fldCharType="begin"/>
      </w:r>
      <w:r w:rsidR="00AB4D02">
        <w:instrText xml:space="preserve"> ADDIN EN.CITE &lt;EndNote&gt;&lt;Cite&gt;&lt;Author&gt;Love&lt;/Author&gt;&lt;Year&gt;2014&lt;/Year&gt;&lt;RecNum&gt;3031&lt;/RecNum&gt;&lt;DisplayText&gt;(Love et al., 2014)&lt;/DisplayText&gt;&lt;record&gt;&lt;rec-number&gt;3031&lt;/rec-number&gt;&lt;foreign-keys&gt;&lt;key app="EN" db-id="txpdr0vslpwzage5afxvdv2xds5vfp9zsafw" timestamp="1435696602"&gt;3031&lt;/key&gt;&lt;/foreign-keys&gt;&lt;ref-type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Biol&lt;/full-title&gt;&lt;/periodical&gt;&lt;pages&gt;550&lt;/pages&gt;&lt;volume&gt;15&lt;/volume&gt;&lt;number&gt;12&lt;/number&gt;&lt;dates&gt;&lt;year&gt;2014&lt;/year&gt;&lt;/dates&gt;&lt;isbn&gt;1465-6914 (Electronic)&amp;#xD;1465-6906 (Linking)&lt;/isbn&gt;&lt;accession-num&gt;25516281&lt;/accession-num&gt;&lt;urls&gt;&lt;related-urls&gt;&lt;url&gt;http://www.ncbi.nlm.nih.gov/pubmed/25516281&lt;/url&gt;&lt;/related-urls&gt;&lt;/urls&gt;&lt;custom2&gt;4302049&lt;/custom2&gt;&lt;electronic-resource-num&gt;10.1186/s13059-014-0550-8&lt;/electronic-resource-num&gt;&lt;/record&gt;&lt;/Cite&gt;&lt;/EndNote&gt;</w:instrText>
      </w:r>
      <w:r w:rsidR="00AB4D02">
        <w:fldChar w:fldCharType="separate"/>
      </w:r>
      <w:r w:rsidR="00AB4D02">
        <w:rPr>
          <w:noProof/>
        </w:rPr>
        <w:t>(Love et al., 2014)</w:t>
      </w:r>
      <w:r w:rsidR="00AB4D02">
        <w:fldChar w:fldCharType="end"/>
      </w:r>
      <w:r>
        <w:t>.</w:t>
      </w:r>
    </w:p>
    <w:p w14:paraId="30B2B3E4" w14:textId="77777777" w:rsidR="00A1068B" w:rsidRDefault="00A1068B" w:rsidP="00DF7C23">
      <w:pPr>
        <w:pStyle w:val="Heading2"/>
        <w:spacing w:line="480" w:lineRule="auto"/>
        <w:rPr>
          <w:i/>
        </w:rPr>
      </w:pPr>
    </w:p>
    <w:p w14:paraId="1BC223F3" w14:textId="1056260F" w:rsidR="00DF7C23" w:rsidRDefault="00AB4D02" w:rsidP="00C32B78">
      <w:pPr>
        <w:pStyle w:val="Heading2"/>
        <w:spacing w:line="480" w:lineRule="auto"/>
      </w:pPr>
      <w:r>
        <w:fldChar w:fldCharType="begin"/>
      </w:r>
      <w:r>
        <w:instrText xml:space="preserve"> ADDIN EN.CITE &lt;EndNote&gt;&lt;Cite&gt;&lt;Author&gt;Langmead&lt;/Author&gt;&lt;Year&gt;2012&lt;/Year&gt;&lt;RecNum&gt;3049&lt;/RecNum&gt;&lt;DisplayText&gt;(Langmead and Salzberg, 2012)&lt;/DisplayText&gt;&lt;record&gt;&lt;rec-number&gt;3049&lt;/rec-number&gt;&lt;foreign-keys&gt;&lt;key app="EN" db-id="txpdr0vslpwzage5afxvdv2xds5vfp9zsafw" timestamp="1440194550"&gt;3049&lt;/key&gt;&lt;/foreign-keys&gt;&lt;ref-type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3322381&lt;/custom2&gt;&lt;electronic-resource-num&gt;10.1038/nmeth.1923&lt;/electronic-resource-num&gt;&lt;/record&gt;&lt;/Cite&gt;&lt;/EndNote&gt;</w:instrText>
      </w:r>
      <w:r>
        <w:fldChar w:fldCharType="separate"/>
      </w:r>
      <w:r>
        <w:rPr>
          <w:noProof/>
        </w:rPr>
        <w:t>(Langmead and Salzberg, 2012)</w:t>
      </w:r>
      <w:r>
        <w:fldChar w:fldCharType="end"/>
      </w:r>
      <w:r>
        <w:fldChar w:fldCharType="begin"/>
      </w:r>
      <w:r>
        <w:instrText xml:space="preserve"> ADDIN EN.CITE &lt;EndNote&gt;&lt;Cite&gt;&lt;Author&gt;Zhang&lt;/Author&gt;&lt;Year&gt;2008&lt;/Year&gt;&lt;RecNum&gt;2203&lt;/RecNum&gt;&lt;DisplayText&gt;(Zhang et al., 2008)&lt;/DisplayText&gt;&lt;record&gt;&lt;rec-number&gt;2203&lt;/rec-number&gt;&lt;foreign-keys&gt;&lt;key app="EN" db-id="txpdr0vslpwzage5afxvdv2xds5vfp9zsafw" timestamp="1435089952"&gt;2203&lt;/key&gt;&lt;/foreign-keys&gt;&lt;ref-type name="Journal Article"&gt;17&lt;/ref-type&gt;&lt;contributors&gt;&lt;authors&gt;&lt;author&gt;Zhang, Yong&lt;/author&gt;&lt;author&gt;Liu, Tao&lt;/author&gt;&lt;author&gt;Meyer, Clifford A&lt;/author&gt;&lt;author&gt;Eeckhoute, Jérôme&lt;/author&gt;&lt;author&gt;Johnson, David S&lt;/author&gt;&lt;author&gt;Bernstein, Bradley E&lt;/author&gt;&lt;author&gt;Nussbaum, Chad&lt;/author&gt;&lt;author&gt;Myers, Richard M&lt;/author&gt;&lt;author&gt;Brown, Myles&lt;/author&gt;&lt;author&gt;Li, Wei&lt;/author&gt;&lt;author&gt;Liu, X Shirley&lt;/author&gt;&lt;/authors&gt;&lt;/contributors&gt;&lt;titles&gt;&lt;title&gt;Model-based Analysis of ChIP-Seq (MACS)&lt;/title&gt;&lt;secondary-title&gt;Genome biology&lt;/secondary-title&gt;&lt;/titles&gt;&lt;periodical&gt;&lt;full-title&gt;Genome biology&lt;/full-title&gt;&lt;/periodical&gt;&lt;pages&gt;R137&lt;/pages&gt;&lt;volume&gt;9&lt;/volume&gt;&lt;number&gt;9&lt;/number&gt;&lt;dates&gt;&lt;year&gt;2008&lt;/year&gt;&lt;/dates&gt;&lt;label&gt;r09616&lt;/label&gt;&lt;urls&gt;&lt;related-urls&gt;&lt;url&gt;http://genomebiology.com/2008/9/9/R137&lt;/url&gt;&lt;/related-urls&gt;&lt;pdf-urls&gt;&lt;url&gt;file://localhost/Users/mike/Documents/Papers2/Articles/2008/Zhang/Zhang-2008-Genome%20biology-Model-based%20Analysis%20of%20ChIP-Seq%20(MACS).pdf&lt;/url&gt;&lt;/pdf-urls&gt;&lt;/urls&gt;&lt;custom3&gt;papers2://publication/uuid/74C64B22-5407-4028-8BF8-D84507DC4B40&lt;/custom3&gt;&lt;electronic-resource-num&gt;10.1186/gb-2008-9-9-r137&lt;/electronic-resource-num&gt;&lt;language&gt;English&lt;/language&gt;&lt;/record&gt;&lt;/Cite&gt;&lt;/EndNote&gt;</w:instrText>
      </w:r>
      <w:r>
        <w:fldChar w:fldCharType="separate"/>
      </w:r>
      <w:r>
        <w:rPr>
          <w:noProof/>
        </w:rPr>
        <w:t>(Zhang et al., 2008)</w:t>
      </w:r>
      <w:r>
        <w:fldChar w:fldCharType="end"/>
      </w:r>
      <w:r w:rsidR="00FF5970">
        <w:t>Results</w:t>
      </w:r>
    </w:p>
    <w:p w14:paraId="1F932FF8" w14:textId="77777777" w:rsidR="00A1068B" w:rsidRDefault="00A1068B"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 w:author="Albert Courey" w:date="2015-08-24T12:29:00Z">
        <w:r w:rsidDel="00A45A2F">
          <w:delText xml:space="preserve">timepoints </w:delText>
        </w:r>
      </w:del>
      <w:ins w:id="8" w:author="Albert Courey" w:date="2015-08-24T12:29:00Z">
        <w:r w:rsidR="00A45A2F">
          <w:t xml:space="preserve">time windows </w:t>
        </w:r>
      </w:ins>
      <w:r>
        <w:t xml:space="preserve">used for the analysis were chosen to overlap significant events in embryonic development that have known Groucho interactions. The first </w:t>
      </w:r>
      <w:del w:id="9" w:author="Albert Courey" w:date="2015-08-24T12:29:00Z">
        <w:r w:rsidDel="00A45A2F">
          <w:delText xml:space="preserve">timepoint </w:delText>
        </w:r>
      </w:del>
      <w:ins w:id="10" w:author="Albert Courey" w:date="2015-08-24T12:29:00Z">
        <w:r w:rsidR="00A45A2F">
          <w:t xml:space="preserve">window </w:t>
        </w:r>
      </w:ins>
      <w:r>
        <w:t>(</w:t>
      </w:r>
      <w:ins w:id="11" w:author="Albert Courey" w:date="2015-08-24T12:29:00Z">
        <w:r w:rsidR="00A45A2F">
          <w:t xml:space="preserve">timepoint 1: </w:t>
        </w:r>
      </w:ins>
      <w:r>
        <w:t>1.5 – 4 hours post</w:t>
      </w:r>
      <w:ins w:id="12" w:author="Albert Courey" w:date="2015-08-24T12:30:00Z">
        <w:r w:rsidR="00A45A2F">
          <w:t>-</w:t>
        </w:r>
      </w:ins>
      <w:del w:id="1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4" w:author="Albert Courey" w:date="2015-08-24T12:30:00Z">
        <w:r w:rsidDel="00A45A2F">
          <w:delText xml:space="preserve">timepoint </w:delText>
        </w:r>
      </w:del>
      <w:ins w:id="15" w:author="Albert Courey" w:date="2015-08-24T12:30:00Z">
        <w:r w:rsidR="00A45A2F">
          <w:t xml:space="preserve">window </w:t>
        </w:r>
      </w:ins>
      <w:r>
        <w:t>(</w:t>
      </w:r>
      <w:ins w:id="16" w:author="Albert Courey" w:date="2015-08-24T12:30:00Z">
        <w:r w:rsidR="00A45A2F">
          <w:t xml:space="preserve">timepoint 2: </w:t>
        </w:r>
      </w:ins>
      <w:r>
        <w:t>4 – 6.5 hours</w:t>
      </w:r>
      <w:ins w:id="1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8" w:author="Albert Courey" w:date="2015-08-24T12:33:00Z">
        <w:r w:rsidR="00A45A2F">
          <w:t xml:space="preserve"> The third window</w:t>
        </w:r>
      </w:ins>
      <w:r>
        <w:t xml:space="preserve"> </w:t>
      </w:r>
      <w:ins w:id="19" w:author="Albert Courey" w:date="2015-08-24T12:33:00Z">
        <w:r w:rsidR="00A45A2F">
          <w:t>(t</w:t>
        </w:r>
      </w:ins>
      <w:del w:id="20" w:author="Albert Courey" w:date="2015-08-24T12:33:00Z">
        <w:r w:rsidDel="00A45A2F">
          <w:delText>T</w:delText>
        </w:r>
      </w:del>
      <w:r>
        <w:t>imepoint 3</w:t>
      </w:r>
      <w:ins w:id="21" w:author="Albert Courey" w:date="2015-08-24T12:33:00Z">
        <w:r w:rsidR="00A45A2F">
          <w:t xml:space="preserve">: </w:t>
        </w:r>
      </w:ins>
      <w:del w:id="22" w:author="Albert Courey" w:date="2015-08-24T12:33:00Z">
        <w:r w:rsidDel="00A45A2F">
          <w:delText xml:space="preserve"> (</w:delText>
        </w:r>
      </w:del>
      <w:r>
        <w:t>6.5 – 9 hours</w:t>
      </w:r>
      <w:ins w:id="23" w:author="Albert Courey" w:date="2015-08-24T12:33:00Z">
        <w:r w:rsidR="00A45A2F">
          <w:t xml:space="preserve"> post-</w:t>
        </w:r>
      </w:ins>
      <w:ins w:id="24" w:author="Albert Courey" w:date="2015-08-24T12:34:00Z">
        <w:r w:rsidR="00A45A2F">
          <w:t>fertilization</w:t>
        </w:r>
      </w:ins>
      <w:r>
        <w:t>) encompasses retraction of the germ band and fusion of the anterior and posterior midgut.</w:t>
      </w:r>
    </w:p>
    <w:p w14:paraId="05AE761E" w14:textId="17DC4FB4" w:rsidR="009A457A" w:rsidRDefault="008160BB" w:rsidP="008160BB">
      <w:pPr>
        <w:spacing w:line="480" w:lineRule="auto"/>
        <w:ind w:firstLine="720"/>
        <w:rPr>
          <w:ins w:id="25" w:author="Albert Courey" w:date="2015-08-24T12:48:00Z"/>
        </w:rPr>
      </w:pPr>
      <w:r>
        <w:t xml:space="preserve">ChIP-seq was performed in duplicate on fly embryos representing each time point.  We used an affinity purified </w:t>
      </w:r>
      <w:ins w:id="26"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27" w:author="Albert Courey" w:date="2015-08-24T12:34:00Z">
        <w:r w:rsidR="00A45A2F">
          <w:t xml:space="preserve"> million</w:t>
        </w:r>
      </w:ins>
      <w:del w:id="28"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AB4D02">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AB4D02">
        <w:instrText xml:space="preserve"> ADDIN EN.CITE </w:instrText>
      </w:r>
      <w:r w:rsidR="00AB4D02">
        <w:fldChar w:fldCharType="begin">
          <w:fldData xml:space="preserve">PEVuZE5vdGU+PENpdGU+PEF1dGhvcj5MYW5kdDwvQXV0aG9yPjxZZWFyPjIwMTI8L1llYXI+PFJl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</w:fldData>
        </w:fldChar>
      </w:r>
      <w:r w:rsidR="00AB4D02">
        <w:instrText xml:space="preserve"> ADDIN EN.CITE.DATA </w:instrText>
      </w:r>
      <w:r w:rsidR="00AB4D02">
        <w:fldChar w:fldCharType="end"/>
      </w:r>
      <w:r w:rsidR="00AB4D02">
        <w:fldChar w:fldCharType="separate"/>
      </w:r>
      <w:r w:rsidR="00AB4D02">
        <w:rPr>
          <w:noProof/>
        </w:rPr>
        <w:t>(Landt et al., 2012)</w:t>
      </w:r>
      <w:r w:rsidR="00AB4D02">
        <w:fldChar w:fldCharType="end"/>
      </w:r>
      <w:r w:rsidR="00405377">
        <w:t>. Replicates exhibited high reproducibility in terms of both read density an</w:t>
      </w:r>
      <w:r w:rsidR="004207B2">
        <w:t>d resulting peak model (Fig. 2-1</w:t>
      </w:r>
      <w:r w:rsidR="00405377">
        <w:t xml:space="preserve">B, left and right, respectively). </w:t>
      </w:r>
    </w:p>
    <w:p w14:paraId="35392F92" w14:textId="2AA768FF" w:rsidR="008160BB" w:rsidRDefault="008160BB" w:rsidP="008160BB">
      <w:pPr>
        <w:spacing w:line="480" w:lineRule="auto"/>
        <w:ind w:firstLine="720"/>
      </w:pPr>
      <w:r>
        <w:t xml:space="preserve">The high degree of correlation between our </w:t>
      </w:r>
      <w:r w:rsidR="00C91541">
        <w:t>ChIP-seq data set</w:t>
      </w:r>
      <w:ins w:id="29" w:author="Albert Courey" w:date="2015-08-24T12:48:00Z">
        <w:r w:rsidR="009A457A">
          <w:t>s</w:t>
        </w:r>
      </w:ins>
      <w:r w:rsidR="00C91541">
        <w:t xml:space="preserve"> and </w:t>
      </w:r>
      <w:del w:id="30" w:author="Albert Courey" w:date="2015-08-24T12:48:00Z">
        <w:r w:rsidR="00C91541" w:rsidDel="009A457A">
          <w:delText xml:space="preserve">a </w:delText>
        </w:r>
      </w:del>
      <w:r w:rsidR="00C91541">
        <w:t>ChIP-chip</w:t>
      </w:r>
      <w:r>
        <w:t xml:space="preserve"> data set</w:t>
      </w:r>
      <w:ins w:id="31" w:author="Albert Courey" w:date="2015-08-24T12:48:00Z">
        <w:r w:rsidR="009A457A">
          <w:t>s</w:t>
        </w:r>
      </w:ins>
      <w:r>
        <w:t xml:space="preserve"> obtained from 0-12 hour embryos</w:t>
      </w:r>
      <w:ins w:id="32" w:author="Albert Courey" w:date="2015-08-24T12:35:00Z">
        <w:r w:rsidR="00A45A2F">
          <w:t xml:space="preserve"> </w:t>
        </w:r>
      </w:ins>
      <w:r w:rsidR="00AB4D02">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AB4D02">
        <w:instrText xml:space="preserve"> ADDIN EN.CITE </w:instrText>
      </w:r>
      <w:r w:rsidR="00AB4D02">
        <w:fldChar w:fldCharType="begin">
          <w:fldData xml:space="preserve">PEVuZE5vdGU+PENpdGU+PEF1dGhvcj5OZWdyZTwvQXV0aG9yPjxZZWFyPjIwMTE8L1llYXI+PFJl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=
</w:fldData>
        </w:fldChar>
      </w:r>
      <w:r w:rsidR="00AB4D02">
        <w:instrText xml:space="preserve"> ADDIN EN.CITE.DATA </w:instrText>
      </w:r>
      <w:r w:rsidR="00AB4D02">
        <w:fldChar w:fldCharType="end"/>
      </w:r>
      <w:r w:rsidR="00AB4D02">
        <w:fldChar w:fldCharType="separate"/>
      </w:r>
      <w:r w:rsidR="00AB4D02">
        <w:rPr>
          <w:noProof/>
        </w:rPr>
        <w:t>(Negre et al., 2011)</w:t>
      </w:r>
      <w:r w:rsidR="00AB4D02">
        <w:fldChar w:fldCharType="end"/>
      </w:r>
      <w:r w:rsidR="00BE7AAB">
        <w:t xml:space="preserve"> </w:t>
      </w:r>
      <w:r>
        <w:t>using completely independent antibodies also validates our ChIP-seq data</w:t>
      </w:r>
      <w:r w:rsidR="00927C5A">
        <w:t xml:space="preserve"> (Fig. </w:t>
      </w:r>
      <w:r w:rsidR="005B535B">
        <w:t>2-</w:t>
      </w:r>
      <w:commentRangeStart w:id="33"/>
      <w:r w:rsidR="005B535B">
        <w:t>2</w:t>
      </w:r>
      <w:commentRangeEnd w:id="33"/>
      <w:r w:rsidR="009A457A">
        <w:rPr>
          <w:rStyle w:val="CommentReference"/>
        </w:rPr>
        <w:commentReference w:id="33"/>
      </w:r>
      <w:r w:rsidR="00D96C76">
        <w:t>A</w:t>
      </w:r>
      <w:r w:rsidR="002509E0">
        <w:t>)</w:t>
      </w:r>
      <w:r>
        <w:t>.</w:t>
      </w:r>
      <w:r w:rsidR="001E45E1">
        <w:t xml:space="preserve"> The modENCODE Groucho peaks were </w:t>
      </w:r>
      <w:r w:rsidR="00CD348D">
        <w:t>generated</w:t>
      </w:r>
      <w:r w:rsidR="001E45E1">
        <w:t xml:space="preserve"> from 0 – 12 </w:t>
      </w:r>
      <w:r w:rsidR="008428ED">
        <w:t xml:space="preserve">hour embryos and so </w:t>
      </w:r>
      <w:ins w:id="34" w:author="Albert Courey" w:date="2015-08-24T12:48:00Z">
        <w:r w:rsidR="009A457A">
          <w:t xml:space="preserve">should </w:t>
        </w:r>
      </w:ins>
      <w:r w:rsidR="008428ED">
        <w:t>represent</w:t>
      </w:r>
      <w:r w:rsidR="001E45E1">
        <w:t xml:space="preserve"> a time-averaged superset of our data. </w:t>
      </w:r>
      <w:ins w:id="35" w:author="Albert Courey" w:date="2015-08-24T12:49:00Z">
        <w:r w:rsidR="00E047A0">
          <w:t xml:space="preserve">Collectively the ChIP-seq peaks from our three data sets </w:t>
        </w:r>
      </w:ins>
      <w:r w:rsidR="00B73A2C">
        <w:t>identified 79%</w:t>
      </w:r>
      <w:ins w:id="36" w:author="Albert Courey" w:date="2015-08-24T12:49:00Z">
        <w:r w:rsidR="00E047A0">
          <w:t xml:space="preserve"> of the modE</w:t>
        </w:r>
      </w:ins>
      <w:r w:rsidR="00B73A2C">
        <w:t>NCODE</w:t>
      </w:r>
      <w:ins w:id="37" w:author="Albert Courey" w:date="2015-08-24T12:49:00Z">
        <w:r w:rsidR="00E047A0">
          <w:t xml:space="preserve"> ChIP-chip peaks. </w:t>
        </w:r>
      </w:ins>
      <w:r w:rsidR="00B73A2C">
        <w:t xml:space="preserve">An additional 81% of our identified Gro binding sites are novel and are not </w:t>
      </w:r>
      <w:r w:rsidR="00B73A2C">
        <w:lastRenderedPageBreak/>
        <w:t xml:space="preserve">represented in the data generated by the modENCODE consortium. </w:t>
      </w:r>
      <w:del w:id="3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39" w:author="Albert Courey" w:date="2015-08-24T12:52:00Z">
        <w:r w:rsidR="00E81819" w:rsidDel="00E047A0">
          <w:delText>Additional c</w:delText>
        </w:r>
      </w:del>
      <w:ins w:id="40" w:author="Albert Courey" w:date="2015-08-24T12:52:00Z">
        <w:r w:rsidR="00E047A0">
          <w:t>C</w:t>
        </w:r>
      </w:ins>
      <w:r w:rsidR="00E81819">
        <w:t xml:space="preserve">omparison </w:t>
      </w:r>
      <w:del w:id="41" w:author="Albert Courey" w:date="2015-08-24T12:52:00Z">
        <w:r w:rsidR="00E81819" w:rsidDel="00E047A0">
          <w:delText xml:space="preserve">with </w:delText>
        </w:r>
      </w:del>
      <w:ins w:id="42" w:author="Albert Courey" w:date="2015-08-24T12:52:00Z">
        <w:r w:rsidR="00E047A0">
          <w:t xml:space="preserve">of our ChIP-seq data with </w:t>
        </w:r>
      </w:ins>
      <w:r w:rsidR="00E81819">
        <w:t>modENCODE Groucho ChIP-chip data generated from white pre-pupae</w:t>
      </w:r>
      <w:r w:rsidR="00726B5A">
        <w:t>, a later stage of development approximately 120 hours post-fertilization encompassing the early stages of pupal formation and metamorphosis,</w:t>
      </w:r>
      <w:r w:rsidR="00E81819">
        <w:t xml:space="preserve"> </w:t>
      </w:r>
      <w:ins w:id="43" w:author="Albert Courey" w:date="2015-08-24T12:52:00Z">
        <w:r w:rsidR="00E047A0">
          <w:t xml:space="preserve">also shows a significant overlap </w:t>
        </w:r>
      </w:ins>
      <w:del w:id="4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r w:rsidR="00D96C76">
        <w:t>2B</w:t>
      </w:r>
      <w:r w:rsidR="00E81819">
        <w:t xml:space="preserve">). </w:t>
      </w:r>
      <w:r w:rsidR="00CD348D">
        <w:t>However,</w:t>
      </w:r>
      <w:r w:rsidR="00E81819">
        <w:t xml:space="preserve"> </w:t>
      </w:r>
      <w:del w:id="45" w:author="Albert Courey" w:date="2015-08-24T12:53:00Z">
        <w:r w:rsidR="00E81819" w:rsidDel="00E047A0">
          <w:delText xml:space="preserve">the utilization of </w:delText>
        </w:r>
      </w:del>
      <w:r w:rsidR="00E81819">
        <w:t xml:space="preserve">a large fraction of </w:t>
      </w:r>
      <w:del w:id="46" w:author="Albert Courey" w:date="2015-08-24T12:54:00Z">
        <w:r w:rsidR="00E81819" w:rsidDel="00E047A0">
          <w:delText xml:space="preserve">Groucho </w:delText>
        </w:r>
      </w:del>
      <w:ins w:id="47" w:author="Albert Courey" w:date="2015-08-24T12:54:00Z">
        <w:r w:rsidR="00E047A0">
          <w:t xml:space="preserve">embryonic and pre-pupal </w:t>
        </w:r>
      </w:ins>
      <w:r w:rsidR="00E81819">
        <w:t>binding sites</w:t>
      </w:r>
      <w:ins w:id="48" w:author="Albert Courey" w:date="2015-08-24T12:53:00Z">
        <w:r w:rsidR="00E047A0">
          <w:t xml:space="preserve"> </w:t>
        </w:r>
      </w:ins>
      <w:ins w:id="49" w:author="Albert Courey" w:date="2015-08-24T12:54:00Z">
        <w:r w:rsidR="00E047A0">
          <w:t xml:space="preserve">are </w:t>
        </w:r>
      </w:ins>
      <w:r w:rsidR="00C566CB">
        <w:t>unique to each stage</w:t>
      </w:r>
      <w:del w:id="5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r w:rsidR="004C2BF8">
        <w:t xml:space="preserve"> Approximately a third of embryonic peaks are retained </w:t>
      </w:r>
      <w:r w:rsidR="00E36425">
        <w:t>to some extent</w:t>
      </w:r>
      <w:r w:rsidR="004C2BF8">
        <w:t xml:space="preserve"> in this later stage, indicating Gro may be utilized in the regulation of a subset of common genes throughout multiple developmental stages.</w:t>
      </w:r>
    </w:p>
    <w:p w14:paraId="57A82F30" w14:textId="4BD4AF08"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51" w:author="Albert Courey" w:date="2015-08-24T13:10:00Z">
        <w:r w:rsidR="00CD348D" w:rsidDel="007A1216">
          <w:delText>more consistent</w:delText>
        </w:r>
      </w:del>
      <w:ins w:id="52" w:author="Albert Courey" w:date="2015-08-24T13:10:00Z">
        <w:r w:rsidR="007A1216">
          <w:t>higher confidence</w:t>
        </w:r>
      </w:ins>
      <w:r w:rsidR="00CD348D">
        <w:t xml:space="preserve"> subset of all identified peaks</w:t>
      </w:r>
      <w:r w:rsidR="00A002D8">
        <w:t xml:space="preserve"> </w:t>
      </w:r>
      <w:r w:rsidR="00704DC2">
        <w:t>(Fig. 2-</w:t>
      </w:r>
      <w:r w:rsidR="00CB135D">
        <w:t>3A</w:t>
      </w:r>
      <w:r w:rsidR="00A002D8">
        <w:t>).</w:t>
      </w:r>
      <w:r w:rsidR="002639E8">
        <w:t xml:space="preserve"> Peaks overlapping input peaks were removed, as they are assu</w:t>
      </w:r>
      <w:r w:rsidR="0099674D">
        <w:t>med to arise from erroneous read alignment</w:t>
      </w:r>
      <w:r w:rsidR="00AB3BD0">
        <w:t xml:space="preserve"> due to abundant or repetitive sequences</w:t>
      </w:r>
      <w:r w:rsidR="0099674D">
        <w:t>.</w:t>
      </w:r>
      <w:r w:rsidR="00A002D8">
        <w:t xml:space="preserve"> </w:t>
      </w:r>
      <w:commentRangeStart w:id="53"/>
      <w:r w:rsidR="00A002D8">
        <w:t>Groucho</w:t>
      </w:r>
      <w:commentRangeEnd w:id="53"/>
      <w:r w:rsidR="00243CF0">
        <w:rPr>
          <w:rStyle w:val="CommentReference"/>
        </w:rPr>
        <w:commentReference w:id="53"/>
      </w:r>
      <w:r w:rsidR="00A002D8">
        <w:t xml:space="preserve"> recruitment sites </w:t>
      </w:r>
      <w:r w:rsidR="00AB3BD0">
        <w:t xml:space="preserve">are </w:t>
      </w:r>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r w:rsidR="00CB135D">
        <w:t>3B)</w:t>
      </w:r>
      <w:r w:rsidR="00D863C5">
        <w:t>.</w:t>
      </w:r>
    </w:p>
    <w:p w14:paraId="7E19F558" w14:textId="4288829D"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r w:rsidR="00D35580">
        <w:t>75</w:t>
      </w:r>
      <w:r w:rsidR="00F227AE">
        <w:t xml:space="preserve">% of all Groucho binding sites are unique to a single timepoint. The majority of the sites </w:t>
      </w:r>
      <w:r w:rsidR="00F227AE">
        <w:lastRenderedPageBreak/>
        <w:t>established during time</w:t>
      </w:r>
      <w:r w:rsidR="00D35580">
        <w:t xml:space="preserve"> window</w:t>
      </w:r>
      <w:r w:rsidR="00F227AE">
        <w:t xml:space="preserve"> 1 </w:t>
      </w:r>
      <w:r w:rsidR="00CC067C">
        <w:t>that persist into time</w:t>
      </w:r>
      <w:r w:rsidR="00D35580">
        <w:t xml:space="preserve"> window</w:t>
      </w:r>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54"/>
      <w:r w:rsidR="00DB5779">
        <w:rPr>
          <w:i/>
        </w:rPr>
        <w:t>stages</w:t>
      </w:r>
      <w:commentRangeEnd w:id="54"/>
      <w:r w:rsidR="00864BFE">
        <w:rPr>
          <w:rStyle w:val="CommentReference"/>
        </w:rPr>
        <w:commentReference w:id="54"/>
      </w:r>
    </w:p>
    <w:p w14:paraId="10A31D1D" w14:textId="73342AA6"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AB4D02">
        <w:fldChar w:fldCharType="begin"/>
      </w:r>
      <w:r w:rsidR="00AB4D02">
        <w:instrText xml:space="preserve"> ADDIN EN.CITE &lt;EndNote&gt;&lt;Cite&gt;&lt;Author&gt;Roth&lt;/Author&gt;&lt;Year&gt;1989&lt;/Year&gt;&lt;RecNum&gt;1112&lt;/RecNum&gt;&lt;DisplayText&gt;(Roth et al., 1989)&lt;/DisplayText&gt;&lt;record&gt;&lt;rec-number&gt;1112&lt;/rec-number&gt;&lt;foreign-keys&gt;&lt;key app="EN" db-id="txpdr0vslpwzage5afxvdv2xds5vfp9zsafw" timestamp="1435089951"&gt;1112&lt;/key&gt;&lt;/foreign-keys&gt;&lt;ref-type name="Journal Article"&gt;17&lt;/ref-type&gt;&lt;contributors&gt;&lt;authors&gt;&lt;author&gt;Roth, S&lt;/author&gt;&lt;author&gt;Stein, D&lt;/author&gt;&lt;author&gt;Nüsslein-Volhard, C&lt;/author&gt;&lt;/authors&gt;&lt;/contributors&gt;&lt;auth-address&gt;Max-Planck-Institut für Entwicklungsbiologie, Tübingen, Federal Republic of Germany.&lt;/auth-address&gt;&lt;titles&gt;&lt;title&gt;A gradient of nuclear localization of the dorsal protein determines dorsoventral pattern in the Drosophila embryo.&lt;/title&gt;&lt;secondary-title&gt;Cell&lt;/secondary-title&gt;&lt;/titles&gt;&lt;periodical&gt;&lt;full-title&gt;Cell&lt;/full-title&gt;&lt;/periodical&gt;&lt;pages&gt;1189-1202&lt;/pages&gt;&lt;volume&gt;59&lt;/volume&gt;&lt;number&gt;6&lt;/number&gt;&lt;dates&gt;&lt;year&gt;1989&lt;/year&gt;&lt;pub-dates&gt;&lt;date&gt;Dec 22&lt;/date&gt;&lt;/pub-dates&gt;&lt;/dates&gt;&lt;accession-num&gt;2688897&lt;/accession-num&gt;&lt;label&gt;r07729&lt;/label&gt;&lt;urls&gt;&lt;related-urls&gt;&lt;url&gt;http://eutils.ncbi.nlm.nih.gov/entrez/eutils/elink.fcgi?dbfrom=pubmed&amp;amp;amp;id=2688897&amp;amp;amp;retmode=ref&amp;amp;amp;cmd=prlinks&lt;/url&gt;&lt;/related-urls&gt;&lt;pdf-urls&gt;&lt;url&gt;file://localhost/Users/mike/Documents/Papers2/Articles/1989/Roth/Roth-1989-Cell-A%20gradient%20of%20nuclear%20localization%20of%20the%20dorsal%20protein%20determines%20dorsoventral%20pattern%20in%20the%20Drosophila%20embryo.pdf&lt;/url&gt;&lt;/pdf-urls&gt;&lt;/urls&gt;&lt;custom3&gt;papers2://publication/uuid/94B2963A-3958-4884-BD6B-6067EA1ED8FC&lt;/custom3&gt;&lt;language&gt;English&lt;/language&gt;&lt;/record&gt;&lt;/Cite&gt;&lt;/EndNote&gt;</w:instrText>
      </w:r>
      <w:r w:rsidR="00AB4D02">
        <w:fldChar w:fldCharType="separate"/>
      </w:r>
      <w:r w:rsidR="00AB4D02">
        <w:rPr>
          <w:noProof/>
        </w:rPr>
        <w:t>(Roth et al., 1989)</w:t>
      </w:r>
      <w:r w:rsidR="00AB4D02">
        <w:fldChar w:fldCharType="end"/>
      </w:r>
      <w:r w:rsidR="00C66AD0">
        <w:t xml:space="preserve">. In ventral and ventrolateral regions of the embryo, Dorsal facilitates the repression of </w:t>
      </w:r>
      <w:r w:rsidR="007F79B5">
        <w:t xml:space="preserve">numerous genes, including </w:t>
      </w:r>
      <w:r w:rsidR="007F79B5" w:rsidRPr="00C32B78">
        <w:rPr>
          <w:i/>
        </w:rPr>
        <w:t>z</w:t>
      </w:r>
      <w:r w:rsidR="001635D1" w:rsidRPr="00C32B78">
        <w:rPr>
          <w:i/>
        </w:rPr>
        <w:t>e</w:t>
      </w:r>
      <w:r w:rsidR="00623618">
        <w:rPr>
          <w:i/>
        </w:rPr>
        <w:t>rknullt</w:t>
      </w:r>
      <w:r w:rsidR="001635D1">
        <w:t xml:space="preserve"> (</w:t>
      </w:r>
      <w:r w:rsidR="00C66AD0">
        <w:rPr>
          <w:i/>
        </w:rPr>
        <w:t>zen</w:t>
      </w:r>
      <w:r w:rsidR="001635D1">
        <w:t>),</w:t>
      </w:r>
      <w:r w:rsidR="00C66AD0">
        <w:t xml:space="preserve"> </w:t>
      </w:r>
      <w:r w:rsidR="007F79B5" w:rsidRPr="00C32B78">
        <w:rPr>
          <w:i/>
        </w:rPr>
        <w:t>d</w:t>
      </w:r>
      <w:r w:rsidR="001635D1" w:rsidRPr="00C32B78">
        <w:rPr>
          <w:i/>
        </w:rPr>
        <w:t>ecapentaplegic</w:t>
      </w:r>
      <w:r w:rsidR="001635D1">
        <w:t xml:space="preserve"> (</w:t>
      </w:r>
      <w:r w:rsidR="00C66AD0">
        <w:rPr>
          <w:i/>
        </w:rPr>
        <w:t>dpp</w:t>
      </w:r>
      <w:r w:rsidR="007F79B5">
        <w:t xml:space="preserve">) and </w:t>
      </w:r>
      <w:r w:rsidR="007F79B5" w:rsidRPr="00C32B78">
        <w:rPr>
          <w:i/>
        </w:rPr>
        <w:t>t</w:t>
      </w:r>
      <w:r w:rsidR="001635D1" w:rsidRPr="00C32B78">
        <w:rPr>
          <w:i/>
        </w:rPr>
        <w:t>olloid</w:t>
      </w:r>
      <w:r w:rsidR="001635D1">
        <w:t xml:space="preserve"> (</w:t>
      </w:r>
      <w:r w:rsidR="001635D1">
        <w:rPr>
          <w:i/>
        </w:rPr>
        <w:t>tld</w:t>
      </w:r>
      <w:r w:rsidR="001635D1">
        <w:t>)</w:t>
      </w:r>
      <w:r w:rsidR="00C66AD0">
        <w:t xml:space="preserve"> through its interaction with Groucho</w:t>
      </w:r>
      <w:r w:rsidR="00CD348D">
        <w:t>, a critical step in delineating presumptive mesodermal and neuroectodermal regions</w:t>
      </w:r>
      <w:r w:rsidR="00C66AD0">
        <w:t xml:space="preserve"> </w:t>
      </w:r>
      <w:r w:rsidR="00AB4D02">
        <w:fldChar w:fldCharType="begin"/>
      </w:r>
      <w:r w:rsidR="00AB4D02">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AB4D02">
        <w:fldChar w:fldCharType="separate"/>
      </w:r>
      <w:r w:rsidR="00AB4D02">
        <w:rPr>
          <w:noProof/>
        </w:rPr>
        <w:t>(Dubnicoff et al., 1997)</w:t>
      </w:r>
      <w:r w:rsidR="00AB4D02">
        <w:fldChar w:fldCharType="end"/>
      </w:r>
      <w:r w:rsidR="002E5109">
        <w:rPr>
          <w:rStyle w:val="CommentReference"/>
        </w:rPr>
        <w:commentReference w:id="55"/>
      </w:r>
      <w:r w:rsidR="001635D1">
        <w:t xml:space="preserve"> </w:t>
      </w:r>
      <w:r w:rsidR="00AB4D02">
        <w:fldChar w:fldCharType="begin"/>
      </w:r>
      <w:r w:rsidR="00AB4D02">
        <w:instrText xml:space="preserve"> ADDIN EN.CITE &lt;EndNote&gt;&lt;Cite&gt;&lt;Author&gt;Kirov&lt;/Author&gt;&lt;Year&gt;1994&lt;/Year&gt;&lt;RecNum&gt;3107&lt;/RecNum&gt;&lt;DisplayText&gt;(Kirov et al., 1994)&lt;/DisplayText&gt;&lt;record&gt;&lt;rec-number&gt;3107&lt;/rec-number&gt;&lt;foreign-keys&gt;&lt;key app="EN" db-id="txpdr0vslpwzage5afxvdv2xds5vfp9zsafw" timestamp="1441236039"&gt;3107&lt;/key&gt;&lt;/foreign-keys&gt;&lt;ref-type name="Journal Article"&gt;17&lt;/ref-type&gt;&lt;contributors&gt;&lt;authors&gt;&lt;author&gt;Kirov, N.&lt;/author&gt;&lt;author&gt;Childs, S.&lt;/author&gt;&lt;author&gt;O&amp;apos;Connor, M.&lt;/author&gt;&lt;author&gt;Rushlow, C.&lt;/author&gt;&lt;/authors&gt;&lt;/contributors&gt;&lt;auth-address&gt;Roche Institute of Molecular Biology, Roche Research Center, Nutley, New Jersey 07110.&lt;/auth-address&gt;&lt;titles&gt;&lt;title&gt;The Drosophila dorsal morphogen represses the tolloid gene by interacting with a silencer element&lt;/title&gt;&lt;secondary-title&gt;Mol Cell Biol&lt;/secondary-title&gt;&lt;/titles&gt;&lt;periodical&gt;&lt;full-title&gt;Mol Cell Biol&lt;/full-title&gt;&lt;/periodical&gt;&lt;pages&gt;713-22&lt;/pages&gt;&lt;volume&gt;14&lt;/volume&gt;&lt;number&gt;1&lt;/number&gt;&lt;keywords&gt;&lt;keyword&gt;Animals&lt;/keyword&gt;&lt;keyword&gt;Base Sequence&lt;/keyword&gt;&lt;keyword&gt;Binding Sites/genetics&lt;/keyword&gt;&lt;keyword&gt;DNA/genetics&lt;/keyword&gt;&lt;keyword&gt;*Drosophila Proteins&lt;/keyword&gt;&lt;keyword&gt;Drosophila melanogaster/*embryology/*genetics/metabolism&lt;/keyword&gt;&lt;keyword&gt;*Genes, Insect&lt;/keyword&gt;&lt;keyword&gt;Genes, Regulator&lt;/keyword&gt;&lt;keyword&gt;Molecular Sequence Data&lt;/keyword&gt;&lt;keyword&gt;Nuclear Proteins/*genetics/metabolism&lt;/keyword&gt;&lt;keyword&gt;Phosphoproteins/*genetics/metabolism&lt;/keyword&gt;&lt;keyword&gt;Promoter Regions, Genetic&lt;/keyword&gt;&lt;keyword&gt;*Transcription Factors&lt;/keyword&gt;&lt;/keywords&gt;&lt;dates&gt;&lt;year&gt;1994&lt;/year&gt;&lt;pub-dates&gt;&lt;date&gt;Jan&lt;/date&gt;&lt;/pub-dates&gt;&lt;/dates&gt;&lt;isbn&gt;0270-7306 (Print)&amp;#xD;0270-7306 (Linking)&lt;/isbn&gt;&lt;accession-num&gt;8264640&lt;/accession-num&gt;&lt;urls&gt;&lt;related-urls&gt;&lt;url&gt;http://www.ncbi.nlm.nih.gov/pubmed/8264640&lt;/url&gt;&lt;/related-urls&gt;&lt;/urls&gt;&lt;custom2&gt;358420&lt;/custom2&gt;&lt;/record&gt;&lt;/Cite&gt;&lt;/EndNote&gt;</w:instrText>
      </w:r>
      <w:r w:rsidR="00AB4D02">
        <w:fldChar w:fldCharType="separate"/>
      </w:r>
      <w:r w:rsidR="00AB4D02">
        <w:rPr>
          <w:noProof/>
        </w:rPr>
        <w:t>(Kirov et al., 1994)</w:t>
      </w:r>
      <w:r w:rsidR="00AB4D02">
        <w:fldChar w:fldCharType="end"/>
      </w:r>
      <w:r w:rsidR="00C66AD0">
        <w:t xml:space="preserve">. Ventral repression of </w:t>
      </w:r>
      <w:r w:rsidR="00C66AD0">
        <w:rPr>
          <w:i/>
        </w:rPr>
        <w:t>zen</w:t>
      </w:r>
      <w:r w:rsidR="00CD348D">
        <w:t xml:space="preserve"> is established through</w:t>
      </w:r>
      <w:r w:rsidR="00C66AD0">
        <w:t xml:space="preserve"> Dorsal recruitment to a </w:t>
      </w:r>
      <w:r w:rsidR="00623618">
        <w:t>well-characterized</w:t>
      </w:r>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AB4D02">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AB4D02">
        <w:instrText xml:space="preserve"> ADDIN EN.CITE </w:instrText>
      </w:r>
      <w:r w:rsidR="00AB4D02">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AB4D02">
        <w:instrText xml:space="preserve"> ADDIN EN.CITE.DATA </w:instrText>
      </w:r>
      <w:r w:rsidR="00AB4D02">
        <w:fldChar w:fldCharType="end"/>
      </w:r>
      <w:r w:rsidR="00AB4D02">
        <w:fldChar w:fldCharType="separate"/>
      </w:r>
      <w:r w:rsidR="00AB4D02">
        <w:rPr>
          <w:noProof/>
        </w:rPr>
        <w:t>(Valentine et al., 1998)</w:t>
      </w:r>
      <w:r w:rsidR="00AB4D02">
        <w:fldChar w:fldCharType="end"/>
      </w:r>
      <w:r w:rsidR="00BA7BC7">
        <w:t xml:space="preserve">. Through the cooperative action of these factors, Groucho is recruited to establish repression. ChIP-seq data confirms that Gro localizes </w:t>
      </w:r>
      <w:r w:rsidR="00623618">
        <w:t>to regions surrounding</w:t>
      </w:r>
      <w:r w:rsidR="00FF78A3">
        <w:t xml:space="preserve"> </w:t>
      </w:r>
      <w:del w:id="56" w:author="Albert Courey" w:date="2015-08-24T13:25:00Z">
        <w:r w:rsidR="00BA7BC7" w:rsidDel="003B1728">
          <w:delText xml:space="preserve">the </w:delText>
        </w:r>
      </w:del>
      <w:r w:rsidR="00BA7BC7">
        <w:t xml:space="preserve">the VRR, however Gro density is comparatively </w:t>
      </w:r>
      <w:r w:rsidR="00BA7BC7">
        <w:lastRenderedPageBreak/>
        <w:t>weak</w:t>
      </w:r>
      <w:r w:rsidR="00704DC2">
        <w:t xml:space="preserve"> within the VRR region</w:t>
      </w:r>
      <w:r w:rsidR="00623618">
        <w:t xml:space="preserve"> itself</w:t>
      </w:r>
      <w:r w:rsidR="00704DC2">
        <w:t xml:space="preserve"> (Fig. 2-</w:t>
      </w:r>
      <w:r w:rsidR="00CB135D">
        <w:t>4</w:t>
      </w:r>
      <w:r w:rsidR="00391BC9">
        <w:t>A</w:t>
      </w:r>
      <w:r w:rsidR="00BA7BC7">
        <w:t>). Stronger Gro signal is seen both directly upstream</w:t>
      </w:r>
      <w:r w:rsidR="00623618">
        <w:t xml:space="preserve"> (relative to </w:t>
      </w:r>
      <w:r w:rsidR="00623618">
        <w:rPr>
          <w:i/>
        </w:rPr>
        <w:t>zen</w:t>
      </w:r>
      <w:r w:rsidR="00623618">
        <w:t>)</w:t>
      </w:r>
      <w:r w:rsidR="00BA7BC7">
        <w:t xml:space="preserve"> of the VRR,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del w:id="57" w:author="Albert Courey" w:date="2015-08-24T13:26:00Z">
        <w:r w:rsidR="0093515F" w:rsidDel="003B1728">
          <w:delText>timespan</w:delText>
        </w:r>
      </w:del>
      <w:r w:rsidR="00623618">
        <w:t>stage</w:t>
      </w:r>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w:t>
      </w:r>
      <w:del w:id="58" w:author="Albert Courey" w:date="2015-08-24T13:27:00Z">
        <w:r w:rsidR="00BA7BC7" w:rsidDel="003B1728">
          <w:delText xml:space="preserve">now </w:delText>
        </w:r>
      </w:del>
      <w:ins w:id="59"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r w:rsidR="00FF78A3">
        <w:t>, potentially indicating that Groucho occupancy at the TSS is initiated through spreading or looping from the recruitment site/VRR over adjacent regions</w:t>
      </w:r>
      <w:r w:rsidR="00896575">
        <w:t xml:space="preserve">. While </w:t>
      </w:r>
      <w:r w:rsidR="00896575">
        <w:rPr>
          <w:i/>
        </w:rPr>
        <w:t xml:space="preserve">zen </w:t>
      </w:r>
      <w:r w:rsidR="00896575">
        <w:t xml:space="preserve">becomes universally repressed following 4 hours of development, Gro does not </w:t>
      </w:r>
      <w:r w:rsidR="00630F29">
        <w:t xml:space="preserve">appear to </w:t>
      </w:r>
      <w:r w:rsidR="00896575">
        <w:t>remain localized the region, indicating that either Groucho establishes a repressive state that persists into the adult fly, or that another unknown factor relieves Gro of its regulatory obligation.</w:t>
      </w:r>
    </w:p>
    <w:p w14:paraId="36F8C726" w14:textId="4742A796" w:rsidR="008F1F1C" w:rsidRDefault="00391BC9" w:rsidP="00391BC9">
      <w:pPr>
        <w:spacing w:line="480" w:lineRule="auto"/>
      </w:pPr>
      <w:r>
        <w:tab/>
        <w:t xml:space="preserve">Dorsal </w:t>
      </w:r>
      <w:r w:rsidR="00BE0C0F">
        <w:t xml:space="preserve">is </w:t>
      </w:r>
      <w:r w:rsidR="00896575">
        <w:t xml:space="preserve">additionally </w:t>
      </w:r>
      <w:r>
        <w:t>responsible for ventral repre</w:t>
      </w:r>
      <w:r w:rsidR="00AF4F59">
        <w:t>ssion of</w:t>
      </w:r>
      <w:r>
        <w:t xml:space="preserve"> </w:t>
      </w:r>
      <w:r w:rsidRPr="00C32B78">
        <w:rPr>
          <w:i/>
        </w:rPr>
        <w:t>decapentaplegic</w:t>
      </w:r>
      <w:r>
        <w:t xml:space="preserve"> (</w:t>
      </w:r>
      <w:r w:rsidRPr="00C32B78">
        <w:rPr>
          <w:i/>
        </w:rPr>
        <w:t>dpp</w:t>
      </w:r>
      <w:r>
        <w:t>) i</w:t>
      </w:r>
      <w:r w:rsidR="00BE0C0F">
        <w:t>n early embryos</w:t>
      </w:r>
      <w:r w:rsidR="00AF4F59">
        <w:t xml:space="preserve"> (1.5 – 2 hours post fertilization) through the recruitment of Gro</w:t>
      </w:r>
      <w:r w:rsidR="00896575">
        <w:t>, and l</w:t>
      </w:r>
      <w:r w:rsidR="00AF4F59">
        <w:t xml:space="preserve">oss of Gro activity at this stage results in complete derepression of </w:t>
      </w:r>
      <w:r w:rsidR="00AF4F59">
        <w:rPr>
          <w:i/>
        </w:rPr>
        <w:t xml:space="preserve">dpp </w:t>
      </w:r>
      <w:r w:rsidR="00AF4F59">
        <w:t xml:space="preserve">in </w:t>
      </w:r>
      <w:r w:rsidR="00AF4F59">
        <w:lastRenderedPageBreak/>
        <w:t xml:space="preserve">ventral regions of the embryo </w:t>
      </w:r>
      <w:r w:rsidR="00AB4D02">
        <w:fldChar w:fldCharType="begin"/>
      </w:r>
      <w:r w:rsidR="00AB4D02">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AB4D02">
        <w:fldChar w:fldCharType="separate"/>
      </w:r>
      <w:r w:rsidR="00AB4D02">
        <w:rPr>
          <w:noProof/>
        </w:rPr>
        <w:t>(Dubnicoff et al., 1997)</w:t>
      </w:r>
      <w:r w:rsidR="00AB4D02">
        <w:fldChar w:fldCharType="end"/>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w:t>
      </w:r>
      <w:r w:rsidR="00FD4DD9">
        <w:t xml:space="preserve">gene’s </w:t>
      </w:r>
      <w:r w:rsidR="00C4678B">
        <w:t xml:space="preserve">second intron </w:t>
      </w:r>
      <w:r w:rsidR="00AB4D02">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AB4D02">
        <w:instrText xml:space="preserve"> ADDIN EN.CITE </w:instrText>
      </w:r>
      <w:r w:rsidR="00AB4D02">
        <w:fldChar w:fldCharType="begin">
          <w:fldData xml:space="preserve">PEVuZE5vdGU+PENpdGU+PEF1dGhvcj5IdWFuZzwvQXV0aG9yPjxZZWFyPjE5OTM8L1llYXI+PFJl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</w:fldData>
        </w:fldChar>
      </w:r>
      <w:r w:rsidR="00AB4D02">
        <w:instrText xml:space="preserve"> ADDIN EN.CITE.DATA </w:instrText>
      </w:r>
      <w:r w:rsidR="00AB4D02">
        <w:fldChar w:fldCharType="end"/>
      </w:r>
      <w:r w:rsidR="00AB4D02">
        <w:fldChar w:fldCharType="separate"/>
      </w:r>
      <w:r w:rsidR="00AB4D02">
        <w:rPr>
          <w:noProof/>
        </w:rPr>
        <w:t>(Huang et al., 1993)</w:t>
      </w:r>
      <w:r w:rsidR="00AB4D02">
        <w:fldChar w:fldCharType="end"/>
      </w:r>
      <w:r w:rsidR="00C4678B">
        <w:t>. Our ChIP-seq data confirms extensive Gro rec</w:t>
      </w:r>
      <w:r w:rsidR="00704DC2">
        <w:t>ruitment to this site (Fig. 2-</w:t>
      </w:r>
      <w:r w:rsidR="00CB135D">
        <w:t>4</w:t>
      </w:r>
      <w:r w:rsidR="00C4678B">
        <w:t xml:space="preserve">B), </w:t>
      </w:r>
      <w:r w:rsidR="00FD4DD9">
        <w:t xml:space="preserve">also </w:t>
      </w:r>
      <w:r w:rsidR="00C4678B">
        <w:t xml:space="preserve">indicating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AB4D02">
        <w:fldChar w:fldCharType="begin"/>
      </w:r>
      <w:r w:rsidR="00AB4D02">
        <w:instrText xml:space="preserve"> ADDIN EN.CITE &lt;EndNote&gt;&lt;Cite&gt;&lt;Author&gt;Schwyter&lt;/Author&gt;&lt;Year&gt;1995&lt;/Year&gt;&lt;RecNum&gt;3038&lt;/RecNum&gt;&lt;DisplayText&gt;(Schwyter et al., 1995)&lt;/DisplayText&gt;&lt;record&gt;&lt;rec-number&gt;3038&lt;/rec-number&gt;&lt;foreign-keys&gt;&lt;key app="EN" db-id="txpdr0vslpwzage5afxvdv2xds5vfp9zsafw" timestamp="1439941152"&gt;3038&lt;/key&gt;&lt;/foreign-keys&gt;&lt;ref-type name="Journal Article"&gt;17&lt;/ref-type&gt;&lt;contributors&gt;&lt;authors&gt;&lt;author&gt;Schwyter, D. H.&lt;/author&gt;&lt;author&gt;Huang, J. D.&lt;/author&gt;&lt;author&gt;Dubnicoff, T.&lt;/author&gt;&lt;author&gt;Courey, A. J.&lt;/author&gt;&lt;/authors&gt;&lt;/contributors&gt;&lt;auth-address&gt;Department of Chemistry and Biochemistry, University of California, Los Angeles 90095-1569, USA.&lt;/auth-address&gt;&lt;titles&gt;&lt;title&gt;The decapentaplegic core promoter region plays an integral role in the spatial control of transcription&lt;/title&gt;&lt;secondary-title&gt;Mol Cell Biol&lt;/secondary-title&gt;&lt;/titles&gt;&lt;periodical&gt;&lt;full-title&gt;Mol Cell Biol&lt;/full-title&gt;&lt;/periodical&gt;&lt;pages&gt;3960-8&lt;/pages&gt;&lt;volume&gt;15&lt;/volume&gt;&lt;number&gt;7&lt;/number&gt;&lt;keywords&gt;&lt;keyword&gt;Animals&lt;/keyword&gt;&lt;keyword&gt;Base Sequence&lt;/keyword&gt;&lt;keyword&gt;Blastoderm&lt;/keyword&gt;&lt;keyword&gt;DNA Mutational Analysis&lt;/keyword&gt;&lt;keyword&gt;DNA-Binding Proteins/metabolism&lt;/keyword&gt;&lt;keyword&gt;Drosophila/embryology/*genetics&lt;/keyword&gt;&lt;keyword&gt;*Drosophila Proteins&lt;/keyword&gt;&lt;keyword&gt;Embryonic Induction&lt;/keyword&gt;&lt;keyword&gt;Enhancer Elements, Genetic/genetics&lt;/keyword&gt;&lt;keyword&gt;*Gene Expression Regulation&lt;/keyword&gt;&lt;keyword&gt;Insect Hormones/*genetics&lt;/keyword&gt;&lt;keyword&gt;Molecular Sequence Data&lt;/keyword&gt;&lt;keyword&gt;Promoter Regions, Genetic/*genetics&lt;/keyword&gt;&lt;keyword&gt;Protein Binding&lt;/keyword&gt;&lt;keyword&gt;Sequence Deletion&lt;/keyword&gt;&lt;keyword&gt;Transcription Factors/metabolism&lt;/keyword&gt;&lt;keyword&gt;*Transcription, Genetic&lt;/keyword&gt;&lt;/keywords&gt;&lt;dates&gt;&lt;year&gt;1995&lt;/year&gt;&lt;pub-dates&gt;&lt;date&gt;Jul&lt;/date&gt;&lt;/pub-dates&gt;&lt;/dates&gt;&lt;isbn&gt;0270-7306 (Print)&amp;#xD;0270-7306 (Linking)&lt;/isbn&gt;&lt;accession-num&gt;7791801&lt;/accession-num&gt;&lt;urls&gt;&lt;related-urls&gt;&lt;url&gt;http://www.ncbi.nlm.nih.gov/pubmed/7791801&lt;/url&gt;&lt;/related-urls&gt;&lt;/urls&gt;&lt;custom2&gt;230635&lt;/custom2&gt;&lt;/record&gt;&lt;/Cite&gt;&lt;/EndNote&gt;</w:instrText>
      </w:r>
      <w:r w:rsidR="00AB4D02">
        <w:fldChar w:fldCharType="separate"/>
      </w:r>
      <w:r w:rsidR="00AB4D02">
        <w:rPr>
          <w:noProof/>
        </w:rPr>
        <w:t>(Schwyter et al., 1995)</w:t>
      </w:r>
      <w:r w:rsidR="00AB4D02">
        <w:fldChar w:fldCharType="end"/>
      </w:r>
      <w:r w:rsidR="00C4678B">
        <w:t xml:space="preserve">. Extensive binding of Gro within these regions suggests that it also </w:t>
      </w:r>
      <w:r w:rsidR="00224435">
        <w:t>potentially has</w:t>
      </w:r>
      <w:r w:rsidR="00C4678B">
        <w:t xml:space="preserve"> a role in </w:t>
      </w:r>
      <w:r w:rsidR="00C4678B">
        <w:rPr>
          <w:i/>
        </w:rPr>
        <w:t>dpp</w:t>
      </w:r>
      <w:r w:rsidR="00C4678B">
        <w:t xml:space="preserve"> expression </w:t>
      </w:r>
      <w:r w:rsidR="00104643">
        <w:t xml:space="preserve">originating </w:t>
      </w:r>
      <w:r w:rsidR="00C4678B">
        <w:t xml:space="preserve">from these </w:t>
      </w:r>
      <w:commentRangeStart w:id="60"/>
      <w:r w:rsidR="00C4678B">
        <w:t>elements</w:t>
      </w:r>
      <w:commentRangeEnd w:id="60"/>
      <w:r w:rsidR="0006404C">
        <w:rPr>
          <w:rStyle w:val="CommentReference"/>
        </w:rPr>
        <w:commentReference w:id="60"/>
      </w:r>
      <w:r w:rsidR="00C4678B">
        <w:t xml:space="preserve"> </w:t>
      </w:r>
      <w:del w:id="61"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AB4D02">
        <w:fldChar w:fldCharType="begin"/>
      </w:r>
      <w:r w:rsidR="00AB4D02">
        <w:instrText xml:space="preserve"> ADDIN EN.CITE &lt;EndNote&gt;&lt;Cite&gt;&lt;Author&gt;Spencer&lt;/Author&gt;&lt;Year&gt;1982&lt;/Year&gt;&lt;RecNum&gt;3039&lt;/RecNum&gt;&lt;DisplayText&gt;(Spencer et al., 1982)&lt;/DisplayText&gt;&lt;record&gt;&lt;rec-number&gt;3039&lt;/rec-number&gt;&lt;foreign-keys&gt;&lt;key app="EN" db-id="txpdr0vslpwzage5afxvdv2xds5vfp9zsafw" timestamp="1439941484"&gt;3039&lt;/key&gt;&lt;/foreign-keys&gt;&lt;ref-type name="Journal Article"&gt;17&lt;/ref-type&gt;&lt;contributors&gt;&lt;authors&gt;&lt;author&gt;Spencer, F. A.&lt;/author&gt;&lt;author&gt;Hoffmann, F. M.&lt;/author&gt;&lt;author&gt;Gelbart, W. M.&lt;/author&gt;&lt;/authors&gt;&lt;/contributors&gt;&lt;titles&gt;&lt;title&gt;Decapentaplegic: a gene complex affecting morphogenesis in Drosophila melanogaster&lt;/title&gt;&lt;secondary-title&gt;Cell&lt;/secondary-title&gt;&lt;/titles&gt;&lt;periodical&gt;&lt;full-title&gt;Cell&lt;/full-title&gt;&lt;/periodical&gt;&lt;pages&gt;451-61&lt;/pages&gt;&lt;volume&gt;28&lt;/volume&gt;&lt;number&gt;3&lt;/number&gt;&lt;keywords&gt;&lt;keyword&gt;Alleles&lt;/keyword&gt;&lt;keyword&gt;Animals&lt;/keyword&gt;&lt;keyword&gt;Chromosome Mapping&lt;/keyword&gt;&lt;keyword&gt;Drosophila melanogaster/embryology/*genetics&lt;/keyword&gt;&lt;keyword&gt;Ethyl Methanesulfonate/pharmacology&lt;/keyword&gt;&lt;keyword&gt;Female&lt;/keyword&gt;&lt;keyword&gt;Male&lt;/keyword&gt;&lt;keyword&gt;*Morphogenesis&lt;/keyword&gt;&lt;keyword&gt;Mutagens&lt;/keyword&gt;&lt;keyword&gt;Mutation&lt;/keyword&gt;&lt;keyword&gt;Phenotype&lt;/keyword&gt;&lt;keyword&gt;Wing/embryology&lt;/keyword&gt;&lt;/keywords&gt;&lt;dates&gt;&lt;year&gt;1982&lt;/year&gt;&lt;pub-dates&gt;&lt;date&gt;Mar&lt;/date&gt;&lt;/pub-dates&gt;&lt;/dates&gt;&lt;isbn&gt;0092-8674 (Print)&amp;#xD;0092-8674 (Linking)&lt;/isbn&gt;&lt;accession-num&gt;6804094&lt;/accession-num&gt;&lt;urls&gt;&lt;related-urls&gt;&lt;url&gt;http://www.ncbi.nlm.nih.gov/pubmed/6804094&lt;/url&gt;&lt;/related-urls&gt;&lt;/urls&gt;&lt;/record&gt;&lt;/Cite&gt;&lt;/EndNote&gt;</w:instrText>
      </w:r>
      <w:r w:rsidR="00AB4D02">
        <w:fldChar w:fldCharType="separate"/>
      </w:r>
      <w:r w:rsidR="00AB4D02">
        <w:rPr>
          <w:noProof/>
        </w:rPr>
        <w:t>(Spencer et al., 1982)</w:t>
      </w:r>
      <w:r w:rsidR="00AB4D02">
        <w:fldChar w:fldCharType="end"/>
      </w:r>
      <w:r w:rsidR="001635D1">
        <w:t xml:space="preserve"> </w:t>
      </w:r>
      <w:del w:id="62"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AB4D02">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AB4D02">
        <w:instrText xml:space="preserve"> ADDIN EN.CITE </w:instrText>
      </w:r>
      <w:r w:rsidR="00AB4D02">
        <w:fldChar w:fldCharType="begin">
          <w:fldData xml:space="preserve">PEVuZE5vdGU+PENpdGU+PEF1dGhvcj5CbGFja21hbjwvQXV0aG9yPjxZZWFyPjE5OTE8L1llYXI+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</w:fldData>
        </w:fldChar>
      </w:r>
      <w:r w:rsidR="00AB4D02">
        <w:instrText xml:space="preserve"> ADDIN EN.CITE.DATA </w:instrText>
      </w:r>
      <w:r w:rsidR="00AB4D02">
        <w:fldChar w:fldCharType="end"/>
      </w:r>
      <w:r w:rsidR="00AB4D02">
        <w:fldChar w:fldCharType="separate"/>
      </w:r>
      <w:r w:rsidR="00AB4D02">
        <w:rPr>
          <w:noProof/>
        </w:rPr>
        <w:t>(Blackman et al., 1991; Theisen et al., 2007)</w:t>
      </w:r>
      <w:r w:rsidR="00AB4D02">
        <w:fldChar w:fldCharType="end"/>
      </w:r>
      <w:r w:rsidR="001635D1">
        <w:t>.</w:t>
      </w:r>
    </w:p>
    <w:p w14:paraId="1421C8AC" w14:textId="10641F64" w:rsidR="000F2CB7" w:rsidRDefault="00FF78A3" w:rsidP="00391BC9">
      <w:pPr>
        <w:spacing w:line="480" w:lineRule="auto"/>
      </w:pPr>
      <w:r>
        <w:tab/>
        <w:t xml:space="preserve">Three Dorsal binding sites </w:t>
      </w:r>
      <w:r w:rsidR="00881752">
        <w:t xml:space="preserve">identified upstream of the </w:t>
      </w:r>
      <w:r w:rsidR="00881752">
        <w:rPr>
          <w:i/>
        </w:rPr>
        <w:t xml:space="preserve">tolloid </w:t>
      </w:r>
      <w:r w:rsidR="007F1E21">
        <w:t xml:space="preserve">gene have been shown to be responsible for the Dorsal-mediated repression of </w:t>
      </w:r>
      <w:r w:rsidR="007F1E21">
        <w:rPr>
          <w:i/>
        </w:rPr>
        <w:t xml:space="preserve">tolloid </w:t>
      </w:r>
      <w:r w:rsidR="007F1E21">
        <w:t xml:space="preserve">in ventral regions of </w:t>
      </w:r>
      <w:r w:rsidR="00C104F5">
        <w:t xml:space="preserve">the early embryo, before and during cellularization </w:t>
      </w:r>
      <w:r w:rsidR="0013500C">
        <w:t xml:space="preserve">and </w:t>
      </w:r>
      <w:r w:rsidR="00C104F5">
        <w:t>up to early stages of gastrulation</w:t>
      </w:r>
      <w:r w:rsidR="0013500C">
        <w:t xml:space="preserve"> (</w:t>
      </w:r>
      <w:r w:rsidR="00580FC4">
        <w:t>3 hours post-fertilization)</w:t>
      </w:r>
      <w:r w:rsidR="0043389C">
        <w:t>.</w:t>
      </w:r>
      <w:r w:rsidR="00EA15C0">
        <w:t xml:space="preserve"> </w:t>
      </w:r>
      <w:r w:rsidR="00881752">
        <w:t xml:space="preserve">Two of these sites </w:t>
      </w:r>
      <w:r w:rsidR="0043389C">
        <w:t>were</w:t>
      </w:r>
      <w:r w:rsidR="00881752">
        <w:t xml:space="preserve"> shown to </w:t>
      </w:r>
      <w:r w:rsidR="0043389C">
        <w:t xml:space="preserve">function as a long-range repressive element, as they silence repression of a reporter gene when fused to an adjacent promoter </w:t>
      </w:r>
      <w:r w:rsidR="00AB4D02">
        <w:fldChar w:fldCharType="begin"/>
      </w:r>
      <w:r w:rsidR="00AB4D02">
        <w:instrText xml:space="preserve"> ADDIN EN.CITE &lt;EndNote&gt;&lt;Cite&gt;&lt;Author&gt;Kirov&lt;/Author&gt;&lt;Year&gt;1994&lt;/Year&gt;&lt;RecNum&gt;3107&lt;/RecNum&gt;&lt;DisplayText&gt;(Kirov et al., 1994)&lt;/DisplayText&gt;&lt;record&gt;&lt;rec-number&gt;3107&lt;/rec-number&gt;&lt;foreign-keys&gt;&lt;key app="EN" db-id="txpdr0vslpwzage5afxvdv2xds5vfp9zsafw" timestamp="1441236039"&gt;3107&lt;/key&gt;&lt;/foreign-keys&gt;&lt;ref-type name="Journal Article"&gt;17&lt;/ref-type&gt;&lt;contributors&gt;&lt;authors&gt;&lt;author&gt;Kirov, N.&lt;/author&gt;&lt;author&gt;Childs, S.&lt;/author&gt;&lt;author&gt;O&amp;apos;Connor, M.&lt;/author&gt;&lt;author&gt;Rushlow, C.&lt;/author&gt;&lt;/authors&gt;&lt;/contributors&gt;&lt;auth-address&gt;Roche Institute of Molecular Biology, Roche Research Center, Nutley, New Jersey 07110.&lt;/auth-address&gt;&lt;titles&gt;&lt;title&gt;The Drosophila dorsal morphogen represses the tolloid gene by interacting with a silencer element&lt;/title&gt;&lt;secondary-title&gt;Mol Cell Biol&lt;/secondary-title&gt;&lt;/titles&gt;&lt;periodical&gt;&lt;full-title&gt;Mol Cell Biol&lt;/full-title&gt;&lt;/periodical&gt;&lt;pages&gt;713-22&lt;/pages&gt;&lt;volume&gt;14&lt;/volume&gt;&lt;number&gt;1&lt;/number&gt;&lt;keywords&gt;&lt;keyword&gt;Animals&lt;/keyword&gt;&lt;keyword&gt;Base Sequence&lt;/keyword&gt;&lt;keyword&gt;Binding Sites/genetics&lt;/keyword&gt;&lt;keyword&gt;DNA/genetics&lt;/keyword&gt;&lt;keyword&gt;*Drosophila Proteins&lt;/keyword&gt;&lt;keyword&gt;Drosophila melanogaster/*embryology/*genetics/metabolism&lt;/keyword&gt;&lt;keyword&gt;*Genes, Insect&lt;/keyword&gt;&lt;keyword&gt;Genes, Regulator&lt;/keyword&gt;&lt;keyword&gt;Molecular Sequence Data&lt;/keyword&gt;&lt;keyword&gt;Nuclear Proteins/*genetics/metabolism&lt;/keyword&gt;&lt;keyword&gt;Phosphoproteins/*genetics/metabolism&lt;/keyword&gt;&lt;keyword&gt;Promoter Regions, Genetic&lt;/keyword&gt;&lt;keyword&gt;*Transcription Factors&lt;/keyword&gt;&lt;/keywords&gt;&lt;dates&gt;&lt;year&gt;1994&lt;/year&gt;&lt;pub-dates&gt;&lt;date&gt;Jan&lt;/date&gt;&lt;/pub-dates&gt;&lt;/dates&gt;&lt;isbn&gt;0270-7306 (Print)&amp;#xD;0270-7306 (Linking)&lt;/isbn&gt;&lt;accession-num&gt;8264640&lt;/accession-num&gt;&lt;urls&gt;&lt;related-urls&gt;&lt;url&gt;http://www.ncbi.nlm.nih.gov/pubmed/8264640&lt;/url&gt;&lt;/related-urls&gt;&lt;/urls&gt;&lt;custom2&gt;358420&lt;/custom2&gt;&lt;/record&gt;&lt;/Cite&gt;&lt;/EndNote&gt;</w:instrText>
      </w:r>
      <w:r w:rsidR="00AB4D02">
        <w:fldChar w:fldCharType="separate"/>
      </w:r>
      <w:r w:rsidR="00AB4D02">
        <w:rPr>
          <w:noProof/>
        </w:rPr>
        <w:t>(Kirov et al., 1994)</w:t>
      </w:r>
      <w:r w:rsidR="00AB4D02">
        <w:fldChar w:fldCharType="end"/>
      </w:r>
      <w:r w:rsidR="0043389C">
        <w:t>.</w:t>
      </w:r>
      <w:r w:rsidR="00980F9A">
        <w:t xml:space="preserve"> While two of these Dorsal binding sites have been shown to be necessary and sufficient for </w:t>
      </w:r>
      <w:r w:rsidR="00980F9A">
        <w:rPr>
          <w:i/>
        </w:rPr>
        <w:t xml:space="preserve">tolloid </w:t>
      </w:r>
      <w:r w:rsidR="00980F9A">
        <w:t xml:space="preserve">repression, the mechanism of repression has not been </w:t>
      </w:r>
      <w:r w:rsidR="00515FCA">
        <w:t xml:space="preserve">thoroughly </w:t>
      </w:r>
      <w:r w:rsidR="00980F9A">
        <w:t>investigated. 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r w:rsidR="00CB135D">
        <w:t>locus (Fig. 2-4</w:t>
      </w:r>
      <w:r w:rsidR="00980F9A">
        <w:t>C). While the peak</w:t>
      </w:r>
      <w:r w:rsidR="005A16B2">
        <w:t xml:space="preserve"> persists through all three time windows, it’</w:t>
      </w:r>
      <w:r w:rsidR="00B226A0">
        <w:t>s intensity continuously decreases, with a total decrease of 2.25-fold when comparing the final to initial time window.</w:t>
      </w:r>
      <w:r w:rsidR="000F2CB7">
        <w:t xml:space="preserve"> While Groucho occupancy decreases as </w:t>
      </w:r>
      <w:r w:rsidR="000F2CB7">
        <w:lastRenderedPageBreak/>
        <w:t xml:space="preserve">development progresses, </w:t>
      </w:r>
      <w:r w:rsidR="000F2CB7">
        <w:rPr>
          <w:i/>
        </w:rPr>
        <w:t xml:space="preserve">tolloid </w:t>
      </w:r>
      <w:r w:rsidR="000F2CB7">
        <w:t>expression decreases as well, falling off sharply after 2-4 hours of development, and decreasing to negligible levels by 12 hours post-fertilization.</w:t>
      </w:r>
    </w:p>
    <w:p w14:paraId="75776973" w14:textId="3310A2E1" w:rsidR="00FF78A3" w:rsidRDefault="000F2CB7" w:rsidP="00391BC9">
      <w:pPr>
        <w:spacing w:line="480" w:lineRule="auto"/>
      </w:pPr>
      <w:r>
        <w:tab/>
        <w:t xml:space="preserve">The three </w:t>
      </w:r>
      <w:r w:rsidR="00E965E7">
        <w:t>genes</w:t>
      </w:r>
      <w:r>
        <w:t xml:space="preserve"> discussed </w:t>
      </w:r>
      <w:r w:rsidR="00E965E7">
        <w:t>above</w:t>
      </w:r>
      <w:r>
        <w:t xml:space="preserve"> are well-characterized</w:t>
      </w:r>
      <w:r w:rsidR="00DA597E">
        <w:t xml:space="preserve"> targets of </w:t>
      </w:r>
      <w:r w:rsidR="008A735A">
        <w:t xml:space="preserve">Dorsal and Groucho. All three targets are repressed in ventral portions of the embryo by Groucho through its interaction with Dorsal, all at roughly the same developmental stage. And yet, </w:t>
      </w:r>
      <w:r w:rsidR="00E965E7">
        <w:t xml:space="preserve">temporally-discrete </w:t>
      </w:r>
      <w:r w:rsidR="008A735A">
        <w:t xml:space="preserve">ChIP-seq analysis of these genes reveals strikingly different patterns of Groucho recruitment and retention. Groucho associates with all three genes during </w:t>
      </w:r>
      <w:r w:rsidR="00E965E7">
        <w:t>the developmental time frame</w:t>
      </w:r>
      <w:r w:rsidR="008A735A">
        <w:t xml:space="preserve"> when the gene is being actively expressed in some portion of the embryo, and, for </w:t>
      </w:r>
      <w:r w:rsidR="008A735A">
        <w:rPr>
          <w:i/>
        </w:rPr>
        <w:t xml:space="preserve">zen </w:t>
      </w:r>
      <w:r w:rsidR="008A735A">
        <w:t xml:space="preserve">and </w:t>
      </w:r>
      <w:r w:rsidR="008A735A">
        <w:rPr>
          <w:i/>
        </w:rPr>
        <w:t>tll</w:t>
      </w:r>
      <w:r w:rsidR="008A735A">
        <w:t xml:space="preserve">, </w:t>
      </w:r>
      <w:r w:rsidR="00E965E7">
        <w:t>Groucho binding ceases or significantly decreases</w:t>
      </w:r>
      <w:r w:rsidR="008A735A">
        <w:t xml:space="preserve"> when these genes cease being actively expressed in dorsal regions of the embryo. Conversely, </w:t>
      </w:r>
      <w:r w:rsidR="008A735A">
        <w:rPr>
          <w:i/>
        </w:rPr>
        <w:t xml:space="preserve">dpp </w:t>
      </w:r>
      <w:r w:rsidR="008A735A">
        <w:t>continues to be expressed at moderate levels throughout embryonic development, and r</w:t>
      </w:r>
      <w:r w:rsidR="00A71DD0">
        <w:t>etains significant levels of bound Groucho</w:t>
      </w:r>
      <w:r w:rsidR="00E965E7">
        <w:t xml:space="preserve"> in some regions of the embryo</w:t>
      </w:r>
      <w:r w:rsidR="008A735A">
        <w:t>. Together, this supports a model of Groucho activity where</w:t>
      </w:r>
      <w:r w:rsidR="00E965E7">
        <w:t>by</w:t>
      </w:r>
      <w:r w:rsidR="008A735A">
        <w:t xml:space="preserve"> Groucho is recruited specifically to genes </w:t>
      </w:r>
      <w:r w:rsidR="00A71DD0">
        <w:t>t</w:t>
      </w:r>
      <w:r w:rsidR="00A9156C">
        <w:t>o spatially restrict expression</w:t>
      </w:r>
      <w:r w:rsidR="00E965E7">
        <w:t>,</w:t>
      </w:r>
      <w:r w:rsidR="00A71DD0">
        <w:t xml:space="preserve"> but </w:t>
      </w:r>
      <w:r w:rsidR="00A9156C">
        <w:t xml:space="preserve">continued presence is not necessary </w:t>
      </w:r>
      <w:r w:rsidR="00E965E7">
        <w:t>to maintain repression of universally silenced genes</w:t>
      </w:r>
      <w:r w:rsidR="009B3146">
        <w:t xml:space="preserve">. </w:t>
      </w:r>
    </w:p>
    <w:p w14:paraId="2DD4BBC5" w14:textId="0950DA70" w:rsidR="00E965E7" w:rsidRPr="00B71A99" w:rsidRDefault="00E965E7" w:rsidP="00391BC9">
      <w:pPr>
        <w:spacing w:line="480" w:lineRule="auto"/>
      </w:pPr>
      <w:r>
        <w:tab/>
        <w:t xml:space="preserve">At each gene, Gro appears to be specifically recruited to the known Dorsal binding sites, and in each case significant Groucho occupancy is observed overlapping the target’s promoter and transcriptional start site. In the case of </w:t>
      </w:r>
      <w:r>
        <w:rPr>
          <w:i/>
        </w:rPr>
        <w:t>tll</w:t>
      </w:r>
      <w:r>
        <w:t xml:space="preserve">, Gro is recruited in a wide peak which overlaps both the Dorsal binding site and the TSS. In the case of </w:t>
      </w:r>
      <w:r>
        <w:rPr>
          <w:i/>
        </w:rPr>
        <w:t xml:space="preserve">zen </w:t>
      </w:r>
      <w:r>
        <w:t xml:space="preserve">and </w:t>
      </w:r>
      <w:r>
        <w:rPr>
          <w:i/>
        </w:rPr>
        <w:t xml:space="preserve">dpp, </w:t>
      </w:r>
      <w:r>
        <w:t xml:space="preserve">Gro is recruited to Dorsal sites either further upstream of the gene or within the gene body, with additional discrete peaks </w:t>
      </w:r>
      <w:r>
        <w:lastRenderedPageBreak/>
        <w:t xml:space="preserve">appearing at the TSS. </w:t>
      </w:r>
      <w:r w:rsidR="00EC3FA8">
        <w:t xml:space="preserve">These discrete peaks are potentially indicative of looping by Groucho from the recruitment site into the promoter region and provide additional evidence against the hypothesis that Gro spreads across large regions of chromatin. </w:t>
      </w:r>
      <w:r w:rsidR="00872ABA">
        <w:t>Groucho</w:t>
      </w:r>
      <w:r w:rsidR="00EC3FA8">
        <w:t xml:space="preserve"> association with promoter regions </w:t>
      </w:r>
      <w:r w:rsidR="00872ABA">
        <w:t>has potential implications for the mechanism of Grouch-mediated repression and provides a plausible explanation for the observation that Groucho is capable of long-range repression, i.e. counteracting the activating potential of additional transcription factors bound to the same genomic region. The genome-wide prevalence of these patterns is analyzed</w:t>
      </w:r>
      <w:r w:rsidR="00450A5B">
        <w:t xml:space="preserve"> further</w:t>
      </w:r>
      <w:r w:rsidR="00872ABA">
        <w:t xml:space="preserve"> in subsequent sections.</w:t>
      </w:r>
    </w:p>
    <w:p w14:paraId="66114B19" w14:textId="77777777" w:rsidR="00CF4393" w:rsidRDefault="00CF4393" w:rsidP="00391BC9">
      <w:pPr>
        <w:spacing w:line="480" w:lineRule="auto"/>
      </w:pPr>
    </w:p>
    <w:p w14:paraId="7F040060" w14:textId="51D6DC40" w:rsidR="000D67F3" w:rsidRPr="00C32B78" w:rsidRDefault="00CF4393" w:rsidP="00391BC9">
      <w:pPr>
        <w:spacing w:line="480" w:lineRule="auto"/>
      </w:pPr>
      <w:r>
        <w:rPr>
          <w:i/>
        </w:rPr>
        <w:t xml:space="preserve">Groucho </w:t>
      </w:r>
      <w:r w:rsidR="001B0992">
        <w:rPr>
          <w:i/>
        </w:rPr>
        <w:t xml:space="preserve">localizes </w:t>
      </w:r>
      <w:r w:rsidR="00D9114E">
        <w:rPr>
          <w:i/>
        </w:rPr>
        <w:t xml:space="preserve">extensively </w:t>
      </w:r>
      <w:r w:rsidR="001B0992">
        <w:rPr>
          <w:i/>
        </w:rPr>
        <w:t xml:space="preserve">to the Dorsal-binding sites of </w:t>
      </w:r>
      <w:r w:rsidR="00D9114E">
        <w:rPr>
          <w:i/>
        </w:rPr>
        <w:t>both</w:t>
      </w:r>
      <w:r w:rsidR="001B0992">
        <w:rPr>
          <w:i/>
        </w:rPr>
        <w:t xml:space="preserve"> Dorsal-activated </w:t>
      </w:r>
      <w:r w:rsidR="00D9114E">
        <w:rPr>
          <w:i/>
        </w:rPr>
        <w:t xml:space="preserve">and –repressed </w:t>
      </w:r>
      <w:r w:rsidR="001B0992">
        <w:rPr>
          <w:i/>
        </w:rPr>
        <w:t>genes</w:t>
      </w:r>
    </w:p>
    <w:p w14:paraId="22EDB0FF" w14:textId="3F901992" w:rsidR="004308F9" w:rsidRDefault="004308F9" w:rsidP="00B71A99">
      <w:pPr>
        <w:spacing w:line="480" w:lineRule="auto"/>
      </w:pPr>
      <w:r>
        <w:tab/>
      </w:r>
      <w:r w:rsidR="00450A5B">
        <w:t xml:space="preserve">In addition to repressing multiple genes in the ventral portion of the embryo, Dorsal can activate genes in both ventral and ventrolateral regions of the embryo in a context-dependent manner. </w:t>
      </w:r>
      <w:r>
        <w:t xml:space="preserve">The </w:t>
      </w:r>
      <w:r w:rsidR="00450A5B">
        <w:t>transition</w:t>
      </w:r>
      <w:r>
        <w:t xml:space="preserve"> of </w:t>
      </w:r>
      <w:r w:rsidR="00450A5B">
        <w:t xml:space="preserve">Dorsal from an activator to a repressor </w:t>
      </w:r>
      <w:r>
        <w:t xml:space="preserve">is </w:t>
      </w:r>
      <w:r w:rsidR="00527EF6">
        <w:t>thought</w:t>
      </w:r>
      <w:r>
        <w:t xml:space="preserve"> primarily </w:t>
      </w:r>
      <w:r w:rsidR="00527EF6">
        <w:t xml:space="preserve">to be </w:t>
      </w:r>
      <w:r>
        <w:t>determined by the presence of adjacent binding sites for additional factors, such as Deadringer and Cut, that facilitate the association of Groucho with Dorsal, resulting in Groucho-mediated long-range repression</w:t>
      </w:r>
      <w:r w:rsidR="00527EF6">
        <w:t xml:space="preserve"> </w:t>
      </w:r>
      <w:r w:rsidR="00AB4D02">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AB4D02">
        <w:instrText xml:space="preserve"> ADDIN EN.CITE </w:instrText>
      </w:r>
      <w:r w:rsidR="00AB4D02">
        <w:fldChar w:fldCharType="begin">
          <w:fldData xml:space="preserve">PEVuZE5vdGU+PENpdGU+PEF1dGhvcj5WYWxlbnRpbmU8L0F1dGhvcj48WWVhcj4xOTk4PC9ZZWFy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</w:fldData>
        </w:fldChar>
      </w:r>
      <w:r w:rsidR="00AB4D02">
        <w:instrText xml:space="preserve"> ADDIN EN.CITE.DATA </w:instrText>
      </w:r>
      <w:r w:rsidR="00AB4D02">
        <w:fldChar w:fldCharType="end"/>
      </w:r>
      <w:r w:rsidR="00AB4D02">
        <w:fldChar w:fldCharType="separate"/>
      </w:r>
      <w:r w:rsidR="00AB4D02">
        <w:rPr>
          <w:noProof/>
        </w:rPr>
        <w:t>(Valentine et al., 1998)</w:t>
      </w:r>
      <w:r w:rsidR="00AB4D02">
        <w:fldChar w:fldCharType="end"/>
      </w:r>
      <w:r>
        <w:t xml:space="preserve">. The necessity of these factors </w:t>
      </w:r>
      <w:r w:rsidR="006208EA">
        <w:t>in generating a stable Dorsal/Groucho interaction</w:t>
      </w:r>
      <w:r>
        <w:t xml:space="preserve"> is thought to arise from </w:t>
      </w:r>
      <w:r w:rsidR="006208EA">
        <w:t xml:space="preserve">the </w:t>
      </w:r>
      <w:r>
        <w:t xml:space="preserve">relatively low </w:t>
      </w:r>
      <w:r w:rsidR="006208EA">
        <w:t xml:space="preserve">binding </w:t>
      </w:r>
      <w:r>
        <w:t xml:space="preserve">affinity of Groucho </w:t>
      </w:r>
      <w:r w:rsidR="00450A5B">
        <w:t>for Dorsal</w:t>
      </w:r>
      <w:r>
        <w:t>, when compared to factors to which Groucho binds without</w:t>
      </w:r>
      <w:r w:rsidR="00450A5B">
        <w:t xml:space="preserve"> requiring </w:t>
      </w:r>
      <w:r>
        <w:t xml:space="preserve">assistance, such as </w:t>
      </w:r>
      <w:r w:rsidR="00AA3A3E">
        <w:t>Engrailed or Brinker</w:t>
      </w:r>
      <w:r w:rsidR="00A76013">
        <w:t xml:space="preserve"> </w:t>
      </w:r>
      <w:r w:rsidR="00AB4D02">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AB4D02">
        <w:instrText xml:space="preserve"> ADDIN EN.CITE </w:instrText>
      </w:r>
      <w:r w:rsidR="00AB4D02">
        <w:fldChar w:fldCharType="begin">
          <w:fldData xml:space="preserve">PEVuZE5vdGU+PENpdGU+PEF1dGhvcj5SYXRuYXBhcmtoaTwvQXV0aG9yPjxZZWFyPjIwMDY8L1ll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</w:fldData>
        </w:fldChar>
      </w:r>
      <w:r w:rsidR="00AB4D02">
        <w:instrText xml:space="preserve"> ADDIN EN.CITE.DATA </w:instrText>
      </w:r>
      <w:r w:rsidR="00AB4D02">
        <w:fldChar w:fldCharType="end"/>
      </w:r>
      <w:r w:rsidR="00AB4D02">
        <w:fldChar w:fldCharType="separate"/>
      </w:r>
      <w:r w:rsidR="00AB4D02">
        <w:rPr>
          <w:noProof/>
        </w:rPr>
        <w:t>(Ratnaparkhi et al., 2006)</w:t>
      </w:r>
      <w:r w:rsidR="00AB4D02">
        <w:fldChar w:fldCharType="end"/>
      </w:r>
      <w:r w:rsidR="00AA3A3E">
        <w:t>.</w:t>
      </w:r>
      <w:r w:rsidR="00DE06A4">
        <w:t xml:space="preserve"> Due to the inherent weakness of the Dorsal/Groucho interaction, it is not </w:t>
      </w:r>
      <w:r w:rsidR="00DE06A4">
        <w:lastRenderedPageBreak/>
        <w:t xml:space="preserve">suspected that Groucho would </w:t>
      </w:r>
      <w:r w:rsidR="00607702">
        <w:t>ubiquitously</w:t>
      </w:r>
      <w:r w:rsidR="00DE06A4">
        <w:t xml:space="preserve"> colocalize with Dorsal, and would instead only associate at those loci at which Do</w:t>
      </w:r>
      <w:r w:rsidR="00450A5B">
        <w:t>rsal functions as a repressor. Our Groucho</w:t>
      </w:r>
      <w:r w:rsidR="00DE06A4">
        <w:t xml:space="preserve"> ChIP-seq data, however, </w:t>
      </w:r>
      <w:r w:rsidR="00450A5B">
        <w:t>shows</w:t>
      </w:r>
      <w:r w:rsidR="00DE06A4">
        <w:t xml:space="preserve"> that that is not strictly the case.</w:t>
      </w:r>
      <w:r w:rsidR="006208EA">
        <w:t xml:space="preserve"> </w:t>
      </w:r>
    </w:p>
    <w:p w14:paraId="7CD23AC0" w14:textId="556DA60B" w:rsidR="00EC1F28" w:rsidRDefault="00DE06A4" w:rsidP="00391BC9">
      <w:pPr>
        <w:spacing w:line="480" w:lineRule="auto"/>
      </w:pPr>
      <w:r>
        <w:tab/>
        <w:t xml:space="preserve">In ventral regions of the embryo, Dorsal serves to activate several genes, the two most well-studied being </w:t>
      </w:r>
      <w:r>
        <w:rPr>
          <w:i/>
        </w:rPr>
        <w:t xml:space="preserve">twist </w:t>
      </w:r>
      <w:r>
        <w:t xml:space="preserve">and </w:t>
      </w:r>
      <w:r>
        <w:rPr>
          <w:i/>
        </w:rPr>
        <w:t xml:space="preserve">snail, </w:t>
      </w:r>
      <w:r>
        <w:t xml:space="preserve">two transcription factors essential to the </w:t>
      </w:r>
      <w:r w:rsidR="00AE6873">
        <w:t>specification</w:t>
      </w:r>
      <w:r>
        <w:t xml:space="preserve"> </w:t>
      </w:r>
      <w:r w:rsidR="00DE54FE">
        <w:t xml:space="preserve">of </w:t>
      </w:r>
      <w:r w:rsidR="00AE6873">
        <w:t xml:space="preserve">the presumptive mesoderm and later coordinate </w:t>
      </w:r>
      <w:r w:rsidR="00DE54FE">
        <w:t xml:space="preserve">invagination of this region </w:t>
      </w:r>
      <w:r w:rsidR="00F66D67">
        <w:t>to form the mesoderm</w:t>
      </w:r>
      <w:r w:rsidR="00607702">
        <w:t xml:space="preserve">al germ layer </w:t>
      </w:r>
      <w:r w:rsidR="00AB4D02">
        <w:fldChar w:fldCharType="begin"/>
      </w:r>
      <w:r w:rsidR="00AB4D02">
        <w:instrText xml:space="preserve"> ADDIN EN.CITE &lt;EndNote&gt;&lt;Cite&gt;&lt;Author&gt;Thisse&lt;/Author&gt;&lt;Year&gt;1987&lt;/Year&gt;&lt;RecNum&gt;3109&lt;/RecNum&gt;&lt;DisplayText&gt;(Thisse et al., 1987)&lt;/DisplayText&gt;&lt;record&gt;&lt;rec-number&gt;3109&lt;/rec-number&gt;&lt;foreign-keys&gt;&lt;key app="EN" db-id="txpdr0vslpwzage5afxvdv2xds5vfp9zsafw" timestamp="1443750014"&gt;3109&lt;/key&gt;&lt;/foreign-keys&gt;&lt;ref-type name="Journal Article"&gt;17&lt;/ref-type&gt;&lt;contributors&gt;&lt;authors&gt;&lt;author&gt;Thisse, B.&lt;/author&gt;&lt;author&gt;el Messal, M.&lt;/author&gt;&lt;author&gt;Perrin-Schmitt, F.&lt;/author&gt;&lt;/authors&gt;&lt;/contributors&gt;&lt;titles&gt;&lt;title&gt;The twist gene: isolation of a Drosophila zygotic gene necessary for the establishment of dorsoventral pattern&lt;/title&gt;&lt;secondary-title&gt;Nucleic Acids Res&lt;/secondary-title&gt;&lt;/titles&gt;&lt;periodical&gt;&lt;full-title&gt;Nucleic Acids Res&lt;/full-title&gt;&lt;/periodical&gt;&lt;pages&gt;3439-53&lt;/pages&gt;&lt;volume&gt;15&lt;/volume&gt;&lt;number&gt;8&lt;/number&gt;&lt;keywords&gt;&lt;keyword&gt;Alleles&lt;/keyword&gt;&lt;keyword&gt;Animals&lt;/keyword&gt;&lt;keyword&gt;Chromosome Deletion&lt;/keyword&gt;&lt;keyword&gt;DNA/analysis&lt;/keyword&gt;&lt;keyword&gt;Drosophila melanogaster/embryology/*genetics&lt;/keyword&gt;&lt;keyword&gt;Embryo, Nonmammalian/anatomy &amp;amp; histology&lt;/keyword&gt;&lt;keyword&gt;Gastrula/anatomy &amp;amp; histology&lt;/keyword&gt;&lt;keyword&gt;*Genes&lt;/keyword&gt;&lt;keyword&gt;Genes, Lethal&lt;/keyword&gt;&lt;keyword&gt;Transcription, Genetic&lt;/keyword&gt;&lt;keyword&gt;Zygote/metabolism&lt;/keyword&gt;&lt;/keywords&gt;&lt;dates&gt;&lt;year&gt;1987&lt;/year&gt;&lt;pub-dates&gt;&lt;date&gt;Apr 24&lt;/date&gt;&lt;/pub-dates&gt;&lt;/dates&gt;&lt;isbn&gt;0305-1048 (Print)&amp;#xD;0305-1048 (Linking)&lt;/isbn&gt;&lt;accession-num&gt;3106932&lt;/accession-num&gt;&lt;urls&gt;&lt;related-urls&gt;&lt;url&gt;http://www.ncbi.nlm.nih.gov/pubmed/3106932&lt;/url&gt;&lt;/related-urls&gt;&lt;/urls&gt;&lt;custom2&gt;340740&lt;/custom2&gt;&lt;/record&gt;&lt;/Cite&gt;&lt;/EndNote&gt;</w:instrText>
      </w:r>
      <w:r w:rsidR="00AB4D02">
        <w:fldChar w:fldCharType="separate"/>
      </w:r>
      <w:r w:rsidR="00AB4D02">
        <w:rPr>
          <w:noProof/>
        </w:rPr>
        <w:t>(Thisse et al., 1987)</w:t>
      </w:r>
      <w:r w:rsidR="00AB4D02">
        <w:fldChar w:fldCharType="end"/>
      </w:r>
      <w:r w:rsidR="00607702">
        <w:t xml:space="preserve"> </w:t>
      </w:r>
      <w:r w:rsidR="00AB4D02">
        <w:fldChar w:fldCharType="begin">
          <w:fldData xml:space="preserve">PEVuZE5vdGU+PENpdGU+PEF1dGhvcj5JcDwvQXV0aG9yPjxZZWFyPjE5OTI8L1llYXI+PFJlY051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</w:fldData>
        </w:fldChar>
      </w:r>
      <w:r w:rsidR="00AB4D02">
        <w:instrText xml:space="preserve"> ADDIN EN.CITE </w:instrText>
      </w:r>
      <w:r w:rsidR="00AB4D02">
        <w:fldChar w:fldCharType="begin">
          <w:fldData xml:space="preserve">PEVuZE5vdGU+PENpdGU+PEF1dGhvcj5JcDwvQXV0aG9yPjxZZWFyPjE5OTI8L1llYXI+PFJlY051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</w:fldData>
        </w:fldChar>
      </w:r>
      <w:r w:rsidR="00AB4D02">
        <w:instrText xml:space="preserve"> ADDIN EN.CITE.DATA </w:instrText>
      </w:r>
      <w:r w:rsidR="00AB4D02">
        <w:fldChar w:fldCharType="end"/>
      </w:r>
      <w:r w:rsidR="00AB4D02">
        <w:fldChar w:fldCharType="separate"/>
      </w:r>
      <w:r w:rsidR="00AB4D02">
        <w:rPr>
          <w:noProof/>
        </w:rPr>
        <w:t>(Ip et al., 1992b)</w:t>
      </w:r>
      <w:r w:rsidR="00AB4D02">
        <w:fldChar w:fldCharType="end"/>
      </w:r>
      <w:r w:rsidR="00F66D67">
        <w:t>.</w:t>
      </w:r>
      <w:r w:rsidR="00502DE8">
        <w:t xml:space="preserve"> Dorsal activates </w:t>
      </w:r>
      <w:r w:rsidR="00502DE8">
        <w:rPr>
          <w:i/>
        </w:rPr>
        <w:t>twist</w:t>
      </w:r>
      <w:r w:rsidR="00502DE8">
        <w:t xml:space="preserve"> through binding to a Ventral Activation Region (VAR) </w:t>
      </w:r>
      <w:r w:rsidR="00AB4D02">
        <w:fldChar w:fldCharType="begin">
          <w:fldData xml:space="preserve">PEVuZE5vdGU+PENpdGU+PEF1dGhvcj5QYW48L0F1dGhvcj48WWVhcj4xOTkxPC9ZZWFyPjxSZWNO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</w:fldData>
        </w:fldChar>
      </w:r>
      <w:r w:rsidR="00AB4D02">
        <w:instrText xml:space="preserve"> ADDIN EN.CITE </w:instrText>
      </w:r>
      <w:r w:rsidR="00AB4D02">
        <w:fldChar w:fldCharType="begin">
          <w:fldData xml:space="preserve">PEVuZE5vdGU+PENpdGU+PEF1dGhvcj5QYW48L0F1dGhvcj48WWVhcj4xOTkxPC9ZZWFyPjxSZWNO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</w:fldData>
        </w:fldChar>
      </w:r>
      <w:r w:rsidR="00AB4D02">
        <w:instrText xml:space="preserve"> ADDIN EN.CITE.DATA </w:instrText>
      </w:r>
      <w:r w:rsidR="00AB4D02">
        <w:fldChar w:fldCharType="end"/>
      </w:r>
      <w:r w:rsidR="00AB4D02">
        <w:fldChar w:fldCharType="separate"/>
      </w:r>
      <w:r w:rsidR="00AB4D02">
        <w:rPr>
          <w:noProof/>
        </w:rPr>
        <w:t>(Pan et al., 1991)</w:t>
      </w:r>
      <w:r w:rsidR="00AB4D02">
        <w:fldChar w:fldCharType="end"/>
      </w:r>
      <w:r w:rsidR="00502DE8">
        <w:t xml:space="preserve">, and recruitment of the co-activator dCBP </w:t>
      </w:r>
      <w:r w:rsidR="00AB4D02">
        <w:fldChar w:fldCharType="begin"/>
      </w:r>
      <w:r w:rsidR="00AB4D02">
        <w:instrText xml:space="preserve"> ADDIN EN.CITE &lt;EndNote&gt;&lt;Cite&gt;&lt;Author&gt;Akimaru&lt;/Author&gt;&lt;Year&gt;1997&lt;/Year&gt;&lt;RecNum&gt;3112&lt;/RecNum&gt;&lt;DisplayText&gt;(Akimaru et al., 1997)&lt;/DisplayText&gt;&lt;record&gt;&lt;rec-number&gt;3112&lt;/rec-number&gt;&lt;foreign-keys&gt;&lt;key app="EN" db-id="txpdr0vslpwzage5afxvdv2xds5vfp9zsafw" timestamp="1443756722"&gt;3112&lt;/key&gt;&lt;/foreign-keys&gt;&lt;ref-type name="Journal Article"&gt;17&lt;/ref-type&gt;&lt;contributors&gt;&lt;authors&gt;&lt;author&gt;Akimaru, H.&lt;/author&gt;&lt;author&gt;Hou, D. X.&lt;/author&gt;&lt;author&gt;Ishii, S.&lt;/author&gt;&lt;/authors&gt;&lt;/contributors&gt;&lt;auth-address&gt;Laboratory of Molecular Genetics, Tsukuba Life Science Center, RIKEN, Ibaraki, Japan.&lt;/auth-address&gt;&lt;titles&gt;&lt;title&gt;Drosophila CBP is required for dorsal-dependent twist gene expression&lt;/title&gt;&lt;secondary-title&gt;Nat Genet&lt;/secondary-title&gt;&lt;/titles&gt;&lt;periodical&gt;&lt;full-title&gt;Nat Genet&lt;/full-title&gt;&lt;/periodical&gt;&lt;pages&gt;211-4&lt;/pages&gt;&lt;volume&gt;17&lt;/volume&gt;&lt;number&gt;2&lt;/number&gt;&lt;keywords&gt;&lt;keyword&gt;Animals&lt;/keyword&gt;&lt;keyword&gt;Base Sequence&lt;/keyword&gt;&lt;keyword&gt;CREB-Binding Protein&lt;/keyword&gt;&lt;keyword&gt;DNA Probes/genetics&lt;/keyword&gt;&lt;keyword&gt;Drosophila/embryology/*genetics/*metabolism&lt;/keyword&gt;&lt;keyword&gt;*Drosophila Proteins&lt;/keyword&gt;&lt;keyword&gt;Female&lt;/keyword&gt;&lt;keyword&gt;Gene Expression Regulation, Developmental&lt;/keyword&gt;&lt;keyword&gt;*Genes, Insect&lt;/keyword&gt;&lt;keyword&gt;Humans&lt;/keyword&gt;&lt;keyword&gt;In Situ Hybridization&lt;/keyword&gt;&lt;keyword&gt;Insect Proteins/genetics&lt;/keyword&gt;&lt;keyword&gt;Male&lt;/keyword&gt;&lt;keyword&gt;Mutation&lt;/keyword&gt;&lt;keyword&gt;Nuclear Proteins/*genetics/*metabolism&lt;/keyword&gt;&lt;keyword&gt;Phosphoproteins/genetics&lt;/keyword&gt;&lt;keyword&gt;*Trans-Activators&lt;/keyword&gt;&lt;keyword&gt;Transcription Factors/*genetics/*metabolism&lt;/keyword&gt;&lt;keyword&gt;Twist Transcription Factor&lt;/keyword&gt;&lt;/keywords&gt;&lt;dates&gt;&lt;year&gt;1997&lt;/year&gt;&lt;pub-dates&gt;&lt;date&gt;Oct&lt;/date&gt;&lt;/pub-dates&gt;&lt;/dates&gt;&lt;isbn&gt;1061-4036 (Print)&amp;#xD;1061-4036 (Linking)&lt;/isbn&gt;&lt;accession-num&gt;9326945&lt;/accession-num&gt;&lt;urls&gt;&lt;related-urls&gt;&lt;url&gt;http://www.ncbi.nlm.nih.gov/pubmed/9326945&lt;/url&gt;&lt;/related-urls&gt;&lt;/urls&gt;&lt;electronic-resource-num&gt;10.1038/ng1097-211&lt;/electronic-resource-num&gt;&lt;/record&gt;&lt;/Cite&gt;&lt;/EndNote&gt;</w:instrText>
      </w:r>
      <w:r w:rsidR="00AB4D02">
        <w:fldChar w:fldCharType="separate"/>
      </w:r>
      <w:r w:rsidR="00AB4D02">
        <w:rPr>
          <w:noProof/>
        </w:rPr>
        <w:t>(Akimaru et al., 1997)</w:t>
      </w:r>
      <w:r w:rsidR="00AB4D02">
        <w:fldChar w:fldCharType="end"/>
      </w:r>
      <w:r w:rsidR="00502DE8">
        <w:t xml:space="preserve">. Twist then serves as a co-activator to initiate expression of </w:t>
      </w:r>
      <w:r w:rsidR="00502DE8">
        <w:rPr>
          <w:i/>
        </w:rPr>
        <w:t>snail</w:t>
      </w:r>
      <w:r w:rsidR="00502DE8">
        <w:t xml:space="preserve"> in ventral regions of the embryo </w:t>
      </w:r>
      <w:r w:rsidR="00AB4D02">
        <w:fldChar w:fldCharType="begin">
          <w:fldData xml:space="preserve">PEVuZE5vdGU+PENpdGU+PEF1dGhvcj5JcDwvQXV0aG9yPjxZZWFyPjE5OTI8L1llYXI+PFJlY051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</w:fldData>
        </w:fldChar>
      </w:r>
      <w:r w:rsidR="00AB4D02">
        <w:instrText xml:space="preserve"> ADDIN EN.CITE </w:instrText>
      </w:r>
      <w:r w:rsidR="00AB4D02">
        <w:fldChar w:fldCharType="begin">
          <w:fldData xml:space="preserve">PEVuZE5vdGU+PENpdGU+PEF1dGhvcj5JcDwvQXV0aG9yPjxZZWFyPjE5OTI8L1llYXI+PFJlY051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</w:fldData>
        </w:fldChar>
      </w:r>
      <w:r w:rsidR="00AB4D02">
        <w:instrText xml:space="preserve"> ADDIN EN.CITE.DATA </w:instrText>
      </w:r>
      <w:r w:rsidR="00AB4D02">
        <w:fldChar w:fldCharType="end"/>
      </w:r>
      <w:r w:rsidR="00AB4D02">
        <w:fldChar w:fldCharType="separate"/>
      </w:r>
      <w:r w:rsidR="00AB4D02">
        <w:rPr>
          <w:noProof/>
        </w:rPr>
        <w:t>(Ip et al., 1992b)</w:t>
      </w:r>
      <w:r w:rsidR="00AB4D02">
        <w:fldChar w:fldCharType="end"/>
      </w:r>
      <w:r w:rsidR="00502DE8">
        <w:t>.</w:t>
      </w:r>
      <w:r w:rsidR="00EC1F28">
        <w:t xml:space="preserve"> No role for Groucho has been </w:t>
      </w:r>
      <w:r w:rsidR="000315C8">
        <w:t>identified in the regulation of either gene.</w:t>
      </w:r>
    </w:p>
    <w:p w14:paraId="1F7B0B73" w14:textId="7580C953" w:rsidR="0039040C" w:rsidRDefault="000315C8" w:rsidP="00391BC9">
      <w:pPr>
        <w:spacing w:line="480" w:lineRule="auto"/>
      </w:pPr>
      <w:r>
        <w:tab/>
        <w:t xml:space="preserve">Temporally-discrete profiling of Groucho occupancy reveals that Groucho may play </w:t>
      </w:r>
      <w:r w:rsidR="002506B6">
        <w:t>an</w:t>
      </w:r>
      <w:r>
        <w:t xml:space="preserve"> unexplored role in regulation of these two genes. Two cis-regulatory regions have been identified upstream of </w:t>
      </w:r>
      <w:r>
        <w:rPr>
          <w:i/>
        </w:rPr>
        <w:t>snail</w:t>
      </w:r>
      <w:r>
        <w:t>, either of which is sufficient for Dorsal-mediated activation of the gene in ventral regions of the early (2 – 3 hr) embryo</w:t>
      </w:r>
      <w:r w:rsidR="008C1A36">
        <w:t xml:space="preserve"> </w:t>
      </w:r>
      <w:r w:rsidR="00AB4D02">
        <w:fldChar w:fldCharType="begin">
          <w:fldData xml:space="preserve">PEVuZE5vdGU+PENpdGU+PEF1dGhvcj5JcDwvQXV0aG9yPjxZZWFyPjE5OTI8L1llYXI+PFJlY051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</w:fldData>
        </w:fldChar>
      </w:r>
      <w:r w:rsidR="00AB4D02">
        <w:instrText xml:space="preserve"> ADDIN EN.CITE </w:instrText>
      </w:r>
      <w:r w:rsidR="00AB4D02">
        <w:fldChar w:fldCharType="begin">
          <w:fldData xml:space="preserve">PEVuZE5vdGU+PENpdGU+PEF1dGhvcj5JcDwvQXV0aG9yPjxZZWFyPjE5OTI8L1llYXI+PFJlY051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</w:fldData>
        </w:fldChar>
      </w:r>
      <w:r w:rsidR="00AB4D02">
        <w:instrText xml:space="preserve"> ADDIN EN.CITE.DATA </w:instrText>
      </w:r>
      <w:r w:rsidR="00AB4D02">
        <w:fldChar w:fldCharType="end"/>
      </w:r>
      <w:r w:rsidR="00AB4D02">
        <w:fldChar w:fldCharType="separate"/>
      </w:r>
      <w:r w:rsidR="00AB4D02">
        <w:rPr>
          <w:noProof/>
        </w:rPr>
        <w:t>(Ip et al., 1992b)</w:t>
      </w:r>
      <w:r w:rsidR="00AB4D02">
        <w:fldChar w:fldCharType="end"/>
      </w:r>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r w:rsidR="0022133B">
        <w:t xml:space="preserve"> </w:t>
      </w:r>
      <w:r w:rsidR="00AB4D02">
        <w:fldChar w:fldCharType="begin"/>
      </w:r>
      <w:r w:rsidR="00AB4D02">
        <w:instrText xml:space="preserve"> ADDIN EN.CITE &lt;EndNote&gt;&lt;Cite&gt;&lt;Author&gt;Perry&lt;/Author&gt;&lt;Year&gt;2010&lt;/Year&gt;&lt;RecNum&gt;385&lt;/RecNum&gt;&lt;DisplayText&gt;(Perry et al., 2010)&lt;/DisplayText&gt;&lt;record&gt;&lt;rec-number&gt;385&lt;/rec-number&gt;&lt;foreign-keys&gt;&lt;key app="EN" db-id="txpdr0vslpwzage5afxvdv2xds5vfp9zsafw" timestamp="1435089950"&gt;385&lt;/key&gt;&lt;/foreign-keys&gt;&lt;ref-type name="Journal Article"&gt;17&lt;/ref-type&gt;&lt;contributors&gt;&lt;authors&gt;&lt;author&gt;Perry, Michael W&lt;/author&gt;&lt;author&gt;Boettiger, Alistair N&lt;/author&gt;&lt;author&gt;Bothma, Jacques P&lt;/author&gt;&lt;author&gt;Levine, Michael&lt;/author&gt;&lt;/authors&gt;&lt;/contributors&gt;&lt;titles&gt;&lt;title&gt;Shadow Enhancers Foster Robustness of Drosophila Gastrulation&lt;/title&gt;&lt;secondary-title&gt;Current Biology&lt;/secondary-title&gt;&lt;/titles&gt;&lt;periodical&gt;&lt;full-title&gt;Current Biology&lt;/full-title&gt;&lt;/periodical&gt;&lt;pages&gt;1562-1567&lt;/pages&gt;&lt;volume&gt;20&lt;/volume&gt;&lt;number&gt;17&lt;/number&gt;&lt;dates&gt;&lt;year&gt;2010&lt;/year&gt;&lt;pub-dates&gt;&lt;date&gt;Feb 09&lt;/date&gt;&lt;/pub-dates&gt;&lt;/dates&gt;&lt;label&gt;p00924&lt;/label&gt;&lt;urls&gt;&lt;related-urls&gt;&lt;url&gt;http://dx.doi.org/10.1016/j.cub.2010.07.043&lt;/url&gt;&lt;/related-urls&gt;&lt;pdf-urls&gt;&lt;url&gt;file://localhost/Users/mike/Documents/Papers2/Articles/2010/Perry/Perry-2010-Current%20Biology-Shadow%20Enhancers%20Foster%20Robustness%20of%20Drosophila%20Gastrulation.pdf&lt;/url&gt;&lt;/pdf-urls&gt;&lt;/urls&gt;&lt;custom3&gt;papers2://publication/uuid/E9459C3D-5F72-486C-90CC-942138FCFAF4&lt;/custom3&gt;&lt;electronic-resource-num&gt;10.1016/j.cub.2010.07.043&lt;/electronic-resource-num&gt;&lt;/record&gt;&lt;/Cite&gt;&lt;/EndNote&gt;</w:instrText>
      </w:r>
      <w:r w:rsidR="00AB4D02">
        <w:fldChar w:fldCharType="separate"/>
      </w:r>
      <w:r w:rsidR="00AB4D02">
        <w:rPr>
          <w:noProof/>
        </w:rPr>
        <w:t>(Perry et al., 2010)</w:t>
      </w:r>
      <w:r w:rsidR="00AB4D02">
        <w:fldChar w:fldCharType="end"/>
      </w:r>
      <w:r>
        <w:t xml:space="preserve">. </w:t>
      </w:r>
      <w:r w:rsidR="008C1A36">
        <w:t xml:space="preserve">Both Dorsal and Twist were found to bind extensively in both enhancer regions in 2-4 hr embryos </w:t>
      </w:r>
      <w:r w:rsidR="00AB4D02">
        <w:fldChar w:fldCharType="begin"/>
      </w:r>
      <w:r w:rsidR="00AB4D02">
        <w:instrText xml:space="preserve"> ADDIN EN.CITE &lt;EndNote&gt;&lt;Cite&gt;&lt;Author&gt;Zeitlinger&lt;/Author&gt;&lt;Year&gt;2007&lt;/Year&gt;&lt;RecNum&gt;3025&lt;/RecNum&gt;&lt;DisplayText&gt;(Zeitlinger et al., 2007b)&lt;/DisplayText&gt;&lt;record&gt;&lt;rec-number&gt;3025&lt;/rec-number&gt;&lt;foreign-keys&gt;&lt;key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AB4D02">
        <w:fldChar w:fldCharType="separate"/>
      </w:r>
      <w:r w:rsidR="00AB4D02">
        <w:rPr>
          <w:noProof/>
        </w:rPr>
        <w:t>(Zeitlinger et al., 2007b)</w:t>
      </w:r>
      <w:r w:rsidR="00AB4D02">
        <w:fldChar w:fldCharType="end"/>
      </w:r>
      <w:r w:rsidR="008C1A36">
        <w:t xml:space="preserve">. Unexpectedly, </w:t>
      </w:r>
      <w:r>
        <w:t>Groucho</w:t>
      </w:r>
      <w:r w:rsidR="008C1A36">
        <w:t xml:space="preserve"> also occupies both regions in 1.5 – 4 hr embryos, as well as multiple additional sites within the 5kb span between enhancers </w:t>
      </w:r>
      <w:r w:rsidR="00CB135D">
        <w:t>(Fig. 2-</w:t>
      </w:r>
      <w:r w:rsidR="00CB135D">
        <w:lastRenderedPageBreak/>
        <w:t>5A</w:t>
      </w:r>
      <w:r w:rsidR="008C1A36">
        <w:t xml:space="preserve">). </w:t>
      </w:r>
      <w:r w:rsidR="0039040C">
        <w:t xml:space="preserve">While the two enhancers are thought to be functionally redundant with regards to Dorsal/Twist regulation of </w:t>
      </w:r>
      <w:r w:rsidR="0039040C" w:rsidRPr="00B71A99">
        <w:rPr>
          <w:i/>
        </w:rPr>
        <w:t>snail</w:t>
      </w:r>
      <w:r w:rsidR="0039040C">
        <w:t xml:space="preserve">, they differ in their ability to recruit Groucho. Both sites exhibit a strong Groucho peak, which is lost in the primary enhancer by the 4 - </w:t>
      </w:r>
      <w:r w:rsidR="00186882">
        <w:t>6.5 hr stage but</w:t>
      </w:r>
      <w:r w:rsidR="0039040C">
        <w:t xml:space="preserve"> retained by the shadow enhancer. </w:t>
      </w:r>
      <w:r w:rsidR="00186882">
        <w:t xml:space="preserve">These peaks may represent a role for Groucho in repressing </w:t>
      </w:r>
      <w:r w:rsidR="00186882">
        <w:rPr>
          <w:i/>
        </w:rPr>
        <w:t xml:space="preserve">snail </w:t>
      </w:r>
      <w:r w:rsidR="00186882">
        <w:t xml:space="preserve">repression in dorsal </w:t>
      </w:r>
      <w:r w:rsidR="00346B3F">
        <w:t xml:space="preserve">and lateral </w:t>
      </w:r>
      <w:r w:rsidR="00186882">
        <w:t>regions of the embryo</w:t>
      </w:r>
      <w:r w:rsidR="002B58C1">
        <w:t>, potentially through</w:t>
      </w:r>
      <w:r w:rsidR="00346B3F">
        <w:t xml:space="preserve"> an</w:t>
      </w:r>
      <w:r w:rsidR="002B58C1">
        <w:t xml:space="preserve"> interaction with Brinker, a Groucho-interacting repressor involved in Dpp-signaling</w:t>
      </w:r>
      <w:r w:rsidR="00A90335">
        <w:t xml:space="preserve"> and active in </w:t>
      </w:r>
      <w:r w:rsidR="005F24D4">
        <w:t xml:space="preserve">dorsolateral and </w:t>
      </w:r>
      <w:r w:rsidR="00346B3F">
        <w:t xml:space="preserve">lateral </w:t>
      </w:r>
      <w:r w:rsidR="005F24D4">
        <w:t>portions</w:t>
      </w:r>
      <w:r w:rsidR="00346B3F">
        <w:t xml:space="preserve"> of the embryo</w:t>
      </w:r>
      <w:r w:rsidR="005F24D4">
        <w:t xml:space="preserve"> </w:t>
      </w:r>
      <w:r w:rsidR="00AB4D02">
        <w:fldChar w:fldCharType="begin"/>
      </w:r>
      <w:r w:rsidR="00AB4D02">
        <w:instrText xml:space="preserve"> ADDIN EN.CITE &lt;EndNote&gt;&lt;Cite&gt;&lt;Author&gt;Zhang&lt;/Author&gt;&lt;Year&gt;2001&lt;/Year&gt;&lt;RecNum&gt;3099&lt;/RecNum&gt;&lt;DisplayText&gt;(Zhang et al., 2001)&lt;/DisplayText&gt;&lt;record&gt;&lt;rec-number&gt;3099&lt;/rec-number&gt;&lt;foreign-keys&gt;&lt;key app="EN" db-id="txpdr0vslpwzage5afxvdv2xds5vfp9zsafw" timestamp="1440549610"&gt;3099&lt;/key&gt;&lt;/foreign-keys&gt;&lt;ref-type name="Journal Article"&gt;17&lt;/ref-type&gt;&lt;contributors&gt;&lt;authors&gt;&lt;author&gt;Zhang, H.&lt;/author&gt;&lt;author&gt;Levine, M.&lt;/author&gt;&lt;author&gt;Ashe, H. L.&lt;/author&gt;&lt;/authors&gt;&lt;/contributors&gt;&lt;auth-address&gt;Department Molecular Cell Biology, Division of Genetics and Development, University of California, Berkeley, California 94720, USA.&lt;/auth-address&gt;&lt;titles&gt;&lt;title&gt;Brinker is a sequence-specific transcriptional repressor in the Drosophila embryo&lt;/title&gt;&lt;secondary-title&gt;Genes Dev&lt;/secondary-title&gt;&lt;/titles&gt;&lt;periodical&gt;&lt;full-title&gt;Genes Dev&lt;/full-title&gt;&lt;/periodical&gt;&lt;pages&gt;261-6&lt;/pages&gt;&lt;volume&gt;15&lt;/volume&gt;&lt;number&gt;3&lt;/number&gt;&lt;keywords&gt;&lt;keyword&gt;Amino Acid Motifs&lt;/keyword&gt;&lt;keyword&gt;Animals&lt;/keyword&gt;&lt;keyword&gt;Basic Helix-Loop-Helix Transcription Factors&lt;/keyword&gt;&lt;keyword&gt;Binding Sites&lt;/keyword&gt;&lt;keyword&gt;Consensus Sequence&lt;/keyword&gt;&lt;keyword&gt;DNA-Binding Proteins/*physiology&lt;/keyword&gt;&lt;keyword&gt;Drosophila/embryology/genetics&lt;/keyword&gt;&lt;keyword&gt;*Drosophila Proteins&lt;/keyword&gt;&lt;keyword&gt;Gene Expression Regulation&lt;/keyword&gt;&lt;keyword&gt;Insect Proteins/genetics/*physiology&lt;/keyword&gt;&lt;keyword&gt;Repressor Proteins/*physiology&lt;/keyword&gt;&lt;keyword&gt;Signal Transduction&lt;/keyword&gt;&lt;keyword&gt;Tolloid-Like Metalloproteinases&lt;/keyword&gt;&lt;keyword&gt;*Transcription Factors&lt;/keyword&gt;&lt;keyword&gt;Transcription, Genetic&lt;/keyword&gt;&lt;/keywords&gt;&lt;dates&gt;&lt;year&gt;2001&lt;/year&gt;&lt;pub-dates&gt;&lt;date&gt;Feb 1&lt;/date&gt;&lt;/pub-dates&gt;&lt;/dates&gt;&lt;isbn&gt;0890-9369 (Print)&amp;#xD;0890-9369 (Linking)&lt;/isbn&gt;&lt;accession-num&gt;11159907&lt;/accession-num&gt;&lt;urls&gt;&lt;related-urls&gt;&lt;url&gt;http://www.ncbi.nlm.nih.gov/pubmed/11159907&lt;/url&gt;&lt;/related-urls&gt;&lt;/urls&gt;&lt;custom2&gt;312626&lt;/custom2&gt;&lt;electronic-resource-num&gt;10.1101/gad.861201&lt;/electronic-resource-num&gt;&lt;/record&gt;&lt;/Cite&gt;&lt;/EndNote&gt;</w:instrText>
      </w:r>
      <w:r w:rsidR="00AB4D02">
        <w:fldChar w:fldCharType="separate"/>
      </w:r>
      <w:r w:rsidR="00AB4D02">
        <w:rPr>
          <w:noProof/>
        </w:rPr>
        <w:t>(Zhang et al., 2001)</w:t>
      </w:r>
      <w:r w:rsidR="00AB4D02">
        <w:fldChar w:fldCharType="end"/>
      </w:r>
      <w:r w:rsidR="002B58C1">
        <w:t>.</w:t>
      </w:r>
      <w:r w:rsidR="005F24D4">
        <w:t xml:space="preserve"> This is indicative of a role for Groucho in limiting spurious activation of snail by the low concentrations of nuclear Dorsal in these regions.</w:t>
      </w:r>
    </w:p>
    <w:p w14:paraId="499276D3" w14:textId="7794C70D" w:rsidR="000315C8" w:rsidRPr="00502DE8" w:rsidRDefault="000315C8" w:rsidP="00C32B78">
      <w:pPr>
        <w:spacing w:line="480" w:lineRule="auto"/>
        <w:ind w:firstLine="720"/>
      </w:pPr>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where it serves to activate gene expression via the cooperation of the co-activator dCBP. A small yet significant Gro peak is present within this region during the first time window, but disappears by later stages</w:t>
      </w:r>
      <w:r w:rsidR="00CB135D">
        <w:t xml:space="preserve"> (Fig. 2-5B)</w:t>
      </w:r>
      <w:r>
        <w:t xml:space="preserve">.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p>
    <w:p w14:paraId="54656F6A" w14:textId="55E531B1" w:rsidR="00391BC9" w:rsidRDefault="00810B6C" w:rsidP="00391BC9">
      <w:pPr>
        <w:spacing w:line="480" w:lineRule="auto"/>
      </w:pPr>
      <w:r>
        <w:tab/>
      </w:r>
      <w:commentRangeStart w:id="63"/>
      <w:r w:rsidR="00094D56">
        <w:t>Dorsal</w:t>
      </w:r>
      <w:commentRangeEnd w:id="63"/>
      <w:r w:rsidR="00727F5D">
        <w:rPr>
          <w:rStyle w:val="CommentReference"/>
        </w:rPr>
        <w:commentReference w:id="63"/>
      </w:r>
      <w:r w:rsidR="00094D56">
        <w:t xml:space="preserve"> is also necessary for the activation of a number of genes</w:t>
      </w:r>
      <w:r w:rsidR="008A75E0">
        <w:t xml:space="preserve"> in ventrolateral regions of the embryo</w:t>
      </w:r>
      <w:r w:rsidR="00094D56">
        <w:t xml:space="preserve">, a process that </w:t>
      </w:r>
      <w:r w:rsidR="0061663A">
        <w:t xml:space="preserve">is thought to be Groucho-independent. These ventrally-activated genes include rhomboid (rho), single-minded (sim), and short gastrulation (sog) </w:t>
      </w:r>
      <w:r w:rsidR="00AB4D02">
        <w:fldChar w:fldCharType="begin">
          <w:fldData xml:space="preserve">PEVuZE5vdGU+PENpdGU+PEF1dGhvcj5JcDwvQXV0aG9yPjxZZWFyPjE5OTI8L1llYXI+PFJlY051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==
</w:fldData>
        </w:fldChar>
      </w:r>
      <w:r w:rsidR="00AB4D02">
        <w:instrText xml:space="preserve"> ADDIN EN.CITE </w:instrText>
      </w:r>
      <w:r w:rsidR="00AB4D02">
        <w:fldChar w:fldCharType="begin">
          <w:fldData xml:space="preserve">PEVuZE5vdGU+PENpdGU+PEF1dGhvcj5JcDwvQXV0aG9yPjxZZWFyPjE5OTI8L1llYXI+PFJlY051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==
</w:fldData>
        </w:fldChar>
      </w:r>
      <w:r w:rsidR="00AB4D02">
        <w:instrText xml:space="preserve"> ADDIN EN.CITE.DATA </w:instrText>
      </w:r>
      <w:r w:rsidR="00AB4D02">
        <w:fldChar w:fldCharType="end"/>
      </w:r>
      <w:r w:rsidR="00AB4D02">
        <w:fldChar w:fldCharType="separate"/>
      </w:r>
      <w:r w:rsidR="00AB4D02">
        <w:rPr>
          <w:noProof/>
        </w:rPr>
        <w:t>(Gonzalez-Crespo and Levine, 1993; Ip et al., 1992a)</w:t>
      </w:r>
      <w:r w:rsidR="00AB4D02">
        <w:fldChar w:fldCharType="end"/>
      </w:r>
      <w:r w:rsidR="0061663A">
        <w:t xml:space="preserve">. Loss of Gro activity was shown to result in restricted expression of these </w:t>
      </w:r>
      <w:r w:rsidR="0061663A">
        <w:lastRenderedPageBreak/>
        <w:t>genes in 1.5 – 2 hour embryos, but did not result in significant change in expression pattern along the dorsoventral axis, so it is hypothesized that Gro is not involved in Dorsal-mediated activation of these genes</w:t>
      </w:r>
      <w:r w:rsidR="00176197">
        <w:t xml:space="preserve"> </w:t>
      </w:r>
      <w:r w:rsidR="00AB4D02">
        <w:fldChar w:fldCharType="begin"/>
      </w:r>
      <w:r w:rsidR="00AB4D02">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AB4D02">
        <w:fldChar w:fldCharType="separate"/>
      </w:r>
      <w:r w:rsidR="00AB4D02">
        <w:rPr>
          <w:noProof/>
        </w:rPr>
        <w:t>(Dubnicoff et al., 1997)</w:t>
      </w:r>
      <w:r w:rsidR="00AB4D02">
        <w:fldChar w:fldCharType="end"/>
      </w:r>
      <w:r w:rsidR="0061663A">
        <w:t xml:space="preserve">. </w:t>
      </w:r>
    </w:p>
    <w:p w14:paraId="6F636C22" w14:textId="05591FE0" w:rsidR="0061663A" w:rsidRDefault="0061663A" w:rsidP="00391BC9">
      <w:pPr>
        <w:spacing w:line="480" w:lineRule="auto"/>
      </w:pPr>
      <w:r>
        <w:tab/>
        <w:t>ChIP-seq data reveals, however, that Groucho potentially p</w:t>
      </w:r>
      <w:r w:rsidR="00125DEA">
        <w:t xml:space="preserve">lays a role in </w:t>
      </w:r>
      <w:commentRangeStart w:id="64"/>
      <w:r w:rsidR="00125DEA">
        <w:t>regulating</w:t>
      </w:r>
      <w:commentRangeEnd w:id="64"/>
      <w:r w:rsidR="00864BFE">
        <w:rPr>
          <w:rStyle w:val="CommentReference"/>
        </w:rPr>
        <w:commentReference w:id="64"/>
      </w:r>
      <w:r>
        <w:t xml:space="preserve"> expression of these genes in some portions of the embryo</w:t>
      </w:r>
      <w:r w:rsidR="00FD1EAB">
        <w:t xml:space="preserve"> (Fig. 2-</w:t>
      </w:r>
      <w:r w:rsidR="00CB135D">
        <w:t>6</w:t>
      </w:r>
      <w:r w:rsidR="00FD1EAB">
        <w:t>)</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w:t>
      </w:r>
      <w:r w:rsidR="00AB4D02">
        <w:fldChar w:fldCharType="begin"/>
      </w:r>
      <w:r w:rsidR="00AB4D02">
        <w:instrText xml:space="preserve"> ADDIN EN.CITE &lt;EndNote&gt;&lt;Cite&gt;&lt;Author&gt;Ip&lt;/Author&gt;&lt;Year&gt;1992&lt;/Year&gt;&lt;RecNum&gt;3042&lt;/RecNum&gt;&lt;DisplayText&gt;(Ip et al., 1992a)&lt;/DisplayText&gt;&lt;record&gt;&lt;rec-number&gt;3042&lt;/rec-number&gt;&lt;foreign-keys&gt;&lt;key app="EN" db-id="txpdr0vslpwzage5afxvdv2xds5vfp9zsafw" timestamp="1439942576"&gt;3042&lt;/key&gt;&lt;/foreign-keys&gt;&lt;ref-type name="Journal Article"&gt;17&lt;/ref-type&gt;&lt;contributors&gt;&lt;authors&gt;&lt;author&gt;Ip, Y. T.&lt;/author&gt;&lt;author&gt;Park, R. E.&lt;/author&gt;&lt;author&gt;Kosman, D.&lt;/author&gt;&lt;author&gt;Bier, E.&lt;/author&gt;&lt;author&gt;Levine, M.&lt;/author&gt;&lt;/authors&gt;&lt;/contributors&gt;&lt;auth-address&gt;Biology Department, University of California, San Diego, La Jolla 92093-0322.&lt;/auth-address&gt;&lt;titles&gt;&lt;title&gt;The dorsal gradient morphogen regulates stripes of rhomboid expression in the presumptive neuroectoderm of the Drosophila embryo&lt;/title&gt;&lt;secondary-title&gt;Genes Dev&lt;/secondary-title&gt;&lt;/titles&gt;&lt;periodical&gt;&lt;full-title&gt;Genes Dev&lt;/full-title&gt;&lt;/periodical&gt;&lt;pages&gt;1728-39&lt;/pages&gt;&lt;volume&gt;6&lt;/volume&gt;&lt;number&gt;9&lt;/number&gt;&lt;keywords&gt;&lt;keyword&gt;Animals&lt;/keyword&gt;&lt;keyword&gt;Base Sequence&lt;/keyword&gt;&lt;keyword&gt;Binding Sites/genetics&lt;/keyword&gt;&lt;keyword&gt;DNA-Binding Proteins/genetics&lt;/keyword&gt;&lt;keyword&gt;Drosophila/*embryology/genetics&lt;/keyword&gt;&lt;keyword&gt;*Drosophila Proteins&lt;/keyword&gt;&lt;keyword&gt;Gene Expression Regulation/*physiology&lt;/keyword&gt;&lt;keyword&gt;Molecular Sequence Data&lt;/keyword&gt;&lt;keyword&gt;Mutagenesis, Site-Directed&lt;/keyword&gt;&lt;keyword&gt;Nuclear Proteins/*physiology&lt;/keyword&gt;&lt;keyword&gt;*Phosphoproteins&lt;/keyword&gt;&lt;keyword&gt;Plasmids/genetics&lt;/keyword&gt;&lt;keyword&gt;Promoter Regions, Genetic/genetics&lt;/keyword&gt;&lt;keyword&gt;Receptors, Cell Surface/*genetics&lt;/keyword&gt;&lt;keyword&gt;Recombinant Fusion Proteins/genetics&lt;/keyword&gt;&lt;keyword&gt;*Transcription Factors&lt;/keyword&gt;&lt;/keywords&gt;&lt;dates&gt;&lt;year&gt;1992&lt;/year&gt;&lt;pub-dates&gt;&lt;date&gt;Sep&lt;/date&gt;&lt;/pub-dates&gt;&lt;/dates&gt;&lt;isbn&gt;0890-9369 (Print)&amp;#xD;0890-9369 (Linking)&lt;/isbn&gt;&lt;accession-num&gt;1325394&lt;/accession-num&gt;&lt;urls&gt;&lt;related-urls&gt;&lt;url&gt;http://www.ncbi.nlm.nih.gov/pubmed/1325394&lt;/url&gt;&lt;/related-urls&gt;&lt;/urls&gt;&lt;/record&gt;&lt;/Cite&gt;&lt;/EndNote&gt;</w:instrText>
      </w:r>
      <w:r w:rsidR="00AB4D02">
        <w:fldChar w:fldCharType="separate"/>
      </w:r>
      <w:r w:rsidR="00AB4D02">
        <w:rPr>
          <w:noProof/>
        </w:rPr>
        <w:t>(Ip et al., 1992a)</w:t>
      </w:r>
      <w:r w:rsidR="00AB4D02">
        <w:fldChar w:fldCharType="end"/>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r w:rsidR="00176197">
        <w:t xml:space="preserve">again </w:t>
      </w:r>
      <w:r w:rsidR="001D2B5B">
        <w:t xml:space="preserve">indicative of a repressive mechanism whereby Gro interacts with or blocks assembly of the primary </w:t>
      </w:r>
      <w:r w:rsidR="0060322B">
        <w:t>transcriptional</w:t>
      </w:r>
      <w:r w:rsidR="001D2B5B">
        <w:t xml:space="preserve"> </w:t>
      </w:r>
      <w:commentRangeStart w:id="65"/>
      <w:r w:rsidR="001D2B5B">
        <w:t>machinery</w:t>
      </w:r>
      <w:commentRangeEnd w:id="65"/>
      <w:r w:rsidR="0006404C">
        <w:rPr>
          <w:rStyle w:val="CommentReference"/>
        </w:rPr>
        <w:commentReference w:id="65"/>
      </w:r>
      <w:r w:rsidR="001D2B5B">
        <w:t>.</w:t>
      </w:r>
    </w:p>
    <w:p w14:paraId="70CD014C" w14:textId="46F81F96" w:rsidR="002F72B7" w:rsidRDefault="00790606" w:rsidP="00391BC9">
      <w:pPr>
        <w:spacing w:line="480" w:lineRule="auto"/>
      </w:pPr>
      <w:r>
        <w:tab/>
      </w:r>
      <w:r w:rsidR="00814814">
        <w:t xml:space="preserve">Dorsal binding sites can be subdivided into </w:t>
      </w:r>
      <w:r w:rsidR="00761DFB">
        <w:t>three</w:t>
      </w:r>
      <w:r w:rsidR="00814814">
        <w:t xml:space="preserve"> classes dependent on </w:t>
      </w:r>
      <w:r w:rsidR="00761DFB">
        <w:t xml:space="preserve">the resulting expression pattern of the regulated gene </w:t>
      </w:r>
      <w:r w:rsidR="00AB4D02">
        <w:fldChar w:fldCharType="begin"/>
      </w:r>
      <w:r w:rsidR="00AB4D02">
        <w:instrText xml:space="preserve"> ADDIN EN.CITE &lt;EndNote&gt;&lt;Cite&gt;&lt;Author&gt;Biemar&lt;/Author&gt;&lt;Year&gt;2006&lt;/Year&gt;&lt;RecNum&gt;3116&lt;/RecNum&gt;&lt;DisplayText&gt;(Biemar et al., 2006)&lt;/DisplayText&gt;&lt;record&gt;&lt;rec-number&gt;3116&lt;/rec-number&gt;&lt;foreign-keys&gt;&lt;key app="EN" db-id="txpdr0vslpwzage5afxvdv2xds5vfp9zsafw" timestamp="1446839183"&gt;3116&lt;/key&gt;&lt;/foreign-keys&gt;&lt;ref-type name="Journal Article"&gt;17&lt;/ref-type&gt;&lt;contributors&gt;&lt;authors&gt;&lt;author&gt;Biemar, F.&lt;/author&gt;&lt;author&gt;Nix, D. A.&lt;/author&gt;&lt;author&gt;Piel, J.&lt;/author&gt;&lt;author&gt;Peterson, B.&lt;/author&gt;&lt;author&gt;Ronshaugen, M.&lt;/author&gt;&lt;author&gt;Sementchenko, V.&lt;/author&gt;&lt;author&gt;Bell, I.&lt;/author&gt;&lt;author&gt;Manak, J. R.&lt;/author&gt;&lt;author&gt;Levine, M. S.&lt;/author&gt;&lt;/authors&gt;&lt;/contributors&gt;&lt;auth-address&gt;Division of Genetics and Development, Department of Molecular Cell Biology, Center for Integrative Genomics, University of California, Berkeley, CA 94720, USA.&lt;/auth-address&gt;&lt;titles&gt;&lt;title&gt;Comprehensive identification of Drosophila dorsal-ventral patterning genes using a whole-genome tiling array&lt;/title&gt;&lt;secondary-title&gt;Proc Natl Acad Sci U S A&lt;/secondary-title&gt;&lt;/titles&gt;&lt;periodical&gt;&lt;full-title&gt;Proc Natl Acad Sci U S A&lt;/full-title&gt;&lt;/periodical&gt;&lt;pages&gt;12763-8&lt;/pages&gt;&lt;volume&gt;103&lt;/volume&gt;&lt;number&gt;34&lt;/number&gt;&lt;keywords&gt;&lt;keyword&gt;Animals&lt;/keyword&gt;&lt;keyword&gt;Body Patterning/*genetics&lt;/keyword&gt;&lt;keyword&gt;Drosophila melanogaster/*embryology/*genetics&lt;/keyword&gt;&lt;keyword&gt;Embryo, Nonmammalian/embryology/metabolism&lt;/keyword&gt;&lt;keyword&gt;*Gene Expression Regulation, Developmental&lt;/keyword&gt;&lt;keyword&gt;Genome, Insect/*genetics&lt;/keyword&gt;&lt;keyword&gt;*Oligonucleotide Array Sequence Analysis&lt;/keyword&gt;&lt;/keywords&gt;&lt;dates&gt;&lt;year&gt;2006&lt;/year&gt;&lt;pub-dates&gt;&lt;date&gt;Aug 22&lt;/date&gt;&lt;/pub-dates&gt;&lt;/dates&gt;&lt;isbn&gt;0027-8424 (Print)&amp;#xD;0027-8424 (Linking)&lt;/isbn&gt;&lt;accession-num&gt;16908844&lt;/accession-num&gt;&lt;urls&gt;&lt;related-urls&gt;&lt;url&gt;http://www.ncbi.nlm.nih.gov/pubmed/16908844&lt;/url&gt;&lt;/related-urls&gt;&lt;/urls&gt;&lt;custom2&gt;PMC1636694&lt;/custom2&gt;&lt;electronic-resource-num&gt;10.1073/pnas.0604484103&lt;/electronic-resource-num&gt;&lt;/record&gt;&lt;/Cite&gt;&lt;/EndNote&gt;</w:instrText>
      </w:r>
      <w:r w:rsidR="00AB4D02">
        <w:fldChar w:fldCharType="separate"/>
      </w:r>
      <w:r w:rsidR="00AB4D02">
        <w:rPr>
          <w:noProof/>
        </w:rPr>
        <w:t>(Biemar et al., 2006)</w:t>
      </w:r>
      <w:r w:rsidR="00AB4D02">
        <w:fldChar w:fldCharType="end"/>
      </w:r>
      <w:r w:rsidR="001C49D0">
        <w:t xml:space="preserve"> </w:t>
      </w:r>
      <w:r w:rsidR="00AB4D02">
        <w:fldChar w:fldCharType="begin"/>
      </w:r>
      <w:r w:rsidR="00AB4D02">
        <w:instrText xml:space="preserve"> ADDIN EN.CITE &lt;EndNote&gt;&lt;Cite&gt;&lt;Author&gt;Zeitlinger&lt;/Author&gt;&lt;Year&gt;2007&lt;/Year&gt;&lt;RecNum&gt;3025&lt;/RecNum&gt;&lt;DisplayText&gt;(Zeitlinger et al., 2007b)&lt;/DisplayText&gt;&lt;record&gt;&lt;rec-number&gt;3025&lt;/rec-number&gt;&lt;foreign-keys&gt;&lt;key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AB4D02">
        <w:fldChar w:fldCharType="separate"/>
      </w:r>
      <w:r w:rsidR="00AB4D02">
        <w:rPr>
          <w:noProof/>
        </w:rPr>
        <w:t>(Zeitlinger et al., 2007b)</w:t>
      </w:r>
      <w:r w:rsidR="00AB4D02">
        <w:fldChar w:fldCharType="end"/>
      </w:r>
      <w:r w:rsidR="00814814">
        <w:t xml:space="preserve">. This variance </w:t>
      </w:r>
      <w:r w:rsidR="00C13C51">
        <w:t>is established via the 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r w:rsidR="00814814">
        <w:t xml:space="preserve"> is critical to the correct </w:t>
      </w:r>
      <w:r w:rsidR="00814814">
        <w:lastRenderedPageBreak/>
        <w:t>interpretation of the Dorsal gradient present along the dorsoventral axis of the early embryo.</w:t>
      </w:r>
      <w:r w:rsidR="00C13C51">
        <w:t xml:space="preserve"> Class I regulatory regions result in gene expression in the most ventral regions of the embryo (presumptive mesoderm), indicative of Dorsal mediated activation. Class II regions generate expression </w:t>
      </w:r>
      <w:r w:rsidR="0082183C">
        <w:t>in ventrolat</w:t>
      </w:r>
      <w:r w:rsidR="00C13C51">
        <w:t xml:space="preserve">eral regions (dorsal neuroectoderm), an area with intermediate levels of nuclear Dorsal. Class III regions result in expression in the dorsal ectoderm, which has the lowest Dorsal concentrations. Class III activation is thought to arise from Dorsal-mediated repression in ventral and ventrolateral regions. </w:t>
      </w:r>
      <w:r w:rsidR="00814814">
        <w:t>Groucho is found to bind to all three types of sites</w:t>
      </w:r>
      <w:r w:rsidR="00246EC8">
        <w:t>, with overlap strongest during the second time window, 4 – 6.</w:t>
      </w:r>
      <w:r w:rsidR="00CB135D">
        <w:t>5 hours (Fig. 2-7</w:t>
      </w:r>
      <w:r w:rsidR="00CC5CC6">
        <w:t>A</w:t>
      </w:r>
      <w:r w:rsidR="00246EC8">
        <w:t>).</w:t>
      </w:r>
      <w:r w:rsidR="00CA10C2">
        <w:t xml:space="preserve"> Association with Class I sites is the lowest by timepoint. 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r w:rsidR="002F72B7">
        <w:t xml:space="preserve"> independent of Dorsal.</w:t>
      </w:r>
      <w:r w:rsidR="00CA10C2">
        <w:t xml:space="preserve"> </w:t>
      </w:r>
    </w:p>
    <w:p w14:paraId="790E2324" w14:textId="478A6C3F" w:rsidR="00790606" w:rsidRPr="00125DEA" w:rsidRDefault="002F72B7" w:rsidP="00391BC9">
      <w:pPr>
        <w:spacing w:line="480" w:lineRule="auto"/>
        <w:rPr>
          <w:rFonts w:ascii="Times New Roman" w:eastAsia="Times New Roman" w:hAnsi="Times New Roman" w:cs="Times New Roman"/>
        </w:rPr>
      </w:pPr>
      <w:r>
        <w:tab/>
      </w:r>
      <w:r w:rsidR="00CA10C2">
        <w:t xml:space="preserve"> </w:t>
      </w:r>
      <w:r>
        <w:t>In addition to DV patterning determinants, Dorsal has been found to participate in additional patterning pathways, including the regulation of multiple types of genes involved in segmentation, including gap, pair-rule, segment polarity genes, and homeotic genes involved in limb specification. The nature</w:t>
      </w:r>
      <w:r w:rsidR="0039294E">
        <w:t xml:space="preserve"> of Dorsal’s role i</w:t>
      </w:r>
      <w:r>
        <w:t xml:space="preserve">n these processes remains </w:t>
      </w:r>
      <w:r w:rsidR="0039294E">
        <w:t xml:space="preserve">largely </w:t>
      </w:r>
      <w:r>
        <w:t>uninvestigated</w:t>
      </w:r>
      <w:r w:rsidR="0039294E">
        <w:t xml:space="preserve">. </w:t>
      </w:r>
      <w:r w:rsidR="000F11DA">
        <w:t>A significant number of these sites appear to also recruit Groucho in 1.5 – 6.5 hr embryos</w:t>
      </w:r>
      <w:r w:rsidR="00CB135D">
        <w:t xml:space="preserve"> (Fig. 2-7</w:t>
      </w:r>
      <w:r w:rsidR="000F11DA">
        <w:t>B)</w:t>
      </w:r>
      <w:r w:rsidR="006F1E14">
        <w:t xml:space="preserve">, lending credence to </w:t>
      </w:r>
      <w:r w:rsidR="00793F64">
        <w:t>Dorsal potentially participating in t</w:t>
      </w:r>
      <w:r w:rsidR="0087141F">
        <w:t>he regulation of these genes</w:t>
      </w:r>
      <w:r w:rsidR="000F11DA">
        <w:t>.</w:t>
      </w:r>
      <w:r w:rsidR="0087141F">
        <w:t xml:space="preserve"> That Groucho would be involved is in itself, not surprising, as numerous examples of </w:t>
      </w:r>
      <w:r w:rsidR="0087141F">
        <w:lastRenderedPageBreak/>
        <w:t xml:space="preserve">Groucho’s roles in segmentation definition via interaction with Engrailed and Hairy family proteins have been described previously </w:t>
      </w:r>
      <w:r w:rsidR="00AB4D02">
        <w:fldChar w:fldCharType="begin"/>
      </w:r>
      <w:r w:rsidR="00AB4D02">
        <w:instrText xml:space="preserve"> ADDIN EN.CITE &lt;EndNote&gt;&lt;Cite&gt;&lt;Author&gt;Jiménez&lt;/Author&gt;&lt;Year&gt;1997&lt;/Year&gt;&lt;RecNum&gt;264&lt;/RecNum&gt;&lt;DisplayText&gt;(Jiménez et al., 1997)&lt;/DisplayText&gt;&lt;record&gt;&lt;rec-number&gt;264&lt;/rec-number&gt;&lt;foreign-keys&gt;&lt;key app="EN" db-id="txpdr0vslpwzage5afxvdv2xds5vfp9zsafw" timestamp="1435089950"&gt;264&lt;/key&gt;&lt;/foreign-keys&gt;&lt;ref-type name="Journal Article"&gt;17&lt;/ref-type&gt;&lt;contributors&gt;&lt;authors&gt;&lt;author&gt;Jiménez, G&lt;/author&gt;&lt;author&gt;Paroush, Z&lt;/author&gt;&lt;author&gt;Ish-Horowicz, D&lt;/author&gt;&lt;/authors&gt;&lt;/contributors&gt;&lt;titles&gt;&lt;title&gt;Groucho acts as a corepressor for a subset of negative regulators, including Hairy and Engrailed&lt;/title&gt;&lt;secondary-title&gt;Genes &amp;amp;amp; Development&lt;/secondary-title&gt;&lt;/titles&gt;&lt;periodical&gt;&lt;full-title&gt;Genes &amp;amp;amp; Development&lt;/full-title&gt;&lt;/periodical&gt;&lt;pages&gt;3072&lt;/pages&gt;&lt;volume&gt;11&lt;/volume&gt;&lt;number&gt;22&lt;/number&gt;&lt;dates&gt;&lt;year&gt;1997&lt;/year&gt;&lt;/dates&gt;&lt;accession-num&gt;13656358201981164433related:kVuUIm4hhb0J&lt;/accession-num&gt;&lt;label&gt;p00796&lt;/label&gt;&lt;urls&gt;&lt;pdf-urls&gt;&lt;url&gt;file://localhost/Users/mike/Documents/Papers2/Articles/1997/Jim%C3%A9nez/Jim%C3%A9nez-1997-Genes%20&amp;amp;amp&lt;/url&gt;&lt;url&gt;%20Development-Groucho%20acts%20as%20a%20corepressor%20for%20a%20subset%20of%20negative%20regulators%20including%20Hairy%20and%20Engrailed.pdf&lt;/url&gt;&lt;/pdf-urls&gt;&lt;/urls&gt;&lt;custom3&gt;papers2://publication/uuid/0502619B-72FC-430B-B3B9-A18C06524567&lt;/custom3&gt;&lt;/record&gt;&lt;/Cite&gt;&lt;/EndNote&gt;</w:instrText>
      </w:r>
      <w:r w:rsidR="00AB4D02">
        <w:fldChar w:fldCharType="separate"/>
      </w:r>
      <w:r w:rsidR="00AB4D02">
        <w:rPr>
          <w:noProof/>
        </w:rPr>
        <w:t>(Jiménez et al., 1997)</w:t>
      </w:r>
      <w:r w:rsidR="00AB4D02">
        <w:fldChar w:fldCharType="end"/>
      </w:r>
      <w:r w:rsidR="0087141F">
        <w:t xml:space="preserve">. </w:t>
      </w:r>
      <w:r w:rsidR="000F11DA">
        <w:t xml:space="preserve"> </w:t>
      </w:r>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r w:rsidR="00AA1CAD">
        <w:rPr>
          <w:i/>
        </w:rPr>
        <w:t>,</w:t>
      </w:r>
      <w:r w:rsidR="00275CDA">
        <w:rPr>
          <w:i/>
        </w:rPr>
        <w:t xml:space="preserve"> </w:t>
      </w:r>
      <w:r>
        <w:rPr>
          <w:i/>
        </w:rPr>
        <w:t>clustered peaks</w:t>
      </w:r>
    </w:p>
    <w:p w14:paraId="3A9DF1C0" w14:textId="2541557F" w:rsidR="0051034C" w:rsidRDefault="00ED1122" w:rsidP="00A25B2F">
      <w:pPr>
        <w:spacing w:line="480" w:lineRule="auto"/>
        <w:ind w:firstLine="720"/>
      </w:pPr>
      <w:r>
        <w:t>The observation, presented in the previous section, that Groucho binds in multiple discrete peaks adjacent to or within certain target genes (</w:t>
      </w:r>
      <w:r>
        <w:rPr>
          <w:i/>
        </w:rPr>
        <w:t xml:space="preserve">zen </w:t>
      </w:r>
      <w:r>
        <w:t xml:space="preserve">and </w:t>
      </w:r>
      <w:r>
        <w:rPr>
          <w:i/>
        </w:rPr>
        <w:t xml:space="preserve">dpp </w:t>
      </w:r>
      <w:r>
        <w:t>being the clearest examples</w:t>
      </w:r>
      <w:r w:rsidRPr="00C32B78">
        <w:t>)</w:t>
      </w:r>
      <w:r>
        <w:t>, we sought to investigate if these patters of Groucho binding are preserved genome-wide. Choosing the nearest or overlapping gene as a potential Groucho-regulated gene, we see that there are significantly fewer Groucho-associated genes than there are Groucho binding regions</w:t>
      </w:r>
      <w:r w:rsidR="00DC538D">
        <w:t xml:space="preserve"> (Fig. 2-8</w:t>
      </w:r>
      <w:r w:rsidR="00211D7E">
        <w:t>A)</w:t>
      </w:r>
      <w:r>
        <w:t>,</w:t>
      </w:r>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r>
        <w:t xml:space="preserve"> predicted in this fashion</w:t>
      </w:r>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66"/>
      <w:r w:rsidR="004822AC">
        <w:t>gene</w:t>
      </w:r>
      <w:commentRangeEnd w:id="66"/>
      <w:r w:rsidR="00C106E2">
        <w:rPr>
          <w:rStyle w:val="CommentReference"/>
        </w:rPr>
        <w:commentReference w:id="66"/>
      </w:r>
      <w:r w:rsidR="00836E90">
        <w:t xml:space="preserve"> (compared to an expected value of 1.5 binding sites per gene, </w:t>
      </w:r>
      <w:r w:rsidR="00836E90">
        <w:rPr>
          <w:i/>
        </w:rPr>
        <w:t xml:space="preserve">p </w:t>
      </w:r>
      <w:r w:rsidR="00836E90" w:rsidRPr="00C32B78">
        <w:t>&lt;</w:t>
      </w:r>
      <w:r w:rsidR="00836E90">
        <w:t xml:space="preserve"> 10</w:t>
      </w:r>
      <w:r w:rsidR="00836E90">
        <w:rPr>
          <w:vertAlign w:val="superscript"/>
        </w:rPr>
        <w:t>-10</w:t>
      </w:r>
      <w:r w:rsidR="00836E90">
        <w:t xml:space="preserve"> via Monte-Carlo simulation)</w:t>
      </w:r>
      <w:r w:rsidR="00836E90">
        <w:rPr>
          <w:i/>
        </w:rPr>
        <w:t xml:space="preserve"> </w:t>
      </w:r>
      <w:r w:rsidR="00DB11F5">
        <w:t>.</w:t>
      </w:r>
      <w:r w:rsidR="005726D7">
        <w:t xml:space="preserve"> These peaks have median widths in the 500 – 700 bp range, indicative of point source peak</w:t>
      </w:r>
      <w:r w:rsidR="00A45E0A">
        <w:t>s</w:t>
      </w:r>
      <w:r w:rsidR="005726D7">
        <w:t>, as commonly seen for sequence-specific transcription factors</w:t>
      </w:r>
      <w:r w:rsidR="00836E90">
        <w:t xml:space="preserve"> </w:t>
      </w:r>
      <w:r w:rsidR="00AB4D02">
        <w:fldChar w:fldCharType="begin"/>
      </w:r>
      <w:r w:rsidR="00AB4D02">
        <w:instrText xml:space="preserve"> ADDIN EN.CITE &lt;EndNote&gt;&lt;Cite&gt;&lt;Author&gt;Ho&lt;/Author&gt;&lt;Year&gt;2011&lt;/Year&gt;&lt;RecNum&gt;3117&lt;/RecNum&gt;&lt;DisplayText&gt;(Ho et al., 2011)&lt;/DisplayText&gt;&lt;record&gt;&lt;rec-number&gt;3117&lt;/rec-number&gt;&lt;foreign-keys&gt;&lt;key app="EN" db-id="txpdr0vslpwzage5afxvdv2xds5vfp9zsafw" timestamp="1446855868"&gt;3117&lt;/key&gt;&lt;/foreign-keys&gt;&lt;ref-type name="Journal Article"&gt;17&lt;/ref-type&gt;&lt;contributors&gt;&lt;authors&gt;&lt;author&gt;Ho, J. W.&lt;/author&gt;&lt;author&gt;Bishop, E.&lt;/author&gt;&lt;author&gt;Karchenko, P. V.&lt;/author&gt;&lt;author&gt;Negre, N.&lt;/author&gt;&lt;author&gt;White, K. P.&lt;/author&gt;&lt;author&gt;Park, P. J.&lt;/author&gt;&lt;/authors&gt;&lt;/contributors&gt;&lt;auth-address&gt;Department of Medicine, Brigham and Women&amp;apos;s Hospital, and Harvard Medical School, Boston, MA, USA.&lt;/auth-address&gt;&lt;titles&gt;&lt;title&gt;ChIP-chip versus ChIP-seq: lessons for experimental design and data analysis&lt;/title&gt;&lt;secondary-title&gt;BMC Genomics&lt;/secondary-title&gt;&lt;/titles&gt;&lt;periodical&gt;&lt;full-title&gt;BMC Genomics&lt;/full-title&gt;&lt;/periodical&gt;&lt;pages&gt;134&lt;/pages&gt;&lt;volume&gt;12&lt;/volume&gt;&lt;keywords&gt;&lt;keyword&gt;Algorithms&lt;/keyword&gt;&lt;keyword&gt;Animals&lt;/keyword&gt;&lt;keyword&gt;Chromatin Immunoprecipitation/*methods&lt;/keyword&gt;&lt;keyword&gt;Drosophila melanogaster/genetics&lt;/keyword&gt;&lt;keyword&gt;Gene Expression Profiling&lt;/keyword&gt;&lt;keyword&gt;Gene Expression Regulation, Developmental&lt;/keyword&gt;&lt;keyword&gt;Gene Library&lt;/keyword&gt;&lt;keyword&gt;Genome, Insect&lt;/keyword&gt;&lt;keyword&gt;Histones/metabolism&lt;/keyword&gt;&lt;keyword&gt;Oligonucleotide Array Sequence Analysis/*methods&lt;/keyword&gt;&lt;keyword&gt;RNA Polymerase II/genetics&lt;/keyword&gt;&lt;keyword&gt;Reproducibility of Results&lt;/keyword&gt;&lt;keyword&gt;Sequence Analysis, DNA/*methods&lt;/keyword&gt;&lt;keyword&gt;Terminator Regions, Genetic&lt;/keyword&gt;&lt;keyword&gt;Transcription Initiation Site&lt;/keyword&gt;&lt;/keywords&gt;&lt;dates&gt;&lt;year&gt;2011&lt;/year&gt;&lt;/dates&gt;&lt;isbn&gt;1471-2164 (Electronic)&amp;#xD;1471-2164 (Linking)&lt;/isbn&gt;&lt;accession-num&gt;21356108&lt;/accession-num&gt;&lt;urls&gt;&lt;related-urls&gt;&lt;url&gt;http://www.ncbi.nlm.nih.gov/pubmed/21356108&lt;/url&gt;&lt;/related-urls&gt;&lt;/urls&gt;&lt;custom2&gt;PMC3053263&lt;/custom2&gt;&lt;electronic-resource-num&gt;10.1186/1471-2164-12-134&lt;/electronic-resource-num&gt;&lt;/record&gt;&lt;/Cite&gt;&lt;/EndNote&gt;</w:instrText>
      </w:r>
      <w:r w:rsidR="00AB4D02">
        <w:fldChar w:fldCharType="separate"/>
      </w:r>
      <w:r w:rsidR="00AB4D02">
        <w:rPr>
          <w:noProof/>
        </w:rPr>
        <w:t>(Ho et al., 2011)</w:t>
      </w:r>
      <w:r w:rsidR="00AB4D02">
        <w:fldChar w:fldCharType="end"/>
      </w:r>
      <w:r w:rsidR="005726D7">
        <w:t>, rather than the broad peaks typical of</w:t>
      </w:r>
      <w:r w:rsidR="00836E90">
        <w:t xml:space="preserve"> either</w:t>
      </w:r>
      <w:r w:rsidR="005726D7">
        <w:t xml:space="preserve"> </w:t>
      </w:r>
      <w:r w:rsidR="00836E90">
        <w:t xml:space="preserve">highly </w:t>
      </w:r>
      <w:r w:rsidR="005726D7">
        <w:t xml:space="preserve">polymeric factors or histone </w:t>
      </w:r>
      <w:r w:rsidR="005368F2">
        <w:t>marks</w:t>
      </w:r>
      <w:r w:rsidR="00FD1EAB">
        <w:t xml:space="preserve"> (Fig. </w:t>
      </w:r>
      <w:ins w:id="67" w:author="Albert Courey" w:date="2015-08-24T16:06:00Z">
        <w:r w:rsidR="00C106E2">
          <w:t>2-</w:t>
        </w:r>
      </w:ins>
      <w:commentRangeStart w:id="68"/>
      <w:r w:rsidR="00DC538D">
        <w:t>9</w:t>
      </w:r>
      <w:commentRangeEnd w:id="68"/>
      <w:r w:rsidR="00C106E2">
        <w:rPr>
          <w:rStyle w:val="CommentReference"/>
        </w:rPr>
        <w:commentReference w:id="68"/>
      </w:r>
      <w:r w:rsidR="00DC538D">
        <w:t>)</w:t>
      </w:r>
      <w:r w:rsidR="005368F2">
        <w:t xml:space="preserve">. However, at all three timepoints, the distribution of peak widths exhibits a prominent tail of much wider peaks in the 1.5 to 2.5 kb range. This indicates that, consistent with previously proposed models, </w:t>
      </w:r>
      <w:r w:rsidR="00836E90">
        <w:t xml:space="preserve">Groucho </w:t>
      </w:r>
      <w:r w:rsidR="005368F2">
        <w:t>may be capable of spreading over relatively large regions of the genome</w:t>
      </w:r>
      <w:r w:rsidR="00836E90">
        <w:t xml:space="preserve">. However, </w:t>
      </w:r>
      <w:r w:rsidR="005368F2">
        <w:t xml:space="preserve">this does not appear to be a </w:t>
      </w:r>
      <w:r w:rsidR="00836E90">
        <w:t xml:space="preserve">widespread </w:t>
      </w:r>
      <w:r w:rsidR="005368F2">
        <w:t>mode of chromatin association.</w:t>
      </w:r>
      <w:r w:rsidR="00E04A56">
        <w:t xml:space="preserve"> Average Grouch</w:t>
      </w:r>
      <w:r w:rsidR="00237EB9">
        <w:t>o</w:t>
      </w:r>
      <w:r w:rsidR="00E04A56">
        <w:t xml:space="preserve"> peak widths </w:t>
      </w:r>
      <w:r w:rsidR="002A41C7">
        <w:t>increase slightly</w:t>
      </w:r>
      <w:r w:rsidR="00E04A56">
        <w:t xml:space="preserve"> at later </w:t>
      </w:r>
      <w:r w:rsidR="00E04A56">
        <w:lastRenderedPageBreak/>
        <w:t>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38EA0E28" w:rsidR="00A54005" w:rsidRDefault="00A54005" w:rsidP="00A25B2F">
      <w:pPr>
        <w:spacing w:line="480" w:lineRule="auto"/>
        <w:ind w:firstLine="720"/>
      </w:pPr>
      <w:r>
        <w:t xml:space="preserve">Groucho binding is enriched </w:t>
      </w:r>
      <w:del w:id="69" w:author="Albert Courey" w:date="2015-08-25T15:27:00Z">
        <w:r w:rsidDel="00CB3FB0">
          <w:delText xml:space="preserve">in </w:delText>
        </w:r>
        <w:r w:rsidR="008E3112" w:rsidDel="00CB3FB0">
          <w:delText>promoter regions within 500bp of</w:delText>
        </w:r>
      </w:del>
      <w:ins w:id="70" w:author="Albert Courey" w:date="2015-08-25T15:27:00Z">
        <w:r w:rsidR="00CB3FB0">
          <w:t>close to</w:t>
        </w:r>
      </w:ins>
      <w:r w:rsidR="008E3112">
        <w:t xml:space="preserve"> trans</w:t>
      </w:r>
      <w:r w:rsidR="007B05E7">
        <w:t>cript</w:t>
      </w:r>
      <w:r w:rsidR="00DC538D">
        <w:t>ion start sites (Fig. 2-</w:t>
      </w:r>
      <w:commentRangeStart w:id="71"/>
      <w:r w:rsidR="00DC538D">
        <w:t>10</w:t>
      </w:r>
      <w:r w:rsidR="008E3112">
        <w:t>A</w:t>
      </w:r>
      <w:commentRangeEnd w:id="71"/>
      <w:r w:rsidR="00A5148C">
        <w:rPr>
          <w:rStyle w:val="CommentReference"/>
        </w:rPr>
        <w:commentReference w:id="71"/>
      </w:r>
      <w:r w:rsidR="008E3112">
        <w:t xml:space="preserve">). Regions further upstream (20 kb to 2 kb) are depleted for Gro occupancy, and intermediate range regions (2 kb to 500 bp) show neither depletion </w:t>
      </w:r>
      <w:r w:rsidR="00237EB9">
        <w:t>n</w:t>
      </w:r>
      <w:r w:rsidR="008E3112">
        <w:t xml:space="preserve">or enrichment. Binding within introns and 5’ UTRs is </w:t>
      </w:r>
      <w:ins w:id="72" w:author="Albert Courey" w:date="2015-08-25T15:28:00Z">
        <w:r w:rsidR="00CB3FB0">
          <w:t xml:space="preserve">also </w:t>
        </w:r>
      </w:ins>
      <w:r w:rsidR="008E3112">
        <w:t xml:space="preserve">enriched. </w:t>
      </w:r>
      <w:r w:rsidR="00780AF9">
        <w:t xml:space="preserve">This </w:t>
      </w:r>
      <w:r w:rsidR="00B86687">
        <w:t xml:space="preserve">pattern of recruitment at or near the </w:t>
      </w:r>
      <w:r w:rsidR="00583FDA">
        <w:t>start sites</w:t>
      </w:r>
      <w:r w:rsidR="00B86687">
        <w:t xml:space="preserve"> of genes, or within the gene bodies, is somewhat unexpected given extensive evidence that Groucho is capable of initiating expression while bound tens of kilobases away of a regulatory target</w:t>
      </w:r>
      <w:r w:rsidR="00C77C2F" w:rsidRPr="00C77C2F">
        <w:t xml:space="preserve"> </w:t>
      </w:r>
      <w:r w:rsidR="00AB4D02">
        <w:fldChar w:fldCharType="begin"/>
      </w:r>
      <w:r w:rsidR="00AB4D02">
        <w:instrText xml:space="preserve"> ADDIN EN.CITE &lt;EndNote&gt;&lt;Cite&gt;&lt;Author&gt;Dubnicoff&lt;/Author&gt;&lt;Year&gt;1997&lt;/Year&gt;&lt;RecNum&gt;2366&lt;/RecNum&gt;&lt;DisplayText&gt;(Dubnicoff et al., 1997)&lt;/DisplayText&gt;&lt;record&gt;&lt;rec-number&gt;2366&lt;/rec-number&gt;&lt;foreign-keys&gt;&lt;key app="EN" db-id="txpdr0vslpwzage5afxvdv2xds5vfp9zsafw" timestamp="1435089952"&gt;2366&lt;/key&gt;&lt;/foreign-keys&gt;&lt;ref-type name="Journal Article"&gt;17&lt;/ref-type&gt;&lt;contributors&gt;&lt;authors&gt;&lt;author&gt;Dubnicoff, T&lt;/author&gt;&lt;author&gt;Valentine, S A&lt;/author&gt;&lt;author&gt;Chen, G&lt;/author&gt;&lt;author&gt;Shi, T&lt;/author&gt;&lt;author&gt;Lengyel, J A&lt;/author&gt;&lt;author&gt;Paroush, Z&lt;/author&gt;&lt;author&gt;Courey, A J&lt;/author&gt;&lt;/authors&gt;&lt;/contributors&gt;&lt;auth-address&gt;Department of Chemistry and Biochemistry, University of California at Los Angeles, Los Angeles, California 90095, USA.&lt;/auth-address&gt;&lt;titles&gt;&lt;title&gt;Conversion of dorsal from an activator to a repressor by the global corepressor Groucho.&lt;/title&gt;&lt;secondary-title&gt;Genes &amp;amp;amp; Development&lt;/secondary-title&gt;&lt;/titles&gt;&lt;periodical&gt;&lt;full-title&gt;Genes &amp;amp;amp; Development&lt;/full-title&gt;&lt;/periodical&gt;&lt;pages&gt;2952-2957&lt;/pages&gt;&lt;volume&gt;11&lt;/volume&gt;&lt;number&gt;22&lt;/number&gt;&lt;dates&gt;&lt;year&gt;1997&lt;/year&gt;&lt;pub-dates&gt;&lt;date&gt;Nov 15&lt;/date&gt;&lt;/pub-dates&gt;&lt;/dates&gt;&lt;accession-num&gt;9367978&lt;/accession-num&gt;&lt;label&gt;r09792&lt;/label&gt;&lt;urls&gt;&lt;related-urls&gt;&lt;url&gt;http://eutils.ncbi.nlm.nih.gov/entrez/eutils/elink.fcgi?dbfrom=pubmed&amp;amp;amp;id=9367978&amp;amp;amp;retmode=ref&amp;amp;amp;cmd=prlinks&lt;/url&gt;&lt;/related-urls&gt;&lt;pdf-urls&gt;&lt;url&gt;file://localhost/Users/mike/Documents/Papers2/Articles/1997/Dubnicoff/Dubnicoff-1997-Genes%20&amp;amp;amp&lt;/url&gt;&lt;url&gt;%20Development-Conversion%20of%20dorsal%20from%20an%20activator%20to%20a%20repressor%20by%20the%20global%20corepressor%20Groucho.pdf&lt;/url&gt;&lt;/pdf-urls&gt;&lt;/urls&gt;&lt;custom2&gt;PMC316698&lt;/custom2&gt;&lt;custom3&gt;papers2://publication/uuid/568AFC3A-D14D-4E91-ABF0-50E53D7C2AE2&lt;/custom3&gt;&lt;language&gt;English&lt;/language&gt;&lt;/record&gt;&lt;/Cite&gt;&lt;/EndNote&gt;</w:instrText>
      </w:r>
      <w:r w:rsidR="00AB4D02">
        <w:fldChar w:fldCharType="separate"/>
      </w:r>
      <w:r w:rsidR="00AB4D02">
        <w:rPr>
          <w:noProof/>
        </w:rPr>
        <w:t>(Dubnicoff et al., 1997)</w:t>
      </w:r>
      <w:r w:rsidR="00AB4D02">
        <w:fldChar w:fldCharType="end"/>
      </w:r>
      <w:r w:rsidR="00C77C2F" w:rsidRPr="00C77C2F">
        <w:t xml:space="preserve"> </w:t>
      </w:r>
      <w:r w:rsidR="00AB4D02">
        <w:fldChar w:fldCharType="begin"/>
      </w:r>
      <w:r w:rsidR="00AB4D02">
        <w:instrText xml:space="preserve"> ADDIN EN.CITE &lt;EndNote&gt;&lt;Cite&gt;&lt;Author&gt;Barolo&lt;/Author&gt;&lt;Year&gt;1997&lt;/Year&gt;&lt;RecNum&gt;2365&lt;/RecNum&gt;&lt;DisplayText&gt;(Barolo and Levine, 1997)&lt;/DisplayText&gt;&lt;record&gt;&lt;rec-number&gt;2365&lt;/rec-number&gt;&lt;foreign-keys&gt;&lt;key app="EN" db-id="txpdr0vslpwzage5afxvdv2xds5vfp9zsafw" timestamp="1435089952"&gt;2365&lt;/key&gt;&lt;/foreign-keys&gt;&lt;ref-type name="Journal Article"&gt;17&lt;/ref-type&gt;&lt;contributors&gt;&lt;authors&gt;&lt;author&gt;Barolo, S&lt;/author&gt;&lt;author&gt;Levine, M&lt;/author&gt;&lt;/authors&gt;&lt;/contributors&gt;&lt;auth-address&gt;Department of Biology, Center for Molecular Genetics, University of California at San Diego, La Jolla 92093-0366, USA.&lt;/auth-address&gt;&lt;titles&gt;&lt;title&gt;hairy mediates dominant repression in the Drosophila embryo.&lt;/title&gt;&lt;secondary-title&gt;The EMBO Journal&lt;/secondary-title&gt;&lt;/titles&gt;&lt;periodical&gt;&lt;full-title&gt;The EMBO Journal&lt;/full-title&gt;&lt;/periodical&gt;&lt;pages&gt;2883-2891&lt;/pages&gt;&lt;volume&gt;16&lt;/volume&gt;&lt;number&gt;10&lt;/number&gt;&lt;dates&gt;&lt;year&gt;1997&lt;/year&gt;&lt;pub-dates&gt;&lt;date&gt;Jun 15&lt;/date&gt;&lt;/pub-dates&gt;&lt;/dates&gt;&lt;accession-num&gt;9184232&lt;/accession-num&gt;&lt;label&gt;r09779&lt;/label&gt;&lt;urls&gt;&lt;related-urls&gt;&lt;url&gt;http://eutils.ncbi.nlm.nih.gov/entrez/eutils/elink.fcgi?dbfrom=pubmed&amp;amp;amp;id=9184232&amp;amp;amp;retmode=ref&amp;amp;amp;cmd=prlinks&lt;/url&gt;&lt;/related-urls&gt;&lt;pdf-urls&gt;&lt;url&gt;file://localhost/Users/mike/Documents/Papers2/Articles/1997/Barolo/Barolo-1997-EMBO%20J-hairy%20mediates%20dominant%20repression%20in%20the%20Drosophila%20embryo.pdf&lt;/url&gt;&lt;/pdf-urls&gt;&lt;/urls&gt;&lt;custom2&gt;PMC1169896&lt;/custom2&gt;&lt;custom3&gt;papers2://publication/uuid/220CDD8D-CB14-42CC-832B-587AF79E99BF&lt;/custom3&gt;&lt;electronic-resource-num&gt;10.1093/emboj/16.10.2883&lt;/electronic-resource-num&gt;&lt;language&gt;English&lt;/language&gt;&lt;/record&gt;&lt;/Cite&gt;&lt;/EndNote&gt;</w:instrText>
      </w:r>
      <w:r w:rsidR="00AB4D02">
        <w:fldChar w:fldCharType="separate"/>
      </w:r>
      <w:r w:rsidR="00AB4D02">
        <w:rPr>
          <w:noProof/>
        </w:rPr>
        <w:t>(Barolo and Levine, 1997)</w:t>
      </w:r>
      <w:r w:rsidR="00AB4D02">
        <w:fldChar w:fldCharType="end"/>
      </w:r>
      <w:r w:rsidR="00583FDA">
        <w:t xml:space="preserve">. </w:t>
      </w:r>
      <w:r w:rsidR="00AB4D02">
        <w:fldChar w:fldCharType="begin"/>
      </w:r>
      <w:r w:rsidR="00AB4D02">
        <w:instrText xml:space="preserve"> ADDIN EN.CITE &lt;EndNote&gt;&lt;Cite&gt;&lt;Author&gt;Payankaulam&lt;/Author&gt;&lt;Year&gt;2009&lt;/Year&gt;&lt;RecNum&gt;2955&lt;/RecNum&gt;&lt;DisplayText&gt;(Payankaulam and Arnosti, 2009)&lt;/DisplayText&gt;&lt;record&gt;&lt;rec-number&gt;2955&lt;/rec-number&gt;&lt;foreign-keys&gt;&lt;key app="EN" db-id="txpdr0vslpwzage5afxvdv2xds5vfp9zsafw" timestamp="1435089952"&gt;2955&lt;/key&gt;&lt;/foreign-keys&gt;&lt;ref-type name="Journal Article"&gt;17&lt;/ref-type&gt;&lt;contributors&gt;&lt;authors&gt;&lt;author&gt;Payankaulam, Sandhya&lt;/author&gt;&lt;author&gt;Arnosti, David N&lt;/author&gt;&lt;/authors&gt;&lt;/contributors&gt;&lt;auth-address&gt;Department of Biochemistry and Molecular Biology, Michigan State University, East Lansing, MI 48824, USA.&lt;/auth-address&gt;&lt;titles&gt;&lt;title&gt;Groucho corepressor functions as a cofactor for the Knirps short-range transcriptional repressor.&lt;/title&gt;&lt;secondary-title&gt;Proceedings of the National Academy of Sciences&lt;/secondary-title&gt;&lt;/titles&gt;&lt;periodical&gt;&lt;full-title&gt;Proceedings of the National Academy of Sciences&lt;/full-title&gt;&lt;/periodical&gt;&lt;pages&gt;17314-17319&lt;/pages&gt;&lt;volume&gt;106&lt;/volume&gt;&lt;number&gt;41&lt;/number&gt;&lt;dates&gt;&lt;year&gt;2009&lt;/year&gt;&lt;pub-dates&gt;&lt;date&gt;Oct 13&lt;/date&gt;&lt;/pub-dates&gt;&lt;/dates&gt;&lt;accession-num&gt;19805071&lt;/accession-num&gt;&lt;label&gt;r07172&lt;/label&gt;&lt;urls&gt;&lt;related-urls&gt;&lt;url&gt;http://eutils.ncbi.nlm.nih.gov/entrez/eutils/elink.fcgi?dbfrom=pubmed&amp;amp;amp;id=19805071&amp;amp;amp;retmode=ref&amp;amp;amp;cmd=prlinks&lt;/url&gt;&lt;/related-urls&gt;&lt;pdf-urls&gt;&lt;url&gt;file://localhost/Users/mike/Documents/Papers2/Articles/2009/Payankaulam/Payankaulam-2009-Proceedings%20of%20the%20National%20Academy%20of%20Sciences-Groucho%20corepressor%20functions%20as%20a%20cofactor%20for%20the%20Knirps%20short-range%20transcriptional%20repressor.pdf&lt;/url&gt;&lt;/pdf-urls&gt;&lt;/urls&gt;&lt;custom2&gt;PMC2765075&lt;/custom2&gt;&lt;custom3&gt;papers2://publication/uuid/D01A8224-DB5A-4F44-8092-A4EFA73B8607&lt;/custom3&gt;&lt;electronic-resource-num&gt;10.1073/pnas.0904507106&lt;/electronic-resource-num&gt;&lt;language&gt;English&lt;/language&gt;&lt;/record&gt;&lt;/Cite&gt;&lt;/EndNote&gt;</w:instrText>
      </w:r>
      <w:r w:rsidR="00AB4D02">
        <w:fldChar w:fldCharType="separate"/>
      </w:r>
      <w:r w:rsidR="00AB4D02">
        <w:rPr>
          <w:noProof/>
        </w:rPr>
        <w:t>(Payankaulam and Arnosti, 2009)</w:t>
      </w:r>
      <w:r w:rsidR="00AB4D02">
        <w:fldChar w:fldCharType="end"/>
      </w:r>
      <w:r w:rsidR="00170024">
        <w:t xml:space="preserve">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exists for each peak.</w:t>
      </w:r>
    </w:p>
    <w:p w14:paraId="759C4F58" w14:textId="062DDB3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w:t>
      </w:r>
      <w:r w:rsidR="00FA6064">
        <w:lastRenderedPageBreak/>
        <w:t xml:space="preserve">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583FDA">
        <w:t>, and therefore predicted to be enriched for regulatory elements</w:t>
      </w:r>
      <w:r w:rsidR="00FA6064" w:rsidRPr="00FA6064">
        <w:t xml:space="preserve"> </w:t>
      </w:r>
      <w:r w:rsidR="00AB4D02">
        <w:fldChar w:fldCharType="begin"/>
      </w:r>
      <w:r w:rsidR="00AB4D02">
        <w:instrText xml:space="preserve"> ADDIN EN.CITE &lt;EndNote&gt;&lt;Cite&gt;&lt;Author&gt;Bradnam&lt;/Author&gt;&lt;Year&gt;2008&lt;/Year&gt;&lt;RecNum&gt;3034&lt;/RecNum&gt;&lt;DisplayText&gt;(Bradnam and Korf, 2008)&lt;/DisplayText&gt;&lt;record&gt;&lt;rec-number&gt;3034&lt;/rec-number&gt;&lt;foreign-keys&gt;&lt;key app="EN" db-id="txpdr0vslpwzage5afxvdv2xds5vfp9zsafw" timestamp="1439277210"&gt;3034&lt;/key&gt;&lt;/foreign-keys&gt;&lt;ref-type name="Journal Article"&gt;17&lt;/ref-type&gt;&lt;contributors&gt;&lt;authors&gt;&lt;author&gt;Bradnam, K. R.&lt;/author&gt;&lt;author&gt;Korf, I.&lt;/author&gt;&lt;/authors&gt;&lt;/contributors&gt;&lt;auth-address&gt;Genome Center, University of California Davis, Davis, California, USA. krbradnam@ucdavis.edu&lt;/auth-address&gt;&lt;titles&gt;&lt;title&gt;Longer first introns are a general property of eukaryotic gene structure&lt;/title&gt;&lt;secondary-title&gt;PLoS One&lt;/secondary-title&gt;&lt;/titles&gt;&lt;periodical&gt;&lt;full-title&gt;PLoS ONE&lt;/full-title&gt;&lt;/periodical&gt;&lt;pages&gt;e3093&lt;/pages&gt;&lt;volume&gt;3&lt;/volume&gt;&lt;number&gt;8&lt;/number&gt;&lt;keywords&gt;&lt;keyword&gt;Animals&lt;/keyword&gt;&lt;keyword&gt;Arabidopsis/*genetics&lt;/keyword&gt;&lt;keyword&gt;Caenorhabditis elegans/*genetics&lt;/keyword&gt;&lt;keyword&gt;Databases, Nucleic Acid/organization &amp;amp; administration/standards&lt;/keyword&gt;&lt;keyword&gt;Drosophila melanogaster/*genetics&lt;/keyword&gt;&lt;keyword&gt;*Genes&lt;/keyword&gt;&lt;keyword&gt;*Genes, Helminth&lt;/keyword&gt;&lt;keyword&gt;*Genes, Insect&lt;/keyword&gt;&lt;keyword&gt;Genes, Plant/genetics&lt;/keyword&gt;&lt;keyword&gt;Introns/*genetics&lt;/keyword&gt;&lt;keyword&gt;Reproducibility of Results&lt;/keyword&gt;&lt;/keywords&gt;&lt;dates&gt;&lt;year&gt;2008&lt;/year&gt;&lt;/dates&gt;&lt;isbn&gt;1932-6203 (Electronic)&amp;#xD;1932-6203 (Linking)&lt;/isbn&gt;&lt;accession-num&gt;18769727&lt;/accession-num&gt;&lt;urls&gt;&lt;related-urls&gt;&lt;url&gt;http://www.ncbi.nlm.nih.gov/pubmed/18769727&lt;/url&gt;&lt;/related-urls&gt;&lt;/urls&gt;&lt;custom2&gt;2518113&lt;/custom2&gt;&lt;electronic-resource-num&gt;10.1371/journal.pone.0003093&lt;/electronic-resource-num&gt;&lt;/record&gt;&lt;/Cite&gt;&lt;/EndNote&gt;</w:instrText>
      </w:r>
      <w:r w:rsidR="00AB4D02">
        <w:fldChar w:fldCharType="separate"/>
      </w:r>
      <w:r w:rsidR="00AB4D02">
        <w:rPr>
          <w:noProof/>
        </w:rPr>
        <w:t>(Bradnam and Korf, 2008)</w:t>
      </w:r>
      <w:r w:rsidR="00AB4D02">
        <w:fldChar w:fldCharType="end"/>
      </w:r>
      <w:r w:rsidR="00FA6064">
        <w:t>.</w:t>
      </w:r>
      <w:r w:rsidR="002C7D32">
        <w:t xml:space="preserve"> </w:t>
      </w:r>
      <w:r w:rsidR="002B4A44">
        <w:t xml:space="preserve">Dorsal-ventral patterning genes in </w:t>
      </w:r>
      <w:r w:rsidR="002B4A44">
        <w:rPr>
          <w:i/>
        </w:rPr>
        <w:t xml:space="preserve">Drosophila </w:t>
      </w:r>
      <w:r w:rsidR="0050096C">
        <w:t xml:space="preserve">are documented to be particularly enriched for cryptic, remote 5’ exons and, consequently, long initial introns potentially harboring regulatory features, with over 10% of protein-coding DV genes exhibiting this feature </w:t>
      </w:r>
      <w:r w:rsidR="00AB4D02">
        <w:fldChar w:fldCharType="begin"/>
      </w:r>
      <w:r w:rsidR="00AB4D02">
        <w:instrText xml:space="preserve"> ADDIN EN.CITE &lt;EndNote&gt;&lt;Cite&gt;&lt;Author&gt;Biemar&lt;/Author&gt;&lt;Year&gt;2006&lt;/Year&gt;&lt;RecNum&gt;3116&lt;/RecNum&gt;&lt;DisplayText&gt;(Biemar et al., 2006)&lt;/DisplayText&gt;&lt;record&gt;&lt;rec-number&gt;3116&lt;/rec-number&gt;&lt;foreign-keys&gt;&lt;key app="EN" db-id="txpdr0vslpwzage5afxvdv2xds5vfp9zsafw" timestamp="1446839183"&gt;3116&lt;/key&gt;&lt;/foreign-keys&gt;&lt;ref-type name="Journal Article"&gt;17&lt;/ref-type&gt;&lt;contributors&gt;&lt;authors&gt;&lt;author&gt;Biemar, F.&lt;/author&gt;&lt;author&gt;Nix, D. A.&lt;/author&gt;&lt;author&gt;Piel, J.&lt;/author&gt;&lt;author&gt;Peterson, B.&lt;/author&gt;&lt;author&gt;Ronshaugen, M.&lt;/author&gt;&lt;author&gt;Sementchenko, V.&lt;/author&gt;&lt;author&gt;Bell, I.&lt;/author&gt;&lt;author&gt;Manak, J. R.&lt;/author&gt;&lt;author&gt;Levine, M. S.&lt;/author&gt;&lt;/authors&gt;&lt;/contributors&gt;&lt;auth-address&gt;Division of Genetics and Development, Department of Molecular Cell Biology, Center for Integrative Genomics, University of California, Berkeley, CA 94720, USA.&lt;/auth-address&gt;&lt;titles&gt;&lt;title&gt;Comprehensive identification of Drosophila dorsal-ventral patterning genes using a whole-genome tiling array&lt;/title&gt;&lt;secondary-title&gt;Proc Natl Acad Sci U S A&lt;/secondary-title&gt;&lt;/titles&gt;&lt;periodical&gt;&lt;full-title&gt;Proc Natl Acad Sci U S A&lt;/full-title&gt;&lt;/periodical&gt;&lt;pages&gt;12763-8&lt;/pages&gt;&lt;volume&gt;103&lt;/volume&gt;&lt;number&gt;34&lt;/number&gt;&lt;keywords&gt;&lt;keyword&gt;Animals&lt;/keyword&gt;&lt;keyword&gt;Body Patterning/*genetics&lt;/keyword&gt;&lt;keyword&gt;Drosophila melanogaster/*embryology/*genetics&lt;/keyword&gt;&lt;keyword&gt;Embryo, Nonmammalian/embryology/metabolism&lt;/keyword&gt;&lt;keyword&gt;*Gene Expression Regulation, Developmental&lt;/keyword&gt;&lt;keyword&gt;Genome, Insect/*genetics&lt;/keyword&gt;&lt;keyword&gt;*Oligonucleotide Array Sequence Analysis&lt;/keyword&gt;&lt;/keywords&gt;&lt;dates&gt;&lt;year&gt;2006&lt;/year&gt;&lt;pub-dates&gt;&lt;date&gt;Aug 22&lt;/date&gt;&lt;/pub-dates&gt;&lt;/dates&gt;&lt;isbn&gt;0027-8424 (Print)&amp;#xD;0027-8424 (Linking)&lt;/isbn&gt;&lt;accession-num&gt;16908844&lt;/accession-num&gt;&lt;urls&gt;&lt;related-urls&gt;&lt;url&gt;http://www.ncbi.nlm.nih.gov/pubmed/16908844&lt;/url&gt;&lt;/related-urls&gt;&lt;/urls&gt;&lt;custom2&gt;PMC1636694&lt;/custom2&gt;&lt;electronic-resource-num&gt;10.1073/pnas.0604484103&lt;/electronic-resource-num&gt;&lt;/record&gt;&lt;/Cite&gt;&lt;/EndNote&gt;</w:instrText>
      </w:r>
      <w:r w:rsidR="00AB4D02">
        <w:fldChar w:fldCharType="separate"/>
      </w:r>
      <w:r w:rsidR="00AB4D02">
        <w:rPr>
          <w:noProof/>
        </w:rPr>
        <w:t>(Biemar et al., 2006)</w:t>
      </w:r>
      <w:r w:rsidR="00AB4D02">
        <w:fldChar w:fldCharType="end"/>
      </w:r>
      <w:r w:rsidR="0050096C">
        <w:t xml:space="preserve">. </w:t>
      </w:r>
    </w:p>
    <w:p w14:paraId="32C6AA8E" w14:textId="77DAE61E" w:rsidR="00062ABD" w:rsidRPr="00062ABD" w:rsidRDefault="002B4A44">
      <w:pPr>
        <w:spacing w:line="480" w:lineRule="auto"/>
        <w:pPrChange w:id="73" w:author="Michael Chambers" w:date="2015-11-06T19:06:00Z">
          <w:pPr>
            <w:spacing w:line="480" w:lineRule="auto"/>
            <w:ind w:firstLine="720"/>
          </w:pPr>
        </w:pPrChange>
      </w:pPr>
      <w:r>
        <w:tab/>
      </w:r>
      <w:r w:rsidR="00127817">
        <w:t xml:space="preserve">To explore potential differences between intergenic and gene-overlapping Groucho binding sites, we performed motif analysis on significant peaks from each set. </w:t>
      </w:r>
      <w:r w:rsidR="002031D7">
        <w:t xml:space="preserve">Motif analysis of  Groucho recruitment sites </w:t>
      </w:r>
      <w:r w:rsidR="000F37B2">
        <w:t xml:space="preserve">identifies a small number of transcription factor biding motifs enriched at each timepoint, including </w:t>
      </w:r>
      <w:r w:rsidR="008C17FD">
        <w:t xml:space="preserve">several </w:t>
      </w:r>
      <w:r w:rsidR="007B05E7">
        <w:t xml:space="preserve">factors known to </w:t>
      </w:r>
      <w:r w:rsidR="008C17FD">
        <w:t xml:space="preserve">interact </w:t>
      </w:r>
      <w:r w:rsidR="007B05E7">
        <w:t>with Groucho</w:t>
      </w:r>
      <w:r w:rsidR="000F37B2">
        <w:t>, including</w:t>
      </w:r>
      <w:r w:rsidR="008C17FD">
        <w:t xml:space="preserve"> </w:t>
      </w:r>
      <w:r w:rsidR="00C013DB">
        <w:t xml:space="preserve">Ventral nervous syndrome defective (vnd), Sloppy paired 1 (slp1), </w:t>
      </w:r>
      <w:r w:rsidR="000F37B2">
        <w:t xml:space="preserve"> </w:t>
      </w:r>
      <w:r w:rsidR="00C013DB">
        <w:t>Hairy (h),</w:t>
      </w:r>
      <w:r w:rsidR="00AA0126">
        <w:t xml:space="preserve"> Huckebein (hkb),</w:t>
      </w:r>
      <w:r w:rsidR="00C013DB">
        <w:t xml:space="preserve"> and Brinker (brk) </w:t>
      </w:r>
      <w:r w:rsidR="00DC538D">
        <w:t>(Fig. 2-12</w:t>
      </w:r>
      <w:r w:rsidR="007B05E7">
        <w:t>)</w:t>
      </w:r>
      <w:r w:rsidR="00A15868">
        <w:t>.</w:t>
      </w:r>
      <w:r w:rsidR="007B05E7">
        <w:t xml:space="preserve"> Enrichment of motifs </w:t>
      </w:r>
      <w:r w:rsidR="00AA0126">
        <w:t xml:space="preserve">varies by timepoint as well as </w:t>
      </w:r>
      <w:r w:rsidR="00127817">
        <w:t xml:space="preserve">by the </w:t>
      </w:r>
      <w:r w:rsidR="00FB770A">
        <w:t xml:space="preserve">location of the Groucho binding site. The majority of factors analyzed exhibit stronger enrichment </w:t>
      </w:r>
      <w:r w:rsidR="00127817">
        <w:t>for</w:t>
      </w:r>
      <w:r w:rsidR="00FB770A">
        <w:t xml:space="preserve"> Groucho sites within genes</w:t>
      </w:r>
      <w:r w:rsidR="00127817">
        <w:t>, which can be explained by a smaller group of regulators being responsible for Groucho recruitment with genes, or less low-affinity and less specific binding of Groucho in these regions</w:t>
      </w:r>
      <w:r w:rsidR="00FB770A">
        <w:t>.</w:t>
      </w:r>
    </w:p>
    <w:p w14:paraId="24295796" w14:textId="77777777" w:rsidR="00BD4A9E" w:rsidRDefault="00BD4A9E">
      <w:pPr>
        <w:spacing w:line="480" w:lineRule="auto"/>
        <w:pPrChange w:id="74" w:author="Michael Chambers" w:date="2015-11-06T21:54:00Z">
          <w:pPr>
            <w:spacing w:line="480" w:lineRule="auto"/>
            <w:ind w:firstLine="720"/>
          </w:pPr>
        </w:pPrChange>
      </w:pPr>
    </w:p>
    <w:p w14:paraId="05C45C53" w14:textId="12D6E0A8" w:rsidR="00BD4A9E" w:rsidRDefault="00BD4A9E">
      <w:pPr>
        <w:spacing w:line="480" w:lineRule="auto"/>
        <w:rPr>
          <w:i/>
        </w:rPr>
        <w:pPrChange w:id="75" w:author="Michael Chambers" w:date="2015-11-06T21:54:00Z">
          <w:pPr>
            <w:spacing w:line="480" w:lineRule="auto"/>
            <w:ind w:firstLine="720"/>
          </w:pPr>
        </w:pPrChange>
      </w:pPr>
      <w:r>
        <w:rPr>
          <w:i/>
        </w:rPr>
        <w:t xml:space="preserve">Groucho </w:t>
      </w:r>
      <w:r w:rsidR="002100BB">
        <w:rPr>
          <w:i/>
        </w:rPr>
        <w:t>co</w:t>
      </w:r>
      <w:r w:rsidR="00696F16">
        <w:rPr>
          <w:i/>
        </w:rPr>
        <w:t>localizes</w:t>
      </w:r>
      <w:r w:rsidR="002100BB">
        <w:rPr>
          <w:i/>
        </w:rPr>
        <w:t xml:space="preserve"> with Dorsal </w:t>
      </w:r>
      <w:r w:rsidR="00696F16">
        <w:rPr>
          <w:i/>
        </w:rPr>
        <w:t>to areas of high transcription factor density in the very early embryo</w:t>
      </w:r>
    </w:p>
    <w:p w14:paraId="68B130BB" w14:textId="77777777" w:rsidR="00696F16" w:rsidRDefault="00696F16">
      <w:pPr>
        <w:spacing w:line="480" w:lineRule="auto"/>
        <w:pPrChange w:id="76" w:author="Michael Chambers" w:date="2015-11-06T21:54:00Z">
          <w:pPr>
            <w:spacing w:line="480" w:lineRule="auto"/>
            <w:ind w:firstLine="720"/>
          </w:pPr>
        </w:pPrChange>
      </w:pPr>
    </w:p>
    <w:p w14:paraId="4BE8C252" w14:textId="0DF4B55C" w:rsidR="00696F16" w:rsidRDefault="00696F16">
      <w:pPr>
        <w:spacing w:line="480" w:lineRule="auto"/>
        <w:pPrChange w:id="77" w:author="Michael Chambers" w:date="2015-11-06T21:54:00Z">
          <w:pPr>
            <w:spacing w:line="480" w:lineRule="auto"/>
            <w:ind w:firstLine="720"/>
          </w:pPr>
        </w:pPrChange>
      </w:pPr>
      <w:r>
        <w:lastRenderedPageBreak/>
        <w:tab/>
      </w:r>
      <w:r w:rsidR="002100BB">
        <w:t xml:space="preserve">Genome-wide analyses of transcription factor binding in the </w:t>
      </w:r>
      <w:r w:rsidR="002100BB">
        <w:rPr>
          <w:i/>
        </w:rPr>
        <w:t xml:space="preserve">Drosophila </w:t>
      </w:r>
      <w:r w:rsidR="002100BB">
        <w:t>embryo</w:t>
      </w:r>
      <w:r w:rsidR="0008259B">
        <w:t xml:space="preserve"> has revealed thousands</w:t>
      </w:r>
      <w:r w:rsidR="002100BB">
        <w:t xml:space="preserve"> of regions to which a large number of </w:t>
      </w:r>
      <w:r w:rsidR="00FC3093">
        <w:t xml:space="preserve">unrelated </w:t>
      </w:r>
      <w:r w:rsidR="002100BB">
        <w:t xml:space="preserve">factors bind in an overlapping manner </w:t>
      </w:r>
      <w:r w:rsidR="00AB4D02">
        <w:fldChar w:fldCharType="begin">
          <w:fldData xml:space="preserve">PEVuZE5vdGU+PENpdGU+PEF1dGhvcj5Db25zb3J0aXVtPC9BdXRob3I+PFllYXI+MjAxMDwvWWVh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==
</w:fldData>
        </w:fldChar>
      </w:r>
      <w:r w:rsidR="00AB4D02">
        <w:instrText xml:space="preserve"> ADDIN EN.CITE </w:instrText>
      </w:r>
      <w:r w:rsidR="00AB4D02">
        <w:fldChar w:fldCharType="begin">
          <w:fldData xml:space="preserve">PEVuZE5vdGU+PENpdGU+PEF1dGhvcj5Db25zb3J0aXVtPC9BdXRob3I+PFllYXI+MjAxMDwvWWVh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==
</w:fldData>
        </w:fldChar>
      </w:r>
      <w:r w:rsidR="00AB4D02">
        <w:instrText xml:space="preserve"> ADDIN EN.CITE.DATA </w:instrText>
      </w:r>
      <w:r w:rsidR="00AB4D02">
        <w:fldChar w:fldCharType="end"/>
      </w:r>
      <w:r w:rsidR="00AB4D02">
        <w:fldChar w:fldCharType="separate"/>
      </w:r>
      <w:r w:rsidR="00AB4D02">
        <w:rPr>
          <w:noProof/>
        </w:rPr>
        <w:t>(Consortium et al., 2010)</w:t>
      </w:r>
      <w:r w:rsidR="00AB4D02">
        <w:fldChar w:fldCharType="end"/>
      </w:r>
      <w:r w:rsidR="0008259B">
        <w:t xml:space="preserve">. </w:t>
      </w:r>
      <w:r w:rsidR="002100BB">
        <w:t xml:space="preserve">While the cause and regulatory ramifications of these </w:t>
      </w:r>
      <w:r w:rsidR="0008259B">
        <w:t xml:space="preserve">highly-occupied </w:t>
      </w:r>
      <w:r w:rsidR="002100BB">
        <w:t>regions remain to be fully explored, they appear to be widespread and persistent</w:t>
      </w:r>
      <w:r w:rsidR="00FC3093">
        <w:t xml:space="preserve">, are often located in areas of active transcription </w:t>
      </w:r>
      <w:r w:rsidR="00AB4D02">
        <w:fldChar w:fldCharType="begin">
          <w:fldData xml:space="preserve">PEVuZE5vdGU+PENpdGU+PEF1dGhvcj5Nb29ybWFuPC9BdXRob3I+PFllYXI+MjAwNjwvWWVhcj48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==
</w:fldData>
        </w:fldChar>
      </w:r>
      <w:r w:rsidR="00AB4D02">
        <w:instrText xml:space="preserve"> ADDIN EN.CITE </w:instrText>
      </w:r>
      <w:r w:rsidR="00AB4D02">
        <w:fldChar w:fldCharType="begin">
          <w:fldData xml:space="preserve">PEVuZE5vdGU+PENpdGU+PEF1dGhvcj5Nb29ybWFuPC9BdXRob3I+PFllYXI+MjAwNjwvWWVhcj48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==
</w:fldData>
        </w:fldChar>
      </w:r>
      <w:r w:rsidR="00AB4D02">
        <w:instrText xml:space="preserve"> ADDIN EN.CITE.DATA </w:instrText>
      </w:r>
      <w:r w:rsidR="00AB4D02">
        <w:fldChar w:fldCharType="end"/>
      </w:r>
      <w:r w:rsidR="00AB4D02">
        <w:fldChar w:fldCharType="separate"/>
      </w:r>
      <w:r w:rsidR="00AB4D02">
        <w:rPr>
          <w:noProof/>
        </w:rPr>
        <w:t>(Moorman et al., 2006)</w:t>
      </w:r>
      <w:r w:rsidR="00AB4D02">
        <w:fldChar w:fldCharType="end"/>
      </w:r>
      <w:r w:rsidR="0008259B">
        <w:t xml:space="preserve">. Owing to the requirement of Groucho on the presence of one or more additional factor to facilitate recruitment to chromatin, </w:t>
      </w:r>
      <w:r w:rsidR="00952064">
        <w:t xml:space="preserve">and the observation that factors can be recruited to these regions independently from their ability to bind and recognize DNA sequence </w:t>
      </w:r>
      <w:r w:rsidR="00AB4D02">
        <w:fldChar w:fldCharType="begin">
          <w:fldData xml:space="preserve">PEVuZE5vdGU+PENpdGU+PEF1dGhvcj5MaTwvQXV0aG9yPjxZZWFyPjIwMDg8L1llYXI+PFJlY051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==
</w:fldData>
        </w:fldChar>
      </w:r>
      <w:r w:rsidR="00AB4D02">
        <w:instrText xml:space="preserve"> ADDIN EN.CITE </w:instrText>
      </w:r>
      <w:r w:rsidR="00AB4D02">
        <w:fldChar w:fldCharType="begin">
          <w:fldData xml:space="preserve">PEVuZE5vdGU+PENpdGU+PEF1dGhvcj5MaTwvQXV0aG9yPjxZZWFyPjIwMDg8L1llYXI+PFJlY051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==
</w:fldData>
        </w:fldChar>
      </w:r>
      <w:r w:rsidR="00AB4D02">
        <w:instrText xml:space="preserve"> ADDIN EN.CITE.DATA </w:instrText>
      </w:r>
      <w:r w:rsidR="00AB4D02">
        <w:fldChar w:fldCharType="end"/>
      </w:r>
      <w:r w:rsidR="00AB4D02">
        <w:fldChar w:fldCharType="separate"/>
      </w:r>
      <w:r w:rsidR="00AB4D02">
        <w:rPr>
          <w:noProof/>
        </w:rPr>
        <w:t>(Li et al., 2008)</w:t>
      </w:r>
      <w:r w:rsidR="00AB4D02">
        <w:fldChar w:fldCharType="end"/>
      </w:r>
      <w:r w:rsidR="00952064">
        <w:t xml:space="preserve">, </w:t>
      </w:r>
      <w:r w:rsidR="0008259B">
        <w:t>we expect</w:t>
      </w:r>
      <w:r w:rsidR="00952064">
        <w:t>ed</w:t>
      </w:r>
      <w:r w:rsidR="0008259B">
        <w:t xml:space="preserve"> that </w:t>
      </w:r>
      <w:r w:rsidR="00952064">
        <w:t>a significant</w:t>
      </w:r>
      <w:r w:rsidR="0008259B">
        <w:t xml:space="preserve"> fraction of Groucho binding sites would localize to these areas, termed HOT (highly-occupied target) regions (Fig. 2-</w:t>
      </w:r>
      <w:r w:rsidR="00CB135D">
        <w:t>13</w:t>
      </w:r>
      <w:r w:rsidR="0008259B">
        <w:t>).</w:t>
      </w:r>
      <w:r w:rsidR="005C3F27">
        <w:t xml:space="preserve"> We observe that </w:t>
      </w:r>
      <w:r w:rsidR="001E1D57">
        <w:t xml:space="preserve">while </w:t>
      </w:r>
      <w:r w:rsidR="005C3F27">
        <w:t xml:space="preserve">the total percentage of Groucho regions that overlap a HOT </w:t>
      </w:r>
      <w:r w:rsidR="001E1D57">
        <w:t>zone</w:t>
      </w:r>
      <w:r w:rsidR="005C3F27">
        <w:t xml:space="preserve"> is largely invariant between time points, Groucho in the 1.5 – 4 hr embryo preferentially localizes to HOT regions with a higher HOTness (i.e. greater numbers of colocalizing factors)</w:t>
      </w:r>
      <w:r w:rsidR="001E1D57">
        <w:t>,</w:t>
      </w:r>
      <w:r w:rsidR="005C3F27">
        <w:t xml:space="preserve"> while 6.5 – 9 hr Groucho is enriched for</w:t>
      </w:r>
      <w:r w:rsidR="003C16BE">
        <w:t xml:space="preserve"> overlap with</w:t>
      </w:r>
      <w:r w:rsidR="00F64136">
        <w:t xml:space="preserve"> lower </w:t>
      </w:r>
      <w:r w:rsidR="005C3F27">
        <w:t xml:space="preserve">HOTness </w:t>
      </w:r>
      <w:r w:rsidR="00F64136">
        <w:t>regions</w:t>
      </w:r>
      <w:r w:rsidR="005C3F27">
        <w:t>.</w:t>
      </w:r>
      <w:r w:rsidR="001E1D57">
        <w:t xml:space="preserve"> </w:t>
      </w:r>
    </w:p>
    <w:p w14:paraId="08CF74E1" w14:textId="3F20B575" w:rsidR="00F64136" w:rsidRPr="00E34733" w:rsidRDefault="00F64136">
      <w:pPr>
        <w:spacing w:line="480" w:lineRule="auto"/>
        <w:pPrChange w:id="78" w:author="Michael Chambers" w:date="2015-11-06T21:54:00Z">
          <w:pPr>
            <w:spacing w:line="480" w:lineRule="auto"/>
            <w:ind w:firstLine="720"/>
          </w:pPr>
        </w:pPrChange>
      </w:pPr>
      <w:r>
        <w:tab/>
        <w:t>To fu</w:t>
      </w:r>
      <w:r w:rsidR="00E4136A">
        <w:t>r</w:t>
      </w:r>
      <w:r>
        <w:t xml:space="preserve">ther probe the nature of Groucho’s association with these </w:t>
      </w:r>
      <w:r w:rsidR="00E34733">
        <w:t>multiple factor-bound</w:t>
      </w:r>
      <w:r>
        <w:t xml:space="preserve"> regions, we calculated the </w:t>
      </w:r>
      <w:r w:rsidR="00DA269B">
        <w:t xml:space="preserve">combinatorial </w:t>
      </w:r>
      <w:r>
        <w:t xml:space="preserve">overlap of each Groucho binding segment with the binding patterns of </w:t>
      </w:r>
      <w:r w:rsidR="00DA269B">
        <w:t xml:space="preserve">25 additional transcription factors </w:t>
      </w:r>
      <w:r w:rsidR="00AA0A61">
        <w:t xml:space="preserve">derived from 2 – 4 hr embryos </w:t>
      </w:r>
      <w:r w:rsidR="00AB4D02">
        <w:fldChar w:fldCharType="begin"/>
      </w:r>
      <w:r w:rsidR="00AB4D02">
        <w:instrText xml:space="preserve"> ADDIN EN.CITE &lt;EndNote&gt;&lt;Cite&gt;&lt;Author&gt;MacArthur&lt;/Author&gt;&lt;Year&gt;2009&lt;/Year&gt;&lt;RecNum&gt;6&lt;/RecNum&gt;&lt;DisplayText&gt;(MacArthur et al., 2009)&lt;/DisplayText&gt;&lt;record&gt;&lt;rec-number&gt;6&lt;/rec-number&gt;&lt;foreign-keys&gt;&lt;key app="EN" db-id="txpdr0vslpwzage5afxvdv2xds5vfp9zsafw" timestamp="1435089950"&gt;6&lt;/key&gt;&lt;/foreign-keys&gt;&lt;ref-type name="Journal Article"&gt;17&lt;/ref-type&gt;&lt;contributors&gt;&lt;authors&gt;&lt;author&gt;MacArthur, Stewart&lt;/author&gt;&lt;author&gt;Li, Xiao-Yong&lt;/author&gt;&lt;author&gt;Li, Jingyi&lt;/author&gt;&lt;author&gt;Brown, James B&lt;/author&gt;&lt;author&gt;Chu, Hou Cheng&lt;/author&gt;&lt;author&gt;Zeng, Lucy&lt;/author&gt;&lt;author&gt;Grondona, Brandi P&lt;/author&gt;&lt;author&gt;Hechmer, Aaron&lt;/author&gt;&lt;author&gt;Simirenko, Lisa&lt;/author&gt;&lt;author&gt;Keränen, Soile VE&lt;/author&gt;&lt;author&gt;Knowles, David W&lt;/author&gt;&lt;author&gt;Stapleton, Mark&lt;/author&gt;&lt;author&gt;Bickel, Peter&lt;/author&gt;&lt;author&gt;Biggin, Mark D&lt;/author&gt;&lt;author&gt;Eisen, Michael B&lt;/author&gt;&lt;/authors&gt;&lt;/contributors&gt;&lt;titles&gt;&lt;title&gt;Developmental roles of 21 Drosophila transcription factors are determined by quantitative differences in binding to an overlapping set of thousands of genomic regions&lt;/title&gt;&lt;secondary-title&gt;Genome biology&lt;/secondary-title&gt;&lt;/titles&gt;&lt;periodical&gt;&lt;full-title&gt;Genome biology&lt;/full-title&gt;&lt;/periodical&gt;&lt;pages&gt;R80&lt;/pages&gt;&lt;volume&gt;10&lt;/volume&gt;&lt;number&gt;7&lt;/number&gt;&lt;dates&gt;&lt;year&gt;2009&lt;/year&gt;&lt;/dates&gt;&lt;label&gt;r07485&lt;/label&gt;&lt;urls&gt;&lt;related-urls&gt;&lt;url&gt;http://genomebiology.com/2009/10/7/R80&lt;/url&gt;&lt;url&gt;http://www.ncbi.nlm.nih.gov/pmc/articles/PMC2728534/pdf/gb-2009-10-7-r80.pdf&lt;/url&gt;&lt;/related-urls&gt;&lt;pdf-urls&gt;&lt;url&gt;file://localhost/Users/mike/Documents/Papers2/Articles/2009/MacArthur/MacArthur-2009-Genome%20biology-Developmental%20roles%20of%2021%20Drosophila%20transcription%20factors%20are%20determined%20by%20quantitative%20differences%20in%20binding%20to%20an%20overlapping%20set%20of%20thousands%20of%20genomic%20regions.pdf&lt;/url&gt;&lt;/pdf-urls&gt;&lt;/urls&gt;&lt;custom3&gt;papers2://publication/uuid/82C86AB2-B4A6-4085-8181-1F021AABFD96&lt;/custom3&gt;&lt;electronic-resource-num&gt;10.1186/gb-2009-10-7-r80&lt;/electronic-resource-num&gt;&lt;language&gt;English&lt;/language&gt;&lt;/record&gt;&lt;/Cite&gt;&lt;/EndNote&gt;</w:instrText>
      </w:r>
      <w:r w:rsidR="00AB4D02">
        <w:fldChar w:fldCharType="separate"/>
      </w:r>
      <w:r w:rsidR="00AB4D02">
        <w:rPr>
          <w:noProof/>
        </w:rPr>
        <w:t>(MacArthur et al., 2009)</w:t>
      </w:r>
      <w:r w:rsidR="00AB4D02">
        <w:fldChar w:fldCharType="end"/>
      </w:r>
      <w:r w:rsidR="00AA0A61">
        <w:t xml:space="preserve">. A factor heatmap of the hierarchically clustered Groucho binding regions reveals two major classes of Groucho binding </w:t>
      </w:r>
      <w:r w:rsidR="00E34733">
        <w:t>site</w:t>
      </w:r>
      <w:r w:rsidR="00AA0A61">
        <w:t>. The first class is characterized by extensive</w:t>
      </w:r>
      <w:r w:rsidR="00E4136A">
        <w:t xml:space="preserve">, </w:t>
      </w:r>
      <w:r w:rsidR="00E34733">
        <w:t xml:space="preserve">nearly uniform, </w:t>
      </w:r>
      <w:r w:rsidR="00E4136A">
        <w:t>overlap</w:t>
      </w:r>
      <w:r w:rsidR="00AA0A61">
        <w:t xml:space="preserve"> with six factors: Dorsal, Dichaete, Medea, Twist, Daughterless, and Kruppel</w:t>
      </w:r>
      <w:r w:rsidR="00E4136A">
        <w:t xml:space="preserve">, </w:t>
      </w:r>
      <w:r w:rsidR="00E4136A">
        <w:lastRenderedPageBreak/>
        <w:t>and less</w:t>
      </w:r>
      <w:r w:rsidR="00E34733">
        <w:t xml:space="preserve">er degrees of </w:t>
      </w:r>
      <w:r w:rsidR="00E4136A">
        <w:t>overlap with one or more additional assayed factor</w:t>
      </w:r>
      <w:r w:rsidR="00CB135D">
        <w:t xml:space="preserve"> (Fig. 2-14</w:t>
      </w:r>
      <w:r w:rsidR="00E4136A">
        <w:t>). While Dorsal is a well-studied G</w:t>
      </w:r>
      <w:r w:rsidR="007123C9">
        <w:t xml:space="preserve">roucho-interacting protein, the degree to which Groucho colocalizes with Dorsal is surprising, given that there are at minimum thirteen other factors capable of recruiting Groucho in processes thought to be Dorsal-independent </w:t>
      </w:r>
      <w:r w:rsidR="00AB4D02">
        <w:fldChar w:fldCharType="begin"/>
      </w:r>
      <w:r w:rsidR="00AB4D02">
        <w:instrText xml:space="preserve"> ADDIN EN.CITE &lt;EndNote&gt;&lt;Cite&gt;&lt;Author&gt;Mannervik&lt;/Author&gt;&lt;Year&gt;2014&lt;/Year&gt;&lt;RecNum&gt;2280&lt;/RecNum&gt;&lt;DisplayText&gt;(Mannervik, 2014)&lt;/DisplayText&gt;&lt;record&gt;&lt;rec-number&gt;2280&lt;/rec-number&gt;&lt;foreign-keys&gt;&lt;key app="EN" db-id="txpdr0vslpwzage5afxvdv2xds5vfp9zsafw" timestamp="1435089952"&gt;2280&lt;/key&gt;&lt;/foreign-keys&gt;&lt;ref-type name="Journal Article"&gt;17&lt;/ref-type&gt;&lt;contributors&gt;&lt;authors&gt;&lt;author&gt;Mannervik, Mattias&lt;/author&gt;&lt;/authors&gt;&lt;/contributors&gt;&lt;titles&gt;&lt;title&gt;Control of Drosophila embryo patterning by transcriptional co-regulators&lt;/title&gt;&lt;secondary-title&gt;Experimental cell research&lt;/secondary-title&gt;&lt;/titles&gt;&lt;periodical&gt;&lt;full-title&gt;Experimental cell research&lt;/full-title&gt;&lt;/periodical&gt;&lt;pages&gt;47-57&lt;/pages&gt;&lt;volume&gt;321&lt;/volume&gt;&lt;number&gt;1&lt;/number&gt;&lt;dates&gt;&lt;year&gt;2014&lt;/year&gt;&lt;pub-dates&gt;&lt;date&gt;Mar 01&lt;/date&gt;&lt;/pub-dates&gt;&lt;/dates&gt;&lt;publisher&gt;Elsevier&lt;/publisher&gt;&lt;label&gt;r09754&lt;/label&gt;&lt;urls&gt;&lt;related-urls&gt;&lt;url&gt;http://dx.doi.org/10.1016/j.yexcr.2013.10.010&lt;/url&gt;&lt;/related-urls&gt;&lt;pdf-urls&gt;&lt;url&gt;file://localhost/Users/mike/Documents/Papers2/Articles/2014/Mannervik/Mannervik-2014-Exp.%20Cell%20Res.-Control%20of%20Drosophila%20embryo%20patterning%20by%20transcriptional%20co-regulators.pdf&lt;/url&gt;&lt;/pdf-urls&gt;&lt;/urls&gt;&lt;custom3&gt;papers2://publication/uuid/50D7ED9F-92F3-40FC-80A4-7F6402A88B11&lt;/custom3&gt;&lt;electronic-resource-num&gt;10.1016/j.yexcr.2013.10.010&lt;/electronic-resource-num&gt;&lt;/record&gt;&lt;/Cite&gt;&lt;/EndNote&gt;</w:instrText>
      </w:r>
      <w:r w:rsidR="00AB4D02">
        <w:fldChar w:fldCharType="separate"/>
      </w:r>
      <w:r w:rsidR="00AB4D02">
        <w:rPr>
          <w:noProof/>
        </w:rPr>
        <w:t>(Mannervik, 2014)</w:t>
      </w:r>
      <w:r w:rsidR="00AB4D02">
        <w:fldChar w:fldCharType="end"/>
      </w:r>
      <w:r w:rsidR="007123C9">
        <w:t xml:space="preserve">. </w:t>
      </w:r>
      <w:r w:rsidR="00E34733">
        <w:t xml:space="preserve">The second major class of Groucho binding site, comprising ~25% of Groucho sites in the early embryo, lacks overlap with any of the assayed transcription factors. There are at least two feasible explanations for this observation. Given that overlap was only calculated against 25 of the estimated ~700 transcription factors contained in the </w:t>
      </w:r>
      <w:r w:rsidR="00E34733">
        <w:rPr>
          <w:i/>
        </w:rPr>
        <w:t xml:space="preserve">Drosophila </w:t>
      </w:r>
      <w:r w:rsidR="00E34733">
        <w:t xml:space="preserve">genome </w:t>
      </w:r>
      <w:r w:rsidR="00AB4D02">
        <w:fldChar w:fldCharType="begin">
          <w:fldData xml:space="preserve">PEVuZE5vdGU+PENpdGU+PEF1dGhvcj5BZGFtczwvQXV0aG9yPjxZZWFyPjIwMDA8L1llYXI+PFJl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</w:fldData>
        </w:fldChar>
      </w:r>
      <w:r w:rsidR="00AB4D02">
        <w:instrText xml:space="preserve"> ADDIN EN.CITE </w:instrText>
      </w:r>
      <w:r w:rsidR="00AB4D02">
        <w:fldChar w:fldCharType="begin">
          <w:fldData xml:space="preserve">PEVuZE5vdGU+PENpdGU+PEF1dGhvcj5BZGFtczwvQXV0aG9yPjxZZWFyPjIwMDA8L1llYXI+PFJl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</w:fldData>
        </w:fldChar>
      </w:r>
      <w:r w:rsidR="00AB4D02">
        <w:instrText xml:space="preserve"> ADDIN EN.CITE.DATA </w:instrText>
      </w:r>
      <w:r w:rsidR="00AB4D02">
        <w:fldChar w:fldCharType="end"/>
      </w:r>
      <w:r w:rsidR="00AB4D02">
        <w:fldChar w:fldCharType="separate"/>
      </w:r>
      <w:r w:rsidR="00AB4D02">
        <w:rPr>
          <w:noProof/>
        </w:rPr>
        <w:t>(Adams et al., 2000)</w:t>
      </w:r>
      <w:r w:rsidR="00AB4D02">
        <w:fldChar w:fldCharType="end"/>
      </w:r>
      <w:r w:rsidR="006D1950">
        <w:t xml:space="preserve">, there could exist factors, or entire classes of factors, to which Groucho is being recruited that have yet to be identified. Additionally, </w:t>
      </w:r>
      <w:r w:rsidR="003C16BE">
        <w:t xml:space="preserve">some of </w:t>
      </w:r>
      <w:r w:rsidR="006D1950">
        <w:t xml:space="preserve">these sites may represent recruitment of Groucho to chromatin in a manner not dependent on </w:t>
      </w:r>
      <w:r w:rsidR="003C16BE">
        <w:t>additional factors, for example through interaction with histones.</w:t>
      </w:r>
    </w:p>
    <w:p w14:paraId="4CA2FF4F" w14:textId="77777777" w:rsidR="00BD4A9E" w:rsidRDefault="00BD4A9E">
      <w:pPr>
        <w:spacing w:line="480" w:lineRule="auto"/>
        <w:pPrChange w:id="79"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1EF2E720"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80"/>
      <w:r w:rsidR="009D5C49">
        <w:t>SP</w:t>
      </w:r>
      <w:commentRangeEnd w:id="80"/>
      <w:r w:rsidR="00071D1D">
        <w:rPr>
          <w:rStyle w:val="CommentReference"/>
        </w:rPr>
        <w:commentReference w:id="80"/>
      </w:r>
      <w:r w:rsidR="009D5C49">
        <w:t>)</w:t>
      </w:r>
      <w:r w:rsidR="00A30785">
        <w:t xml:space="preserve">. </w:t>
      </w:r>
      <w:r w:rsidR="0057687B">
        <w:t xml:space="preserve">Overexpression of a deletion variant of Groucho lacking the SP domain was found to result in faulty targeting and ectopic repression of multiple non-Groucho target genes </w:t>
      </w:r>
      <w:r w:rsidR="00AB4D02">
        <w:fldChar w:fldCharType="begin"/>
      </w:r>
      <w:r w:rsidR="00AB4D02">
        <w:instrText xml:space="preserve"> ADDIN EN.CITE &lt;EndNote&gt;&lt;Cite&gt;&lt;Author&gt;Turki-Judeh&lt;/Author&gt;&lt;Year&gt;2012&lt;/Year&gt;&lt;RecNum&gt;2966&lt;/RecNum&gt;&lt;DisplayText&gt;(Turki-Judeh and Courey, 2012)&lt;/DisplayText&gt;&lt;record&gt;&lt;rec-number&gt;2966&lt;/rec-number&gt;&lt;foreign-keys&gt;&lt;key app="EN" db-id="txpdr0vslpwzage5afxvdv2xds5vfp9zsafw" timestamp="1435089952"&gt;2966&lt;/key&gt;&lt;/foreign-keys&gt;&lt;ref-type name="Journal Article"&gt;17&lt;/ref-type&gt;&lt;contributors&gt;&lt;authors&gt;&lt;author&gt;Turki-Judeh, Wiam&lt;/author&gt;&lt;author&gt;Courey, Albert J&lt;/author&gt;&lt;/authors&gt;&lt;secondary-authors&gt;&lt;author&gt;Fernandez-Funez, Pedro&lt;/author&gt;&lt;/secondary-authors&gt;&lt;/contributors&gt;&lt;titles&gt;&lt;title&gt;The Unconserved Groucho Central Region Is Essential for Viability and Modulates Target Gene Specificity&lt;/title&gt;&lt;secondary-title&gt;PLoS ONE&lt;/secondary-title&gt;&lt;/titles&gt;&lt;periodical&gt;&lt;full-title&gt;PLoS ONE&lt;/full-title&gt;&lt;/periodical&gt;&lt;pages&gt;e30610&lt;/pages&gt;&lt;volume&gt;7&lt;/volume&gt;&lt;number&gt;2&lt;/number&gt;&lt;dates&gt;&lt;year&gt;2012&lt;/year&gt;&lt;pub-dates&gt;&lt;date&gt;Mar 03&lt;/date&gt;&lt;/pub-dates&gt;&lt;/dates&gt;&lt;label&gt;r07184&lt;/label&gt;&lt;urls&gt;&lt;related-urls&gt;&lt;url&gt;http://dx.plos.org/10.1371/journal.pone.0030610.g010&lt;/url&gt;&lt;/related-urls&gt;&lt;pdf-urls&gt;&lt;url&gt;file://localhost/Users/mike/Documents/Papers2/Articles/2012/Turki-Judeh/Turki-Judeh-2012-PLoS%20ONE-The%20Unconserved%20Groucho%20Central%20Region%20Is%20Essential%20for%20Viability%20and%20Modulates%20Target%20Gene%20Specificity.pdf&lt;/url&gt;&lt;/pdf-urls&gt;&lt;/urls&gt;&lt;custom3&gt;papers2://publication/uuid/41A41665-D5E8-4256-A6BA-7FEF94F73EBA&lt;/custom3&gt;&lt;electronic-resource-num&gt;10.1371/journal.pone.0030610.g010&lt;/electronic-resource-num&gt;&lt;language&gt;English&lt;/language&gt;&lt;/record&gt;&lt;/Cite&gt;&lt;/EndNote&gt;</w:instrText>
      </w:r>
      <w:r w:rsidR="00AB4D02">
        <w:fldChar w:fldCharType="separate"/>
      </w:r>
      <w:r w:rsidR="00AB4D02">
        <w:rPr>
          <w:noProof/>
        </w:rPr>
        <w:t>(Turki-Judeh and Courey, 2012)</w:t>
      </w:r>
      <w:r w:rsidR="00AB4D02">
        <w:fldChar w:fldCharType="end"/>
      </w:r>
      <w:r w:rsidR="0057687B">
        <w:t xml:space="preserve">, a trend that </w:t>
      </w:r>
      <w:r w:rsidR="0057687B">
        <w:lastRenderedPageBreak/>
        <w:t xml:space="preserve">we sought to investigate on a genome-wide scale. </w:t>
      </w:r>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r w:rsidR="00D87B1E">
        <w:t xml:space="preserve">chimeric </w:t>
      </w:r>
      <w:r w:rsidR="00071D1D">
        <w:t xml:space="preserve">germline clones </w:t>
      </w:r>
      <w:r w:rsidR="00D87B1E">
        <w:t xml:space="preserve">homozygous for </w:t>
      </w:r>
      <w:r w:rsidR="00D87B1E">
        <w:rPr>
          <w:i/>
        </w:rPr>
        <w:t>gro</w:t>
      </w:r>
      <w:r w:rsidR="00D87B1E">
        <w:rPr>
          <w:i/>
          <w:vertAlign w:val="superscript"/>
        </w:rPr>
        <w:t>MB36</w:t>
      </w:r>
      <w:r w:rsidR="00D87B1E">
        <w:t>, a lethal</w:t>
      </w:r>
      <w:r w:rsidR="00D87B1E">
        <w:rPr>
          <w:i/>
        </w:rPr>
        <w:t xml:space="preserve"> </w:t>
      </w:r>
      <w:r w:rsidR="00071D1D">
        <w:t xml:space="preserve">allele that </w:t>
      </w:r>
      <w:r w:rsidR="00D87B1E">
        <w:t>introduces an ectopic splice site near the 5’</w:t>
      </w:r>
      <w:r w:rsidR="008545FD">
        <w:t xml:space="preserve"> end of </w:t>
      </w:r>
      <w:r w:rsidR="008545FD" w:rsidRPr="00B71A99">
        <w:rPr>
          <w:i/>
        </w:rPr>
        <w:t>gro</w:t>
      </w:r>
      <w:r w:rsidR="008545FD">
        <w:t xml:space="preserve"> </w:t>
      </w:r>
      <w:r w:rsidR="00AB4D02">
        <w:fldChar w:fldCharType="begin"/>
      </w:r>
      <w:r w:rsidR="00AB4D02">
        <w:instrText xml:space="preserve"> ADDIN EN.CITE &lt;EndNote&gt;&lt;Cite&gt;&lt;Author&gt;Jennings&lt;/Author&gt;&lt;Year&gt;2007&lt;/Year&gt;&lt;RecNum&gt;2990&lt;/RecNum&gt;&lt;DisplayText&gt;(Jennings et al., 2007)&lt;/DisplayText&gt;&lt;record&gt;&lt;rec-number&gt;2990&lt;/rec-number&gt;&lt;foreign-keys&gt;&lt;key app="EN" db-id="txpdr0vslpwzage5afxvdv2xds5vfp9zsafw" timestamp="1435089952"&gt;2990&lt;/key&gt;&lt;/foreign-keys&gt;&lt;ref-type name="Journal Article"&gt;17&lt;/ref-type&gt;&lt;contributors&gt;&lt;authors&gt;&lt;author&gt;Jennings, Barbara H&lt;/author&gt;&lt;author&gt;Wainwright, S Mark&lt;/author&gt;&lt;author&gt;Ish-Horowicz, David&lt;/author&gt;&lt;/authors&gt;&lt;/contributors&gt;&lt;titles&gt;&lt;title&gt;Differential in vivo requirements for oligomerization during Groucho-mediated repression&lt;/title&gt;&lt;secondary-title&gt;EMBO reports&lt;/secondary-title&gt;&lt;/titles&gt;&lt;periodical&gt;&lt;full-title&gt;EMBO reports&lt;/full-title&gt;&lt;/periodical&gt;&lt;pages&gt;76-83&lt;/pages&gt;&lt;volume&gt;9&lt;/volume&gt;&lt;number&gt;1&lt;/number&gt;&lt;dates&gt;&lt;year&gt;2007&lt;/year&gt;&lt;pub-dates&gt;&lt;date&gt;Nov 23&lt;/date&gt;&lt;/pub-dates&gt;&lt;/dates&gt;&lt;label&gt;r07276&lt;/label&gt;&lt;urls&gt;&lt;related-urls&gt;&lt;url&gt;http://www.nature.com/doifinder/10.1038/sj.embor.7401122&lt;/url&gt;&lt;/related-urls&gt;&lt;pdf-urls&gt;&lt;url&gt;file://localhost/Users/mike/Documents/Papers2/Articles/2007/Jennings/Jennings-2007-EMBO%20Rep-Differential%20in%20vivo%20requirements%20for%20oligomerization%20during%20Groucho-mediated%20repression.pdf&lt;/url&gt;&lt;/pdf-urls&gt;&lt;/urls&gt;&lt;custom3&gt;papers2://publication/uuid/77EDBC7F-0DC2-43C8-AA60-9B2058948583&lt;/custom3&gt;&lt;electronic-resource-num&gt;10.1038/sj.embor.7401122&lt;/electronic-resource-num&gt;&lt;/record&gt;&lt;/Cite&gt;&lt;/EndNote&gt;</w:instrText>
      </w:r>
      <w:r w:rsidR="00AB4D02">
        <w:fldChar w:fldCharType="separate"/>
      </w:r>
      <w:r w:rsidR="00AB4D02">
        <w:rPr>
          <w:noProof/>
        </w:rPr>
        <w:t>(Jennings et al., 2007)</w:t>
      </w:r>
      <w:r w:rsidR="00AB4D02">
        <w:fldChar w:fldCharType="end"/>
      </w:r>
      <w:r w:rsidR="008545FD">
        <w:t>. The resulting transcript codes the initial 12 amino acids of Groucho followed by ~100 amino acids derived from frameshifted sequence. The allele produces no detectable Groucho protein, and severely decreased levels of transcript, presumably due to nonsense-mediated mRNA decay.</w:t>
      </w:r>
      <w:r w:rsidR="00071D1D">
        <w:t xml:space="preserve"> </w:t>
      </w:r>
      <w:r w:rsidR="00306543">
        <w:t>Analysis of Gro transcript levels across samples at each timepoint confirms overexpressing lines accumulated increased transcript levels, with the effect being greatest at the first timepoint</w:t>
      </w:r>
      <w:r w:rsidR="00DC538D">
        <w:t xml:space="preserve"> (Fig. 2-1</w:t>
      </w:r>
      <w:r w:rsidR="00BA4869">
        <w:t>6</w:t>
      </w:r>
      <w:r w:rsidR="00306543">
        <w:t>A</w:t>
      </w:r>
      <w:r w:rsidR="00A15868">
        <w:t>)</w:t>
      </w:r>
      <w:r w:rsidR="008545FD">
        <w:t xml:space="preserve">. </w:t>
      </w:r>
      <w:r w:rsidR="00306543">
        <w:t xml:space="preserve"> </w:t>
      </w:r>
      <w:r w:rsidR="00E531E1">
        <w:t xml:space="preserve">This excess transcript is partially cleared from the embryo by later timepoints, but does not fully return to wild-type levels over the time span analyzed. </w:t>
      </w:r>
      <w:r w:rsidR="00306543">
        <w:t xml:space="preserve">Groucho loss-of-function embryos failed to accumulate Gro transcripts to any significant degree across all </w:t>
      </w:r>
      <w:commentRangeStart w:id="81"/>
      <w:r w:rsidR="00306543">
        <w:t>timepoints</w:t>
      </w:r>
      <w:commentRangeEnd w:id="81"/>
      <w:r w:rsidR="00264E0A">
        <w:rPr>
          <w:rStyle w:val="CommentReference"/>
        </w:rPr>
        <w:commentReference w:id="81"/>
      </w:r>
      <w:r w:rsidR="00306543">
        <w:t xml:space="preserve">. </w:t>
      </w:r>
      <w:commentRangeStart w:id="82"/>
      <w:r w:rsidR="00306543">
        <w:t>Wild</w:t>
      </w:r>
      <w:commentRangeEnd w:id="82"/>
      <w:r w:rsidR="00264E0A">
        <w:rPr>
          <w:rStyle w:val="CommentReference"/>
        </w:rPr>
        <w:commentReference w:id="82"/>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r w:rsidR="00BA4869">
        <w:t>6</w:t>
      </w:r>
      <w:r w:rsidR="00306543">
        <w:t>B).</w:t>
      </w:r>
    </w:p>
    <w:p w14:paraId="7D7FE12C" w14:textId="5E9D368F" w:rsidR="00306543" w:rsidRDefault="00306543" w:rsidP="00BA12A8">
      <w:pPr>
        <w:spacing w:line="480" w:lineRule="auto"/>
        <w:ind w:firstLine="720"/>
      </w:pPr>
      <w:r>
        <w:t xml:space="preserve">Clustering of RNA-seq </w:t>
      </w:r>
      <w:r w:rsidR="00A15868">
        <w:t>profiles</w:t>
      </w:r>
      <w:r>
        <w:t xml:space="preserve"> </w:t>
      </w:r>
      <w:r w:rsidR="00E531E1">
        <w:t xml:space="preserve">by similarity </w:t>
      </w:r>
      <w:r>
        <w:t xml:space="preserve">reveals the transcriptomes cluster </w:t>
      </w:r>
      <w:r w:rsidR="00A15868">
        <w:t xml:space="preserve">first </w:t>
      </w:r>
      <w:r>
        <w:t>by timepoint, then by Groucho dosage</w:t>
      </w:r>
      <w:r w:rsidR="00DC538D">
        <w:t xml:space="preserve"> (Fig 2-1</w:t>
      </w:r>
      <w:r w:rsidR="00BA4869">
        <w:t>7</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w:t>
      </w:r>
      <w:r w:rsidR="00F034D8">
        <w:lastRenderedPageBreak/>
        <w:t xml:space="preserve">of-function samples from the second and third timepoints cluster independently from all other samples at those </w:t>
      </w:r>
      <w:r w:rsidR="00A15868">
        <w:t xml:space="preserve">two timepoints, </w:t>
      </w:r>
      <w:r w:rsidR="00E531E1">
        <w:t xml:space="preserve">indicative that </w:t>
      </w:r>
      <w:r w:rsidR="00F034D8">
        <w:t>accumulat</w:t>
      </w:r>
      <w:r w:rsidR="00E531E1">
        <w:t>ed</w:t>
      </w:r>
      <w:r w:rsidR="00F034D8">
        <w:t xml:space="preserve"> differences in gene </w:t>
      </w:r>
      <w:r w:rsidR="00E531E1">
        <w:t xml:space="preserve">expression </w:t>
      </w:r>
      <w:r w:rsidR="00F034D8">
        <w:t>ha</w:t>
      </w:r>
      <w:r w:rsidR="00E531E1">
        <w:t>ve</w:t>
      </w:r>
      <w:r w:rsidR="00F034D8">
        <w:t xml:space="preserve"> put these embryos on a </w:t>
      </w:r>
      <w:r w:rsidR="00A15868">
        <w:t>highly divergent</w:t>
      </w:r>
      <w:r w:rsidR="00F034D8">
        <w:t xml:space="preserve"> and non-viable de</w:t>
      </w:r>
      <w:r w:rsidR="00220297">
        <w:t>v</w:t>
      </w:r>
      <w:r w:rsidR="00DC538D">
        <w:t>elopmental trajectory (Fig. 2-1</w:t>
      </w:r>
      <w:r w:rsidR="00BA4869">
        <w:t>7</w:t>
      </w:r>
      <w:r w:rsidR="00F034D8">
        <w:t>, red box).</w:t>
      </w:r>
    </w:p>
    <w:p w14:paraId="16C526A4" w14:textId="50430748"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r w:rsidR="00BA4869">
        <w:t>8</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FE5DC31"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w:t>
      </w:r>
      <w:r w:rsidR="00BA4869">
        <w:t>9</w:t>
      </w:r>
      <w:r w:rsidR="007263B7">
        <w:t>A</w:t>
      </w:r>
      <w:r>
        <w:t>). The Groucho loss-of-function phenotype was more severe than that obtained from overexpression,</w:t>
      </w:r>
      <w:r w:rsidR="00E67908">
        <w:t xml:space="preserve"> with</w:t>
      </w:r>
      <w:r w:rsidR="004643B0">
        <w:t xml:space="preserve"> over 10% of </w:t>
      </w:r>
      <w:r w:rsidR="00E531E1">
        <w:t xml:space="preserve">expressed genes </w:t>
      </w:r>
      <w:r w:rsidR="004643B0">
        <w:t xml:space="preserve">exhibiting </w:t>
      </w:r>
      <w:r w:rsidR="00E531E1">
        <w:t xml:space="preserve">significant </w:t>
      </w:r>
      <w:r w:rsidR="004643B0">
        <w:t>changes in expression level</w:t>
      </w:r>
      <w:r w:rsidR="00E67908">
        <w:t xml:space="preserve"> at each </w:t>
      </w:r>
      <w:commentRangeStart w:id="83"/>
      <w:r w:rsidR="00E67908">
        <w:t>timepoint</w:t>
      </w:r>
      <w:commentRangeEnd w:id="83"/>
      <w:r w:rsidR="00071D1D">
        <w:rPr>
          <w:rStyle w:val="CommentReference"/>
        </w:rPr>
        <w:commentReference w:id="83"/>
      </w:r>
      <w:r w:rsidR="007263B7">
        <w:t xml:space="preserve">, with the greatest effect seen in the second, 4 </w:t>
      </w:r>
      <w:r w:rsidR="00551DEF">
        <w:t>to</w:t>
      </w:r>
      <w:r w:rsidR="00DC538D">
        <w:t xml:space="preserve"> </w:t>
      </w:r>
      <w:r w:rsidR="00DC538D">
        <w:lastRenderedPageBreak/>
        <w:t>6.5 hour stage (Fig. 2-1</w:t>
      </w:r>
      <w:r w:rsidR="00BA4869">
        <w:t>9</w:t>
      </w:r>
      <w:r w:rsidR="00E531E1">
        <w:t>B</w:t>
      </w:r>
      <w:r w:rsidR="007263B7">
        <w:t>). Overexpression samples exhibit a smaller yet still significant proportion of differentially expressed genes</w:t>
      </w:r>
      <w:r w:rsidR="00E531E1">
        <w:t>, with between 2 and 16% of the expressed genome undergoing differential expression</w:t>
      </w:r>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r w:rsidR="00BA4869">
        <w:t>20</w:t>
      </w:r>
      <w:r w:rsidR="00A15868">
        <w:t>).</w:t>
      </w:r>
    </w:p>
    <w:p w14:paraId="206C37C0" w14:textId="3D6EF818"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r w:rsidR="00BA4869">
        <w:t>21</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r w:rsidR="002121BA">
        <w:t>two full-length</w:t>
      </w:r>
      <w:r w:rsidR="003E4050">
        <w:t xml:space="preserve"> G</w:t>
      </w:r>
      <w:r w:rsidR="00DC53DC">
        <w:t>r</w:t>
      </w:r>
      <w:r w:rsidR="00DC538D">
        <w:t>o overexpression lines (Fig 2-</w:t>
      </w:r>
      <w:r w:rsidR="00BA4869">
        <w:t>22</w:t>
      </w:r>
      <w:r w:rsidR="003E4050">
        <w:t xml:space="preserve"> &amp; Supplemental Table 1). </w:t>
      </w:r>
    </w:p>
    <w:p w14:paraId="59BD70D4" w14:textId="1024E4F0" w:rsidR="0054527D" w:rsidRDefault="00B71A99" w:rsidP="00BA12A8">
      <w:pPr>
        <w:spacing w:line="480" w:lineRule="auto"/>
        <w:ind w:firstLine="720"/>
      </w:pPr>
      <w:r>
        <w:lastRenderedPageBreak/>
        <w:t xml:space="preserve">To further explore the relationship of Groucho occupancy and regulation, we employed a scoring algorithm to quantify the predictive power of Groucho binding to changes in expression. To do so, we modified a procedure successfully utilized to predict the targets of CBP, a coactivator that cooperates with Dorsal to activate gene expression in the early embryo, </w:t>
      </w:r>
      <w:r w:rsidR="004A61A7">
        <w:t>using</w:t>
      </w:r>
      <w:r>
        <w:t xml:space="preserve"> CBP ChIP-seq data and measurement of a mutant CBP transcriptome </w:t>
      </w:r>
      <w:r w:rsidR="00AB4D02">
        <w:fldChar w:fldCharType="begin">
          <w:fldData xml:space="preserve">PEVuZE5vdGU+PENpdGU+PEF1dGhvcj5Ib2xtcXZpc3Q8L0F1dGhvcj48WWVhcj4yMDEyPC9ZZWFy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</w:fldData>
        </w:fldChar>
      </w:r>
      <w:r w:rsidR="00AB4D02">
        <w:instrText xml:space="preserve"> ADDIN EN.CITE </w:instrText>
      </w:r>
      <w:r w:rsidR="00AB4D02">
        <w:fldChar w:fldCharType="begin">
          <w:fldData xml:space="preserve">PEVuZE5vdGU+PENpdGU+PEF1dGhvcj5Ib2xtcXZpc3Q8L0F1dGhvcj48WWVhcj4yMDEyPC9ZZWFy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</w:fldData>
        </w:fldChar>
      </w:r>
      <w:r w:rsidR="00AB4D02">
        <w:instrText xml:space="preserve"> ADDIN EN.CITE.DATA </w:instrText>
      </w:r>
      <w:r w:rsidR="00AB4D02">
        <w:fldChar w:fldCharType="end"/>
      </w:r>
      <w:r w:rsidR="00AB4D02">
        <w:fldChar w:fldCharType="separate"/>
      </w:r>
      <w:r w:rsidR="00AB4D02">
        <w:rPr>
          <w:noProof/>
        </w:rPr>
        <w:t>(Holmqvist et al., 2012)</w:t>
      </w:r>
      <w:r w:rsidR="00AB4D02">
        <w:fldChar w:fldCharType="end"/>
      </w:r>
      <w:r>
        <w:t>. On a per-gene basis, a “Groucho occupancy score” was calculated taking into account the number, size, and positioning of any Groucho peaks. Operating under a progressively relaxing score cutoff, the number of genes captured with scores above said cutoff that are up- or down-regulated upon Groucho level pertur</w:t>
      </w:r>
      <w:r w:rsidR="00BA4869">
        <w:t>bation were counted (Fig. 2-24</w:t>
      </w:r>
      <w:r w:rsidR="004A61A7">
        <w:t>). The inflection point of the resulting response curves can than be used as an empirically-derived threshold for classifying Groucho target genes.</w:t>
      </w:r>
    </w:p>
    <w:p w14:paraId="4B832B62" w14:textId="44106532" w:rsidR="004A61A7" w:rsidRPr="00083D33" w:rsidRDefault="004A61A7" w:rsidP="00BA12A8">
      <w:pPr>
        <w:spacing w:line="480" w:lineRule="auto"/>
        <w:ind w:firstLine="720"/>
      </w:pPr>
      <w:r>
        <w:t>We find that the changes in gene expression resulting from Groucho overexpression are significantly more predictive of regulation than changes resulting from loss of Groucho activity (</w:t>
      </w:r>
      <w:r w:rsidR="00BA4869">
        <w:t>Fig. 2-24B/</w:t>
      </w:r>
      <w:r>
        <w:t>C)</w:t>
      </w:r>
      <w:r w:rsidR="00776294">
        <w:t>, i.e. that Groucho binding to or near a gene more often indicates that that gene can be repressed by increased Groucho availability</w:t>
      </w:r>
      <w:r>
        <w:t>.</w:t>
      </w:r>
      <w:r w:rsidR="00FB48A7">
        <w:t xml:space="preserve"> Very few up-regulated genes are captured by the response curve</w:t>
      </w:r>
      <w:r w:rsidR="00083D33">
        <w:t xml:space="preserve"> in overexpressing lines</w:t>
      </w:r>
      <w:r w:rsidR="00FB48A7">
        <w:t>, espec</w:t>
      </w:r>
      <w:r w:rsidR="00083D33">
        <w:t xml:space="preserve">ially at early timepoints. In </w:t>
      </w:r>
      <w:r w:rsidR="00083D33">
        <w:rPr>
          <w:i/>
        </w:rPr>
        <w:t>gro</w:t>
      </w:r>
      <w:r w:rsidR="00083D33">
        <w:rPr>
          <w:i/>
          <w:vertAlign w:val="superscript"/>
        </w:rPr>
        <w:t>MB36</w:t>
      </w:r>
      <w:r w:rsidR="00083D33">
        <w:rPr>
          <w:i/>
        </w:rPr>
        <w:t xml:space="preserve"> </w:t>
      </w:r>
      <w:r w:rsidR="00083D33">
        <w:t xml:space="preserve">embryos, </w:t>
      </w:r>
      <w:r w:rsidR="00714AE1">
        <w:t>a very slight enrichment of derepressed genes is evident during the first two time spans with clear inflection points</w:t>
      </w:r>
      <w:r w:rsidR="00BA4869">
        <w:t xml:space="preserve"> (Fig. 2-24</w:t>
      </w:r>
      <w:r w:rsidR="004E5444">
        <w:t>A)</w:t>
      </w:r>
      <w:r w:rsidR="00714AE1">
        <w:t xml:space="preserve">. </w:t>
      </w:r>
    </w:p>
    <w:p w14:paraId="03CB6574" w14:textId="4A80F1F2"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AB4D02">
        <w:lastRenderedPageBreak/>
        <w:fldChar w:fldCharType="begin"/>
      </w:r>
      <w:r w:rsidR="00AB4D02">
        <w:instrText xml:space="preserve"> ADDIN EN.CITE &lt;EndNote&gt;&lt;Cite&gt;&lt;Author&gt;Villanueva&lt;/Author&gt;&lt;Year&gt;2011&lt;/Year&gt;&lt;RecNum&gt;1659&lt;/RecNum&gt;&lt;DisplayText&gt;(Villanueva et al., 2011)&lt;/DisplayText&gt;&lt;record&gt;&lt;rec-number&gt;1659&lt;/rec-number&gt;&lt;foreign-keys&gt;&lt;key app="EN" db-id="txpdr0vslpwzage5afxvdv2xds5vfp9zsafw" timestamp="1435089951"&gt;1659&lt;/key&gt;&lt;/foreign-keys&gt;&lt;ref-type name="Journal Article"&gt;17&lt;/ref-type&gt;&lt;contributors&gt;&lt;authors&gt;&lt;author&gt;Villanueva, Claudio J&lt;/author&gt;&lt;author&gt;Waki, Hironori&lt;/author&gt;&lt;author&gt;Godio, Cristina&lt;/author&gt;&lt;author&gt;Nielsen, Ronni&lt;/author&gt;&lt;author&gt;Chou, Wen-Ling&lt;/author&gt;&lt;author&gt;Vargas, Leo&lt;/author&gt;&lt;author&gt;Wroblewski, Kevin&lt;/author&gt;&lt;author&gt;Schmedt, Christian&lt;/author&gt;&lt;author&gt;Chao, Lily C&lt;/author&gt;&lt;author&gt;Boyadjian, Rima&lt;/author&gt;&lt;author&gt;Mandrup, Susanne&lt;/author&gt;&lt;author&gt;Hevener, Andrea&lt;/author&gt;&lt;author&gt;Saez, Enrique&lt;/author&gt;&lt;author&gt;Tontonoz, Peter&lt;/author&gt;&lt;/authors&gt;&lt;/contributors&gt;&lt;titles&gt;&lt;title&gt;TLE3 Is a Dual-Function Transcriptional Coregulator of Adipogenesis&lt;/title&gt;&lt;secondary-title&gt;Cell Metabolism&lt;/secondary-title&gt;&lt;/titles&gt;&lt;periodical&gt;&lt;full-title&gt;Cell Metabolism&lt;/full-title&gt;&lt;/periodical&gt;&lt;pages&gt;413-427&lt;/pages&gt;&lt;volume&gt;13&lt;/volume&gt;&lt;number&gt;4&lt;/number&gt;&lt;dates&gt;&lt;year&gt;2011&lt;/year&gt;&lt;pub-dates&gt;&lt;date&gt;May 06&lt;/date&gt;&lt;/pub-dates&gt;&lt;/dates&gt;&lt;publisher&gt;Elsevier Inc.&lt;/publisher&gt;&lt;label&gt;r08905&lt;/label&gt;&lt;urls&gt;&lt;related-urls&gt;&lt;url&gt;http://dx.doi.org/10.1016/j.cmet.2011.02.014&lt;/url&gt;&lt;/related-urls&gt;&lt;pdf-urls&gt;&lt;url&gt;file://localhost/Users/mike/Documents/Papers2/Articles/2011/Villanueva/Villanueva-2011-Cell%20Metabolism-TLE3%20Is%20a%20Dual-Function%20Transcriptional%20Coregulator%20of%20Adipogenesis-4.pdf&lt;/url&gt;&lt;/pdf-urls&gt;&lt;/urls&gt;&lt;custom3&gt;papers2://publication/uuid/CC60C8A9-C023-4F30-AC53-E88E67B12FF0&lt;/custom3&gt;&lt;electronic-resource-num&gt;10.1016/j.cmet.2011.02.014&lt;/electronic-resource-num&gt;&lt;/record&gt;&lt;/Cite&gt;&lt;/EndNote&gt;</w:instrText>
      </w:r>
      <w:r w:rsidR="00AB4D02">
        <w:fldChar w:fldCharType="separate"/>
      </w:r>
      <w:r w:rsidR="00AB4D02">
        <w:rPr>
          <w:noProof/>
        </w:rPr>
        <w:t>(Villanueva et al., 2011)</w:t>
      </w:r>
      <w:r w:rsidR="00AB4D02">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AB4D02">
        <w:fldChar w:fldCharType="begin"/>
      </w:r>
      <w:r w:rsidR="00AB4D02">
        <w:instrText xml:space="preserve"> ADDIN EN.CITE &lt;EndNote&gt;&lt;Cite&gt;&lt;Author&gt;Bhambhani&lt;/Author&gt;&lt;Year&gt;2011&lt;/Year&gt;&lt;RecNum&gt;2284&lt;/RecNum&gt;&lt;DisplayText&gt;(Bhambhani et al., 2011)&lt;/DisplayText&gt;&lt;record&gt;&lt;rec-number&gt;2284&lt;/rec-number&gt;&lt;foreign-keys&gt;&lt;key app="EN" db-id="txpdr0vslpwzage5afxvdv2xds5vfp9zsafw" timestamp="1435089952"&gt;2284&lt;/key&gt;&lt;/foreign-keys&gt;&lt;ref-type name="Journal Article"&gt;17&lt;/ref-type&gt;&lt;contributors&gt;&lt;authors&gt;&lt;author&gt;Bhambhani, Chandan&lt;/author&gt;&lt;author&gt;Chang, Jinhee L&lt;/author&gt;&lt;author&gt;Akey, David L&lt;/author&gt;&lt;author&gt;Cadigan, Ken M&lt;/author&gt;&lt;/authors&gt;&lt;/contributors&gt;&lt;titles&gt;&lt;title&gt;The oligomeric state of CtBP determines its role as a transcriptional co-activator and co-repressor of Wingless targets&lt;/title&gt;&lt;secondary-title&gt;The EMBO Journal&lt;/secondary-title&gt;&lt;/titles&gt;&lt;periodical&gt;&lt;full-title&gt;The EMBO Journal&lt;/full-title&gt;&lt;/periodical&gt;&lt;pages&gt;2031-2043&lt;/pages&gt;&lt;volume&gt;30&lt;/volume&gt;&lt;number&gt;10&lt;/number&gt;&lt;dates&gt;&lt;year&gt;2011&lt;/year&gt;&lt;pub-dates&gt;&lt;date&gt;May 05&lt;/date&gt;&lt;/pub-dates&gt;&lt;/dates&gt;&lt;publisher&gt;Nature Publishing Group&lt;/publisher&gt;&lt;label&gt;r09760&lt;/label&gt;&lt;urls&gt;&lt;related-urls&gt;&lt;url&gt;http://dx.doi.org/10.1038/emboj.2011.100&lt;/url&gt;&lt;/related-urls&gt;&lt;pdf-urls&gt;&lt;url&gt;file://localhost/Users/mike/Documents/Papers2/Articles/2011/Bhambhani/Bhambhani-2011-EMBO%20J-The%20oligomeric%20state%20of%20CtBP%20determines%20its%20role%20as%20a%20transcriptional%20co-activator%20and%20co-repressor%20of%20Wingless%20targets.pdf&lt;/url&gt;&lt;/pdf-urls&gt;&lt;/urls&gt;&lt;custom3&gt;papers2://publication/uuid/FD4D98ED-C2DE-41CD-BD74-21B68E7CB9A4&lt;/custom3&gt;&lt;electronic-resource-num&gt;10.1038/emboj.2011.100&lt;/electronic-resource-num&gt;&lt;/record&gt;&lt;/Cite&gt;&lt;/EndNote&gt;</w:instrText>
      </w:r>
      <w:r w:rsidR="00AB4D02">
        <w:fldChar w:fldCharType="separate"/>
      </w:r>
      <w:r w:rsidR="00AB4D02">
        <w:rPr>
          <w:noProof/>
        </w:rPr>
        <w:t>(Bhambhani et al., 2011)</w:t>
      </w:r>
      <w:r w:rsidR="00AB4D02">
        <w:fldChar w:fldCharType="end"/>
      </w:r>
      <w:r w:rsidR="000514F0">
        <w:t>.</w:t>
      </w:r>
    </w:p>
    <w:p w14:paraId="7DC1B77C" w14:textId="653080D1"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r w:rsidR="00BA4869">
        <w:t>5</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4B2C245D" w:rsidR="00866555" w:rsidRDefault="009B74B7" w:rsidP="00D174D1">
      <w:pPr>
        <w:spacing w:line="480" w:lineRule="auto"/>
        <w:ind w:firstLine="720"/>
      </w:pPr>
      <w:r>
        <w:t>Promot</w:t>
      </w:r>
      <w:r w:rsidR="004E5444">
        <w:t>e</w:t>
      </w:r>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AB4D02">
        <w:fldChar w:fldCharType="begin"/>
      </w:r>
      <w:r w:rsidR="00AB4D02">
        <w:instrText xml:space="preserve"> ADDIN EN.CITE &lt;EndNote&gt;&lt;Cite&gt;&lt;Author&gt;Lis&lt;/Author&gt;&lt;Year&gt;1993&lt;/Year&gt;&lt;RecNum&gt;2380&lt;/RecNum&gt;&lt;DisplayText&gt;(Lis and Wu, 1993)&lt;/DisplayText&gt;&lt;record&gt;&lt;rec-number&gt;2380&lt;/rec-number&gt;&lt;foreign-keys&gt;&lt;key app="EN" db-id="txpdr0vslpwzage5afxvdv2xds5vfp9zsafw" timestamp="1435089952"&gt;2380&lt;/key&gt;&lt;/foreign-keys&gt;&lt;ref-type name="Journal Article"&gt;17&lt;/ref-type&gt;&lt;contributors&gt;&lt;authors&gt;&lt;author&gt;Lis, J&lt;/author&gt;&lt;author&gt;Wu, C&lt;/author&gt;&lt;/authors&gt;&lt;/contributors&gt;&lt;auth-address&gt;Section of Biochemistry, Molecular and Cell Biology, Cornell University, Ithaca, New York 14850.&lt;/auth-address&gt;&lt;titles&gt;&lt;title&gt;Protein traffic on the heat shock promoter: parking, stalling, and trucking along.&lt;/title&gt;&lt;secondary-title&gt;Cell&lt;/secondary-title&gt;&lt;/titles&gt;&lt;periodical&gt;&lt;full-title&gt;Cell&lt;/full-title&gt;&lt;/periodical&gt;&lt;pages&gt;1-4&lt;/pages&gt;&lt;volume&gt;74&lt;/volume&gt;&lt;number&gt;1&lt;/number&gt;&lt;dates&gt;&lt;year&gt;1993&lt;/year&gt;&lt;pub-dates&gt;&lt;date&gt;Jul 16&lt;/date&gt;&lt;/pub-dates&gt;&lt;/dates&gt;&lt;accession-num&gt;8334697&lt;/accession-num&gt;&lt;label&gt;r09808&lt;/label&gt;&lt;work-type&gt;Review&lt;/work-type&gt;&lt;urls&gt;&lt;related-urls&gt;&lt;url&gt;http://eutils.ncbi.nlm.nih.gov/entrez/eutils/elink.fcgi?dbfrom=pubmed&amp;amp;amp;id=8334697&amp;amp;amp;retmode=ref&amp;amp;amp;cmd=prlinks&lt;/url&gt;&lt;/related-urls&gt;&lt;pdf-urls&gt;&lt;url&gt;file://localhost/Users/mike/Documents/Papers2/Articles/1993/Lis/Lis-1993-Cell-Protein%20traffic%20on%20the%20heat%20shock%20promoter%20parking%20stalling%20and%20trucking%20along.pdf&lt;/url&gt;&lt;/pdf-urls&gt;&lt;/urls&gt;&lt;custom3&gt;papers2://publication/uuid/091660EF-AEBF-4661-9194-6844A38D9331&lt;/custom3&gt;&lt;language&gt;English&lt;/language&gt;&lt;/record&gt;&lt;/Cite&gt;&lt;/EndNote&gt;</w:instrText>
      </w:r>
      <w:r w:rsidR="00AB4D02">
        <w:fldChar w:fldCharType="separate"/>
      </w:r>
      <w:r w:rsidR="00AB4D02">
        <w:rPr>
          <w:noProof/>
        </w:rPr>
        <w:t>(Lis and Wu, 1993)</w:t>
      </w:r>
      <w:r w:rsidR="00AB4D02">
        <w:fldChar w:fldCharType="end"/>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4E5444">
        <w:t xml:space="preserve">in higher eukaryotes </w:t>
      </w:r>
      <w:r w:rsidR="00AB4D02">
        <w:fldChar w:fldCharType="begin"/>
      </w:r>
      <w:r w:rsidR="00AB4D02">
        <w:instrText xml:space="preserve"> ADDIN EN.CITE &lt;EndNote&gt;&lt;Cite&gt;&lt;Author&gt;Conaway&lt;/Author&gt;&lt;Year&gt;2000&lt;/Year&gt;&lt;RecNum&gt;2381&lt;/RecNum&gt;&lt;DisplayText&gt;(Conaway et al., 2000)&lt;/DisplayText&gt;&lt;record&gt;&lt;rec-number&gt;2381&lt;/rec-number&gt;&lt;foreign-keys&gt;&lt;key app="EN" db-id="txpdr0vslpwzage5afxvdv2xds5vfp9zsafw" timestamp="1435089952"&gt;2381&lt;/key&gt;&lt;/foreign-keys&gt;&lt;ref-type name="Journal Article"&gt;17&lt;/ref-type&gt;&lt;contributors&gt;&lt;authors&gt;&lt;author&gt;Conaway, J W&lt;/author&gt;&lt;author&gt;Shilatifard, A&lt;/author&gt;&lt;author&gt;Dvir, A&lt;/author&gt;&lt;author&gt;Conaway, R C&lt;/author&gt;&lt;/authors&gt;&lt;/contributors&gt;&lt;auth-address&gt;Program in Molecular and Cell Biology, Oklahoma Medical Research Foundation, Oklahoma City, OK 73104, USA. conawayj@omrf.ouhsc.edu&lt;/auth-address&gt;&lt;titles&gt;&lt;title&gt;Control of elongation by RNA polymerase II.&lt;/title&gt;&lt;secondary-title&gt;Trends in biochemical sciences&lt;/secondary-title&gt;&lt;/titles&gt;&lt;periodical&gt;&lt;full-title&gt;Trends in biochemical sciences&lt;/full-title&gt;&lt;/periodical&gt;&lt;pages&gt;375-380&lt;/pages&gt;&lt;volume&gt;25&lt;/volume&gt;&lt;number&gt;8&lt;/number&gt;&lt;dates&gt;&lt;year&gt;2000&lt;/year&gt;&lt;pub-dates&gt;&lt;date&gt;Aug&lt;/date&gt;&lt;/pub-dates&gt;&lt;/dates&gt;&lt;accession-num&gt;10916156&lt;/accession-num&gt;&lt;label&gt;r09809&lt;/label&gt;&lt;work-type&gt;Review&lt;/work-type&gt;&lt;urls&gt;&lt;related-urls&gt;&lt;url&gt;http://eutils.ncbi.nlm.nih.gov/entrez/eutils/elink.fcgi?dbfrom=pubmed&amp;amp;amp;id=10916156&amp;amp;amp;retmode=ref&amp;amp;amp;cmd=prlinks&lt;/url&gt;&lt;/related-urls&gt;&lt;pdf-urls&gt;&lt;url&gt;file://localhost/Users/mike/Documents/Papers2/Articles/2000/Conaway/Conaway-2000-Trends%20in%20biochemical%20sciences-Control%20of%20elongation%20by%20RNA%20polymerase%20II.pdf&lt;/url&gt;&lt;/pdf-urls&gt;&lt;/urls&gt;&lt;custom3&gt;papers2://publication/uuid/9DA7D2F0-FC69-4CEA-BBBD-441FAAB2091E&lt;/custom3&gt;&lt;language&gt;English&lt;/language&gt;&lt;/record&gt;&lt;/Cite&gt;&lt;/EndNote&gt;</w:instrText>
      </w:r>
      <w:r w:rsidR="00AB4D02">
        <w:fldChar w:fldCharType="separate"/>
      </w:r>
      <w:r w:rsidR="00AB4D02">
        <w:rPr>
          <w:noProof/>
        </w:rPr>
        <w:t>(Conaway et al., 2000)</w:t>
      </w:r>
      <w:r w:rsidR="00AB4D02">
        <w:fldChar w:fldCharType="end"/>
      </w:r>
      <w:r>
        <w:t xml:space="preserve">, with strong peaks of PolII present in the promoter regions of a diverse array of genes throughout the </w:t>
      </w:r>
      <w:r>
        <w:rPr>
          <w:i/>
        </w:rPr>
        <w:t>Dros</w:t>
      </w:r>
      <w:r w:rsidR="00680BDB">
        <w:rPr>
          <w:i/>
        </w:rPr>
        <w:t>o</w:t>
      </w:r>
      <w:r>
        <w:rPr>
          <w:i/>
        </w:rPr>
        <w:t>phila</w:t>
      </w:r>
      <w:r w:rsidR="00B570B8">
        <w:t xml:space="preserve"> </w:t>
      </w:r>
      <w:r>
        <w:t>genome.</w:t>
      </w:r>
      <w:r w:rsidR="004E5444">
        <w:t xml:space="preserve"> The majority of development regulators in </w:t>
      </w:r>
      <w:r w:rsidR="004E5444">
        <w:lastRenderedPageBreak/>
        <w:t xml:space="preserve">humans are regulated in some capacity post-initiation </w:t>
      </w:r>
      <w:r w:rsidR="00AB4D02">
        <w:fldChar w:fldCharType="begin"/>
      </w:r>
      <w:r w:rsidR="00AB4D02">
        <w:instrText xml:space="preserve"> ADDIN EN.CITE &lt;EndNote&gt;&lt;Cite&gt;&lt;Author&gt;Guenther&lt;/Author&gt;&lt;Year&gt;2007&lt;/Year&gt;&lt;RecNum&gt;3118&lt;/RecNum&gt;&lt;DisplayText&gt;(Guenther et al., 2007)&lt;/DisplayText&gt;&lt;record&gt;&lt;rec-number&gt;3118&lt;/rec-number&gt;&lt;foreign-keys&gt;&lt;key app="EN" db-id="txpdr0vslpwzage5afxvdv2xds5vfp9zsafw" timestamp="1446874766"&gt;3118&lt;/key&gt;&lt;/foreign-keys&gt;&lt;ref-type name="Journal Article"&gt;17&lt;/ref-type&gt;&lt;contributors&gt;&lt;authors&gt;&lt;author&gt;Guenther, M. G.&lt;/author&gt;&lt;author&gt;Levine, S. S.&lt;/author&gt;&lt;author&gt;Boyer, L. A.&lt;/author&gt;&lt;author&gt;Jaenisch, R.&lt;/author&gt;&lt;author&gt;Young, R. A.&lt;/author&gt;&lt;/authors&gt;&lt;/contributors&gt;&lt;auth-address&gt;Whitehead Institute for Biomedical Research, Cambridge, MA 02142, USA.&lt;/auth-address&gt;&lt;titles&gt;&lt;title&gt;A chromatin landmark and transcription initiation at most promoters in human cells&lt;/title&gt;&lt;secondary-title&gt;Cell&lt;/secondary-title&gt;&lt;/titles&gt;&lt;periodical&gt;&lt;full-title&gt;Cell&lt;/full-title&gt;&lt;/periodical&gt;&lt;pages&gt;77-88&lt;/pages&gt;&lt;volume&gt;130&lt;/volume&gt;&lt;number&gt;1&lt;/number&gt;&lt;keywords&gt;&lt;keyword&gt;Cell Differentiation&lt;/keyword&gt;&lt;keyword&gt;Cells, Cultured&lt;/keyword&gt;&lt;keyword&gt;Chromatin/genetics/*metabolism&lt;/keyword&gt;&lt;keyword&gt;Chromatin Immunoprecipitation&lt;/keyword&gt;&lt;keyword&gt;DNA Methylation&lt;/keyword&gt;&lt;keyword&gt;Embryonic Stem Cells/cytology/physiology&lt;/keyword&gt;&lt;keyword&gt;Gene Expression Regulation&lt;/keyword&gt;&lt;keyword&gt;Histones/genetics/metabolism&lt;/keyword&gt;&lt;keyword&gt;Humans&lt;/keyword&gt;&lt;keyword&gt;Lysine/metabolism&lt;/keyword&gt;&lt;keyword&gt;Multigene Family&lt;/keyword&gt;&lt;keyword&gt;Nucleosomes/metabolism&lt;/keyword&gt;&lt;keyword&gt;Oligonucleotide Array Sequence Analysis&lt;/keyword&gt;&lt;keyword&gt;*Promoter Regions, Genetic&lt;/keyword&gt;&lt;keyword&gt;RNA Polymerase II/*metabolism&lt;/keyword&gt;&lt;keyword&gt;*Transcription Initiation Site&lt;/keyword&gt;&lt;keyword&gt;*Transcription, Genetic&lt;/keyword&gt;&lt;/keywords&gt;&lt;dates&gt;&lt;year&gt;2007&lt;/year&gt;&lt;pub-dates&gt;&lt;date&gt;Jul 13&lt;/date&gt;&lt;/pub-dates&gt;&lt;/dates&gt;&lt;isbn&gt;0092-8674 (Print)&amp;#xD;0092-8674 (Linking)&lt;/isbn&gt;&lt;accession-num&gt;17632057&lt;/accession-num&gt;&lt;urls&gt;&lt;related-urls&gt;&lt;url&gt;http://www.ncbi.nlm.nih.gov/pubmed/17632057&lt;/url&gt;&lt;/related-urls&gt;&lt;/urls&gt;&lt;custom2&gt;PMC3200295&lt;/custom2&gt;&lt;electronic-resource-num&gt;10.1016/j.cell.2007.05.042&lt;/electronic-resource-num&gt;&lt;/record&gt;&lt;/Cite&gt;&lt;/EndNote&gt;</w:instrText>
      </w:r>
      <w:r w:rsidR="00AB4D02">
        <w:fldChar w:fldCharType="separate"/>
      </w:r>
      <w:r w:rsidR="00AB4D02">
        <w:rPr>
          <w:noProof/>
        </w:rPr>
        <w:t>(Guenther et al., 2007)</w:t>
      </w:r>
      <w:r w:rsidR="00AB4D02">
        <w:fldChar w:fldCharType="end"/>
      </w:r>
      <w:r w:rsidR="004E5444">
        <w:t xml:space="preserve">, as is a large fraction of the </w:t>
      </w:r>
      <w:r w:rsidR="004E5444">
        <w:rPr>
          <w:i/>
        </w:rPr>
        <w:t xml:space="preserve">Drosophila </w:t>
      </w:r>
      <w:r w:rsidR="004E5444">
        <w:t>developmental genome</w:t>
      </w:r>
      <w:r w:rsidR="00856F7E">
        <w:t xml:space="preserve"> </w:t>
      </w:r>
      <w:r w:rsidR="00AB4D02">
        <w:fldChar w:fldCharType="begin"/>
      </w:r>
      <w:r w:rsidR="00AB4D02">
        <w:instrText xml:space="preserve"> ADDIN EN.CITE &lt;EndNote&gt;&lt;Cite&gt;&lt;Author&gt;Zeitlinger&lt;/Author&gt;&lt;Year&gt;2007&lt;/Year&gt;&lt;RecNum&gt;3010&lt;/RecNum&gt;&lt;DisplayText&gt;(Zeitlinger et al., 2007a)&lt;/DisplayText&gt;&lt;record&gt;&lt;rec-number&gt;3010&lt;/rec-number&gt;&lt;foreign-keys&gt;&lt;key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AB4D02">
        <w:fldChar w:fldCharType="separate"/>
      </w:r>
      <w:r w:rsidR="00AB4D02">
        <w:rPr>
          <w:noProof/>
        </w:rPr>
        <w:t>(Zeitlinger et al., 2007a)</w:t>
      </w:r>
      <w:r w:rsidR="00AB4D02">
        <w:fldChar w:fldCharType="end"/>
      </w:r>
      <w:r w:rsidR="004E5444">
        <w:t xml:space="preserve">.  </w:t>
      </w:r>
      <w:r w:rsidR="00866555">
        <w:t xml:space="preserve"> </w:t>
      </w:r>
    </w:p>
    <w:p w14:paraId="770FE57D" w14:textId="777BEE08"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AB4D02">
        <w:fldChar w:fldCharType="begin"/>
      </w:r>
      <w:r w:rsidR="00AB4D02">
        <w:instrText xml:space="preserve"> ADDIN EN.CITE &lt;EndNote&gt;&lt;Cite&gt;&lt;Author&gt;Zeitlinger&lt;/Author&gt;&lt;Year&gt;2007&lt;/Year&gt;&lt;RecNum&gt;3010&lt;/RecNum&gt;&lt;DisplayText&gt;(Zeitlinger et al., 2007a)&lt;/DisplayText&gt;&lt;record&gt;&lt;rec-number&gt;3010&lt;/rec-number&gt;&lt;foreign-keys&gt;&lt;key app="EN" db-id="txpdr0vslpwzage5afxvdv2xds5vfp9zsafw" timestamp="1435089952"&gt;3010&lt;/key&gt;&lt;/foreign-keys&gt;&lt;ref-type name="Journal Article"&gt;17&lt;/ref-type&gt;&lt;contributors&gt;&lt;authors&gt;&lt;author&gt;Zeitlinger, Julia&lt;/author&gt;&lt;author&gt;Stark, Alexander&lt;/author&gt;&lt;author&gt;Kellis, Manolis&lt;/author&gt;&lt;author&gt;Hong, Joung-Woo&lt;/author&gt;&lt;author&gt;Nechaev, Sergei&lt;/author&gt;&lt;author&gt;Adelman, Karen&lt;/author&gt;&lt;author&gt;Levine, Michael&lt;/author&gt;&lt;author&gt;Young, Richard A&lt;/author&gt;&lt;/authors&gt;&lt;/contributors&gt;&lt;titles&gt;&lt;title&gt;RNA polymerase stalling at developmental control genes in the Drosophila melanogaster embryo&lt;/title&gt;&lt;secondary-title&gt;Nature genetics&lt;/secondary-title&gt;&lt;/titles&gt;&lt;periodical&gt;&lt;full-title&gt;Nature genetics&lt;/full-title&gt;&lt;/periodical&gt;&lt;pages&gt;1512-1516&lt;/pages&gt;&lt;volume&gt;39&lt;/volume&gt;&lt;number&gt;12&lt;/number&gt;&lt;dates&gt;&lt;year&gt;2007&lt;/year&gt;&lt;pub-dates&gt;&lt;date&gt;Nov 11&lt;/date&gt;&lt;/pub-dates&gt;&lt;/dates&gt;&lt;label&gt;r07304&lt;/label&gt;&lt;urls&gt;&lt;related-urls&gt;&lt;url&gt;http://www.nature.com/doifinder/10.1038/ng.2007.26&lt;/url&gt;&lt;/related-urls&gt;&lt;pdf-urls&gt;&lt;url&gt;file://localhost/Users/mike/Documents/Papers2/Articles/2007/Zeitlinger/Zeitlinger-2007-Nature%20genetics-RNA%20polymerase%20stalling%20at%20developmental%20control%20genes%20in%20the%20Drosophila%20melanogaster%20embryo.pdf&lt;/url&gt;&lt;/pdf-urls&gt;&lt;/urls&gt;&lt;custom3&gt;papers2://publication/uuid/341A8F7C-35EB-4B2B-A9BB-EE31849CA0C3&lt;/custom3&gt;&lt;electronic-resource-num&gt;10.1038/ng.2007.26&lt;/electronic-resource-num&gt;&lt;/record&gt;&lt;/Cite&gt;&lt;/EndNote&gt;</w:instrText>
      </w:r>
      <w:r w:rsidR="00AB4D02">
        <w:fldChar w:fldCharType="separate"/>
      </w:r>
      <w:r w:rsidR="00AB4D02">
        <w:rPr>
          <w:noProof/>
        </w:rPr>
        <w:t>(Zeitlinger et al., 2007a)</w:t>
      </w:r>
      <w:r w:rsidR="00AB4D02">
        <w:fldChar w:fldCharType="end"/>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r w:rsidR="00BA4869">
        <w:t>6</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pPr>
      <w:bookmarkStart w:id="84" w:name="revised-results-section"/>
      <w:bookmarkEnd w:id="84"/>
      <w:r>
        <w:t>Discussion</w:t>
      </w:r>
    </w:p>
    <w:p w14:paraId="6A287F00" w14:textId="77777777" w:rsidR="003C0EDF" w:rsidRDefault="003C0EDF" w:rsidP="00C32B78"/>
    <w:p w14:paraId="19A28E08" w14:textId="696EEADC" w:rsidR="003C0EDF" w:rsidRDefault="003C0EDF" w:rsidP="00C32B78">
      <w:pPr>
        <w:spacing w:line="480" w:lineRule="auto"/>
        <w:ind w:firstLine="720"/>
      </w:pPr>
      <w:r>
        <w:t xml:space="preserve">In our current study, we have identified thousands of novel Groucho-recruitment sites throughout the Drosophila genome. The majority of these sites are </w:t>
      </w:r>
      <w:r>
        <w:lastRenderedPageBreak/>
        <w:t xml:space="preserve">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p>
    <w:p w14:paraId="0C2F9A6F" w14:textId="77777777" w:rsidR="003C0EDF" w:rsidRDefault="003C0EDF" w:rsidP="003C0EDF">
      <w:pPr>
        <w:spacing w:line="480" w:lineRule="auto"/>
        <w:ind w:firstLine="720"/>
      </w:pPr>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w:t>
      </w:r>
      <w:r>
        <w:lastRenderedPageBreak/>
        <w:t xml:space="preserve">is consistent with behavior seen at the </w:t>
      </w:r>
      <w:r>
        <w:rPr>
          <w:i/>
        </w:rPr>
        <w:t xml:space="preserve">zen </w:t>
      </w:r>
      <w:r>
        <w:t xml:space="preserve">locus, where Groucho occupancy is essentially gone following 4 hours of development, despite Zen remaining repressed throughout later stages of development. </w:t>
      </w:r>
    </w:p>
    <w:p w14:paraId="1944396B" w14:textId="51906C03" w:rsidR="003C0EDF" w:rsidRPr="00BD1255" w:rsidRDefault="003C0EDF" w:rsidP="003C0EDF">
      <w:pPr>
        <w:spacing w:line="480" w:lineRule="auto"/>
        <w:ind w:firstLine="720"/>
      </w:pPr>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00AB4D02">
        <w:fldChar w:fldCharType="begin">
          <w:fldData xml:space="preserve">PEVuZE5vdGU+PENpdGU+PEF1dGhvcj5NYXR5YXNoPC9BdXRob3I+PFllYXI+MjAwNDwvWWVhcj48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</w:fldData>
        </w:fldChar>
      </w:r>
      <w:r w:rsidR="00AB4D02">
        <w:instrText xml:space="preserve"> ADDIN EN.CITE </w:instrText>
      </w:r>
      <w:r w:rsidR="00AB4D02">
        <w:fldChar w:fldCharType="begin">
          <w:fldData xml:space="preserve">PEVuZE5vdGU+PENpdGU+PEF1dGhvcj5NYXR5YXNoPC9BdXRob3I+PFllYXI+MjAwNDwvWWVhcj48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</w:fldData>
        </w:fldChar>
      </w:r>
      <w:r w:rsidR="00AB4D02">
        <w:instrText xml:space="preserve"> ADDIN EN.CITE.DATA </w:instrText>
      </w:r>
      <w:r w:rsidR="00AB4D02">
        <w:fldChar w:fldCharType="end"/>
      </w:r>
      <w:r w:rsidR="00AB4D02">
        <w:fldChar w:fldCharType="separate"/>
      </w:r>
      <w:r w:rsidR="00AB4D02">
        <w:rPr>
          <w:noProof/>
        </w:rPr>
        <w:t>(Matyash et al., 2004)</w:t>
      </w:r>
      <w:r w:rsidR="00AB4D02">
        <w:fldChar w:fldCharType="end"/>
      </w:r>
      <w:r>
        <w:t xml:space="preserve"> </w:t>
      </w:r>
      <w:r w:rsidR="00AB4D02">
        <w:fldChar w:fldCharType="begin"/>
      </w:r>
      <w:r w:rsidR="00AB4D02">
        <w:instrText xml:space="preserve"> ADDIN EN.CITE &lt;EndNote&gt;&lt;Cite&gt;&lt;Author&gt;Sandmann&lt;/Author&gt;&lt;Year&gt;2007&lt;/Year&gt;&lt;RecNum&gt;3048&lt;/RecNum&gt;&lt;DisplayText&gt;(Sandmann et al., 2007)&lt;/DisplayText&gt;&lt;record&gt;&lt;rec-number&gt;3048&lt;/rec-number&gt;&lt;foreign-keys&gt;&lt;key app="EN" db-id="txpdr0vslpwzage5afxvdv2xds5vfp9zsafw" timestamp="1440118810"&gt;3048&lt;/key&gt;&lt;/foreign-keys&gt;&lt;ref-type name="Journal Article"&gt;17&lt;/ref-type&gt;&lt;contributors&gt;&lt;authors&gt;&lt;author&gt;Sandmann, T.&lt;/author&gt;&lt;author&gt;Girardot, C.&lt;/author&gt;&lt;author&gt;Brehme, M.&lt;/author&gt;&lt;author&gt;Tongprasit, W.&lt;/author&gt;&lt;author&gt;Stolc, V.&lt;/author&gt;&lt;author&gt;Furlong, E. E.&lt;/author&gt;&lt;/authors&gt;&lt;/contributors&gt;&lt;auth-address&gt;European Molecular Biology Laboratory, D-69117 Heidelberg, Germany.&lt;/auth-address&gt;&lt;titles&gt;&lt;title&gt;A core transcriptional network for early mesoderm development in Drosophila melanogaster&lt;/title&gt;&lt;secondary-title&gt;Genes Dev&lt;/secondary-title&gt;&lt;/titles&gt;&lt;periodical&gt;&lt;full-title&gt;Genes Dev&lt;/full-title&gt;&lt;/periodical&gt;&lt;pages&gt;436-49&lt;/pages&gt;&lt;volume&gt;21&lt;/volume&gt;&lt;number&gt;4&lt;/number&gt;&lt;keywords&gt;&lt;keyword&gt;Animals&lt;/keyword&gt;&lt;keyword&gt;Chromatin Immunoprecipitation&lt;/keyword&gt;&lt;keyword&gt;Drosophila Proteins/analysis/*metabolism&lt;/keyword&gt;&lt;keyword&gt;Drosophila melanogaster/chemistry/*embryology/genetics&lt;/keyword&gt;&lt;keyword&gt;Embryonic Development/*genetics&lt;/keyword&gt;&lt;keyword&gt;Enhancer Elements, Genetic&lt;/keyword&gt;&lt;keyword&gt;Gene Expression Regulation, Developmental&lt;/keyword&gt;&lt;keyword&gt;*Gene Regulatory Networks&lt;/keyword&gt;&lt;keyword&gt;Mesoderm/chemistry/*metabolism&lt;/keyword&gt;&lt;keyword&gt;Twist Transcription Factor/analysis/*metabolism&lt;/keyword&gt;&lt;/keywords&gt;&lt;dates&gt;&lt;year&gt;2007&lt;/year&gt;&lt;pub-dates&gt;&lt;date&gt;Feb 15&lt;/date&gt;&lt;/pub-dates&gt;&lt;/dates&gt;&lt;isbn&gt;0890-9369 (Print)&amp;#xD;0890-9369 (Linking)&lt;/isbn&gt;&lt;accession-num&gt;17322403&lt;/accession-num&gt;&lt;urls&gt;&lt;related-urls&gt;&lt;url&gt;http://www.ncbi.nlm.nih.gov/pubmed/17322403&lt;/url&gt;&lt;/related-urls&gt;&lt;/urls&gt;&lt;custom2&gt;1804332&lt;/custom2&gt;&lt;electronic-resource-num&gt;10.1101/gad.1509007&lt;/electronic-resource-num&gt;&lt;/record&gt;&lt;/Cite&gt;&lt;/EndNote&gt;</w:instrText>
      </w:r>
      <w:r w:rsidR="00AB4D02">
        <w:fldChar w:fldCharType="separate"/>
      </w:r>
      <w:r w:rsidR="00AB4D02">
        <w:rPr>
          <w:noProof/>
        </w:rPr>
        <w:t>(Sandmann et al., 2007)</w:t>
      </w:r>
      <w:r w:rsidR="00AB4D02">
        <w:fldChar w:fldCharType="end"/>
      </w:r>
      <w:r w:rsidRPr="00876316">
        <w:t xml:space="preserve"> </w:t>
      </w:r>
      <w:r w:rsidR="00AB4D02">
        <w:fldChar w:fldCharType="begin"/>
      </w:r>
      <w:r w:rsidR="00AB4D02">
        <w:instrText xml:space="preserve"> ADDIN EN.CITE &lt;EndNote&gt;&lt;Cite&gt;&lt;Author&gt;Zeitlinger&lt;/Author&gt;&lt;Year&gt;2007&lt;/Year&gt;&lt;RecNum&gt;3025&lt;/RecNum&gt;&lt;DisplayText&gt;(Zeitlinger et al., 2007b)&lt;/DisplayText&gt;&lt;record&gt;&lt;rec-number&gt;3025&lt;/rec-number&gt;&lt;foreign-keys&gt;&lt;key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AB4D02">
        <w:fldChar w:fldCharType="separate"/>
      </w:r>
      <w:r w:rsidR="00AB4D02">
        <w:rPr>
          <w:noProof/>
        </w:rPr>
        <w:t>(Zeitlinger et al., 2007b)</w:t>
      </w:r>
      <w:r w:rsidR="00AB4D02">
        <w:fldChar w:fldCharType="end"/>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r w:rsidR="00AB4D02">
        <w:fldChar w:fldCharType="begin"/>
      </w:r>
      <w:r w:rsidR="00AB4D02">
        <w:instrText xml:space="preserve"> ADDIN EN.CITE &lt;EndNote&gt;&lt;Cite&gt;&lt;Author&gt;Yenerall&lt;/Author&gt;&lt;Year&gt;2011&lt;/Year&gt;&lt;RecNum&gt;3051&lt;/RecNum&gt;&lt;DisplayText&gt;(Yenerall et al., 2011)&lt;/DisplayText&gt;&lt;record&gt;&lt;rec-number&gt;3051&lt;/rec-number&gt;&lt;foreign-keys&gt;&lt;key app="EN" db-id="txpdr0vslpwzage5afxvdv2xds5vfp9zsafw" timestamp="1440303442"&gt;3051&lt;/key&gt;&lt;/foreign-keys&gt;&lt;ref-type name="Journal Article"&gt;17&lt;/ref-type&gt;&lt;contributors&gt;&lt;authors&gt;&lt;author&gt;Yenerall, P.&lt;/author&gt;&lt;author&gt;Krupa, B.&lt;/author&gt;&lt;author&gt;Zhou, L.&lt;/author&gt;&lt;/authors&gt;&lt;/contributors&gt;&lt;auth-address&gt;Department of Biological Sciences, University of Pittsburgh, Pittsburgh, PA 15260, USA.&lt;/auth-address&gt;&lt;titles&gt;&lt;title&gt;Mechanisms of intron gain and loss in Drosophila&lt;/title&gt;&lt;secondary-title&gt;BMC Evol Biol&lt;/secondary-title&gt;&lt;/titles&gt;&lt;periodical&gt;&lt;full-title&gt;BMC Evol Biol&lt;/full-title&gt;&lt;/periodical&gt;&lt;pages&gt;364&lt;/pages&gt;&lt;volume&gt;11&lt;/volume&gt;&lt;keywords&gt;&lt;keyword&gt;Animals&lt;/keyword&gt;&lt;keyword&gt;Base Sequence&lt;/keyword&gt;&lt;keyword&gt;DNA Transposable Elements&lt;/keyword&gt;&lt;keyword&gt;Drosophila/*genetics&lt;/keyword&gt;&lt;keyword&gt;*Evolution, Molecular&lt;/keyword&gt;&lt;keyword&gt;Introns/*genetics&lt;/keyword&gt;&lt;keyword&gt;Molecular Sequence Data&lt;/keyword&gt;&lt;keyword&gt;Mutagenesis, Insertional&lt;/keyword&gt;&lt;keyword&gt;RNA, Messenger/genetics&lt;/keyword&gt;&lt;keyword&gt;Sequence Alignment&lt;/keyword&gt;&lt;keyword&gt;Sequence Deletion&lt;/keyword&gt;&lt;/keywords&gt;&lt;dates&gt;&lt;year&gt;2011&lt;/year&gt;&lt;/dates&gt;&lt;isbn&gt;1471-2148 (Electronic)&amp;#xD;1471-2148 (Linking)&lt;/isbn&gt;&lt;accession-num&gt;22182367&lt;/accession-num&gt;&lt;urls&gt;&lt;related-urls&gt;&lt;url&gt;http://www.ncbi.nlm.nih.gov/pubmed/22182367&lt;/url&gt;&lt;/related-urls&gt;&lt;/urls&gt;&lt;custom2&gt;3296678&lt;/custom2&gt;&lt;electronic-resource-num&gt;10.1186/1471-2148-11-364&lt;/electronic-resource-num&gt;&lt;/record&gt;&lt;/Cite&gt;&lt;/EndNote&gt;</w:instrText>
      </w:r>
      <w:r w:rsidR="00AB4D02">
        <w:fldChar w:fldCharType="separate"/>
      </w:r>
      <w:r w:rsidR="00AB4D02">
        <w:rPr>
          <w:noProof/>
        </w:rPr>
        <w:t>(Yenerall et al., 2011)</w:t>
      </w:r>
      <w:r w:rsidR="00AB4D02">
        <w:fldChar w:fldCharType="end"/>
      </w:r>
      <w:r>
        <w:t xml:space="preserve">. Consistent with this hypothesis, developmentally-regulated genes known to exhibit promoter-proximal pausing of RNA PolII have been shown to have a higher frequency of intron loss but not overall shorter introns </w:t>
      </w:r>
      <w:r w:rsidR="00AB4D02">
        <w:fldChar w:fldCharType="begin"/>
      </w:r>
      <w:r w:rsidR="00AB4D02">
        <w:instrText xml:space="preserve"> ADDIN EN.CITE &lt;EndNote&gt;&lt;Cite&gt;&lt;Author&gt;Jiang&lt;/Author&gt;&lt;Year&gt;2014&lt;/Year&gt;&lt;RecNum&gt;3052&lt;/RecNum&gt;&lt;DisplayText&gt;(Jiang et al., 2014)&lt;/DisplayText&gt;&lt;record&gt;&lt;rec-number&gt;3052&lt;/rec-number&gt;&lt;foreign-keys&gt;&lt;key app="EN" db-id="txpdr0vslpwzage5afxvdv2xds5vfp9zsafw" timestamp="1440303542"&gt;3052&lt;/key&gt;&lt;/foreign-keys&gt;&lt;ref-type name="Journal Article"&gt;17&lt;/ref-type&gt;&lt;contributors&gt;&lt;authors&gt;&lt;author&gt;Jiang, L.&lt;/author&gt;&lt;author&gt;Li, X. N.&lt;/author&gt;&lt;author&gt;Niu, D. K.&lt;/author&gt;&lt;/authors&gt;&lt;/contributors&gt;&lt;auth-address&gt;a MOE Key Laboratory for Biodiversity Science and Ecological Engineering and Beijing Key Laboratory of Gene Resource and Molecular Development; College of Life Sciences; Beijing Normal University; Beijing, PR China.&lt;/auth-address&gt;&lt;titles&gt;&lt;title&gt;Higher frequency of intron loss from the promoter proximally paused genes of Drosophila melanogaster&lt;/title&gt;&lt;secondary-title&gt;Fly (Austin)&lt;/secondary-title&gt;&lt;/titles&gt;&lt;periodical&gt;&lt;full-title&gt;Fly (Austin)&lt;/full-title&gt;&lt;/periodical&gt;&lt;pages&gt;120-5&lt;/pages&gt;&lt;volume&gt;8&lt;/volume&gt;&lt;number&gt;2&lt;/number&gt;&lt;keywords&gt;&lt;keyword&gt;Drosophila&lt;/keyword&gt;&lt;keyword&gt;intron loss&lt;/keyword&gt;&lt;keyword&gt;promoter proximally paused genes&lt;/keyword&gt;&lt;keyword&gt;rapid expression&lt;/keyword&gt;&lt;keyword&gt;splicing&lt;/keyword&gt;&lt;/keywords&gt;&lt;dates&gt;&lt;year&gt;2014&lt;/year&gt;&lt;/dates&gt;&lt;isbn&gt;1933-6942 (Electronic)&amp;#xD;1933-6934 (Linking)&lt;/isbn&gt;&lt;accession-num&gt;25483256&lt;/accession-num&gt;&lt;urls&gt;&lt;related-urls&gt;&lt;url&gt;http://www.ncbi.nlm.nih.gov/pubmed/25483256&lt;/url&gt;&lt;/related-urls&gt;&lt;/urls&gt;&lt;electronic-resource-num&gt;10.4161/fly.29489&lt;/electronic-resource-num&gt;&lt;/record&gt;&lt;/Cite&gt;&lt;/EndNote&gt;</w:instrText>
      </w:r>
      <w:r w:rsidR="00AB4D02">
        <w:fldChar w:fldCharType="separate"/>
      </w:r>
      <w:r w:rsidR="00AB4D02">
        <w:rPr>
          <w:noProof/>
        </w:rPr>
        <w:t>(Jiang et al., 2014)</w:t>
      </w:r>
      <w:r w:rsidR="00AB4D02">
        <w:fldChar w:fldCharType="end"/>
      </w:r>
      <w:r>
        <w:t xml:space="preserve">.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w:t>
      </w:r>
      <w:r>
        <w:lastRenderedPageBreak/>
        <w:t xml:space="preserve">polymerases </w:t>
      </w:r>
      <w:r w:rsidR="00AB4D02">
        <w:fldChar w:fldCharType="begin"/>
      </w:r>
      <w:r w:rsidR="00AB4D02">
        <w:instrText xml:space="preserve"> ADDIN EN.CITE &lt;EndNote&gt;&lt;Cite&gt;&lt;Author&gt;Bothma&lt;/Author&gt;&lt;Year&gt;2011&lt;/Year&gt;&lt;RecNum&gt;2304&lt;/RecNum&gt;&lt;DisplayText&gt;(Bothma et al., 2011)&lt;/DisplayText&gt;&lt;record&gt;&lt;rec-number&gt;2304&lt;/rec-number&gt;&lt;foreign-keys&gt;&lt;key app="EN" db-id="txpdr0vslpwzage5afxvdv2xds5vfp9zsafw" timestamp="1435089952"&gt;2304&lt;/key&gt;&lt;/foreign-keys&gt;&lt;ref-type name="Journal Article"&gt;17&lt;/ref-type&gt;&lt;contributors&gt;&lt;authors&gt;&lt;author&gt;Bothma, Jacques P&lt;/author&gt;&lt;author&gt;Magliocco, Joe&lt;/author&gt;&lt;author&gt;Levine, Michael&lt;/author&gt;&lt;/authors&gt;&lt;/contributors&gt;&lt;titles&gt;&lt;title&gt;The Snail Repressor Inhibits Release, Not Elongation, of Paused Pol II in the Drosophila Embryo&lt;/title&gt;&lt;secondary-title&gt;Current Biology&lt;/secondary-title&gt;&lt;/titles&gt;&lt;periodical&gt;&lt;full-title&gt;Current Biology&lt;/full-title&gt;&lt;/periodical&gt;&lt;pages&gt;1571-1577&lt;/pages&gt;&lt;volume&gt;21&lt;/volume&gt;&lt;number&gt;18&lt;/number&gt;&lt;dates&gt;&lt;year&gt;2011&lt;/year&gt;&lt;pub-dates&gt;&lt;date&gt;Sep 27&lt;/date&gt;&lt;/pub-dates&gt;&lt;/dates&gt;&lt;publisher&gt;Elsevier Ltd&lt;/publisher&gt;&lt;label&gt;r09768&lt;/label&gt;&lt;urls&gt;&lt;related-urls&gt;&lt;url&gt;http://dx.doi.org/10.1016/j.cub.2011.08.019&lt;/url&gt;&lt;/related-urls&gt;&lt;pdf-urls&gt;&lt;url&gt;file://localhost/Users/mike/Documents/Papers2/Articles/2011/Bothma/Bothma-2011-Current%20Biology-The%20Snail%20Repressor%20Inhibits%20Release%20Not%20Elongation%20of%20Paused%20Pol%20II%20in%20the%20Drosophila%20Embryo.pdf&lt;/url&gt;&lt;/pdf-urls&gt;&lt;/urls&gt;&lt;custom3&gt;papers2://publication/uuid/9263BDF8-F33E-4C17-939B-776407034356&lt;/custom3&gt;&lt;electronic-resource-num&gt;10.1016/j.cub.2011.08.019&lt;/electronic-resource-num&gt;&lt;/record&gt;&lt;/Cite&gt;&lt;/EndNote&gt;</w:instrText>
      </w:r>
      <w:r w:rsidR="00AB4D02">
        <w:fldChar w:fldCharType="separate"/>
      </w:r>
      <w:r w:rsidR="00AB4D02">
        <w:rPr>
          <w:noProof/>
        </w:rPr>
        <w:t>(Bothma et al., 2011)</w:t>
      </w:r>
      <w:r w:rsidR="00AB4D02">
        <w:fldChar w:fldCharType="end"/>
      </w:r>
      <w:r>
        <w:t xml:space="preserve">.  Due to the relatively slow rate of progression of PolII (~ 1.1 to 1.5 kb per min in </w:t>
      </w:r>
      <w:r>
        <w:rPr>
          <w:i/>
        </w:rPr>
        <w:t>Drosophila)</w:t>
      </w:r>
      <w:r>
        <w:t xml:space="preserve"> </w:t>
      </w:r>
      <w:r w:rsidR="00AB4D02">
        <w:fldChar w:fldCharType="begin"/>
      </w:r>
      <w:r w:rsidR="00AB4D02">
        <w:instrText xml:space="preserve"> ADDIN EN.CITE &lt;EndNote&gt;&lt;Cite&gt;&lt;Author&gt;Ardehali&lt;/Author&gt;&lt;Year&gt;2009&lt;/Year&gt;&lt;RecNum&gt;3053&lt;/RecNum&gt;&lt;DisplayText&gt;(Ardehali and Lis, 2009)&lt;/DisplayText&gt;&lt;record&gt;&lt;rec-number&gt;3053&lt;/rec-number&gt;&lt;foreign-keys&gt;&lt;key app="EN" db-id="txpdr0vslpwzage5afxvdv2xds5vfp9zsafw" timestamp="1440304136"&gt;3053&lt;/key&gt;&lt;/foreign-keys&gt;&lt;ref-type name="Journal Article"&gt;17&lt;/ref-type&gt;&lt;contributors&gt;&lt;authors&gt;&lt;author&gt;Ardehali, M. B.&lt;/author&gt;&lt;author&gt;Lis, J. T.&lt;/author&gt;&lt;/authors&gt;&lt;/contributors&gt;&lt;titles&gt;&lt;title&gt;Tracking rates of transcription and splicing in vivo&lt;/title&gt;&lt;secondary-title&gt;Nat Struct Mol Biol&lt;/secondary-title&gt;&lt;/titles&gt;&lt;periodical&gt;&lt;full-title&gt;Nat Struct Mol Biol&lt;/full-title&gt;&lt;/periodical&gt;&lt;pages&gt;1123-4&lt;/pages&gt;&lt;volume&gt;16&lt;/volume&gt;&lt;number&gt;11&lt;/number&gt;&lt;keywords&gt;&lt;keyword&gt;Dichlororibofuranosylbenzimidazole/pharmacology&lt;/keyword&gt;&lt;keyword&gt;Exons/genetics&lt;/keyword&gt;&lt;keyword&gt;GTP Phosphohydrolases/genetics&lt;/keyword&gt;&lt;keyword&gt;Humans&lt;/keyword&gt;&lt;keyword&gt;Introns/genetics&lt;/keyword&gt;&lt;keyword&gt;Kinetics&lt;/keyword&gt;&lt;keyword&gt;Nucleic Acid Synthesis Inhibitors/pharmacology&lt;/keyword&gt;&lt;keyword&gt;RNA Polymerase II/genetics/metabolism&lt;/keyword&gt;&lt;keyword&gt;RNA Splicing/*genetics&lt;/keyword&gt;&lt;keyword&gt;RNA, Small Nuclear/genetics&lt;/keyword&gt;&lt;keyword&gt;Reverse Transcriptase Polymerase Chain Reaction&lt;/keyword&gt;&lt;keyword&gt;Transcription, Genetic/drug effects/*genetics&lt;/keyword&gt;&lt;keyword&gt;Utrophin/genetics&lt;/keyword&gt;&lt;/keywords&gt;&lt;dates&gt;&lt;year&gt;2009&lt;/year&gt;&lt;pub-dates&gt;&lt;date&gt;Nov&lt;/date&gt;&lt;/pub-dates&gt;&lt;/dates&gt;&lt;isbn&gt;1545-9985 (Electronic)&amp;#xD;1545-9985 (Linking)&lt;/isbn&gt;&lt;accession-num&gt;19888309&lt;/accession-num&gt;&lt;urls&gt;&lt;related-urls&gt;&lt;url&gt;http://www.ncbi.nlm.nih.gov/pubmed/19888309&lt;/url&gt;&lt;/related-urls&gt;&lt;/urls&gt;&lt;electronic-resource-num&gt;10.1038/nsmb1109-1123&lt;/electronic-resource-num&gt;&lt;/record&gt;&lt;/Cite&gt;&lt;/EndNote&gt;</w:instrText>
      </w:r>
      <w:r w:rsidR="00AB4D02">
        <w:fldChar w:fldCharType="separate"/>
      </w:r>
      <w:r w:rsidR="00AB4D02">
        <w:rPr>
          <w:noProof/>
        </w:rPr>
        <w:t>(Ardehali and Lis, 2009)</w:t>
      </w:r>
      <w:r w:rsidR="00AB4D02">
        <w:fldChar w:fldCharType="end"/>
      </w:r>
      <w:r>
        <w:t xml:space="preserve">, this lag time can become significant, especially under developmental contexts in which temporal control of repression can be as important as activation. While microRNAs are known to dampen this effect in some contexts </w:t>
      </w:r>
      <w:r w:rsidR="00AB4D02">
        <w:fldChar w:fldCharType="begin">
          <w:fldData xml:space="preserve">PEVuZE5vdGU+PENpdGU+PEF1dGhvcj5CaWVtYXI8L0F1dGhvcj48WWVhcj4yMDA1PC9ZZWFyPjxS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</w:fldData>
        </w:fldChar>
      </w:r>
      <w:r w:rsidR="00AB4D02">
        <w:instrText xml:space="preserve"> ADDIN EN.CITE </w:instrText>
      </w:r>
      <w:r w:rsidR="00AB4D02">
        <w:fldChar w:fldCharType="begin">
          <w:fldData xml:space="preserve">PEVuZE5vdGU+PENpdGU+PEF1dGhvcj5CaWVtYXI8L0F1dGhvcj48WWVhcj4yMDA1PC9ZZWFyPjxS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</w:fldData>
        </w:fldChar>
      </w:r>
      <w:r w:rsidR="00AB4D02">
        <w:instrText xml:space="preserve"> ADDIN EN.CITE.DATA </w:instrText>
      </w:r>
      <w:r w:rsidR="00AB4D02">
        <w:fldChar w:fldCharType="end"/>
      </w:r>
      <w:r w:rsidR="00AB4D02">
        <w:fldChar w:fldCharType="separate"/>
      </w:r>
      <w:r w:rsidR="00AB4D02">
        <w:rPr>
          <w:noProof/>
        </w:rPr>
        <w:t>(Biemar et al., 2005)</w:t>
      </w:r>
      <w:r w:rsidR="00AB4D02">
        <w:fldChar w:fldCharType="end"/>
      </w:r>
      <w:r>
        <w:t>, Groucho-mediated repression initiated by binding intra</w:t>
      </w:r>
      <w:bookmarkStart w:id="85" w:name="_GoBack"/>
      <w:bookmarkEnd w:id="85"/>
      <w:r>
        <w:t>genically could potentially be another method to achieve a similar end.</w:t>
      </w:r>
    </w:p>
    <w:p w14:paraId="2E9D1E2F" w14:textId="77777777" w:rsidR="003C0EDF" w:rsidRDefault="003C0EDF" w:rsidP="00C32B78">
      <w:pPr>
        <w:rPr>
          <w:ins w:id="86" w:author="Michael Chambers" w:date="2015-11-07T00:16:00Z"/>
        </w:rPr>
      </w:pPr>
    </w:p>
    <w:p w14:paraId="708DC621" w14:textId="77777777" w:rsidR="00D03177" w:rsidRPr="003C0EDF" w:rsidRDefault="00D03177" w:rsidP="00C32B78"/>
    <w:p w14:paraId="28D50875" w14:textId="77777777" w:rsidR="00AB4D02" w:rsidDel="00D03177" w:rsidRDefault="00396F32" w:rsidP="00396F32">
      <w:pPr>
        <w:pStyle w:val="Heading2"/>
        <w:spacing w:line="480" w:lineRule="auto"/>
        <w:rPr>
          <w:del w:id="87" w:author="Michael Chambers" w:date="2015-11-07T00:16:00Z"/>
        </w:rPr>
      </w:pPr>
      <w:r>
        <w:t>References</w:t>
      </w:r>
    </w:p>
    <w:p w14:paraId="45DAE3A4" w14:textId="77777777" w:rsidR="00AB4D02" w:rsidRDefault="00AB4D02" w:rsidP="00396F32">
      <w:pPr>
        <w:pStyle w:val="Heading2"/>
        <w:spacing w:line="480" w:lineRule="auto"/>
      </w:pPr>
    </w:p>
    <w:p w14:paraId="0A9503F7" w14:textId="77777777" w:rsidR="00AB4D02" w:rsidRPr="00AB4D02" w:rsidRDefault="00AB4D02" w:rsidP="00C32B78">
      <w:pPr>
        <w:pStyle w:val="EndNoteBibliography"/>
        <w:ind w:left="720" w:hanging="720"/>
        <w:rPr>
          <w:noProof/>
        </w:rPr>
      </w:pPr>
      <w:r>
        <w:fldChar w:fldCharType="begin"/>
      </w:r>
      <w:r>
        <w:instrText xml:space="preserve"> ADDIN EN.REFLIST </w:instrText>
      </w:r>
      <w:r>
        <w:fldChar w:fldCharType="separate"/>
      </w:r>
      <w:r w:rsidRPr="00AB4D02">
        <w:rPr>
          <w:noProof/>
        </w:rPr>
        <w:t>Adams, M.D., Celniker, S.E., Holt, R.A., Evans, C.A., Gocayne, J.D., Amanatides, P.G., Scherer, S.E., Li, P.W., Hoskins, R.A., Galle, R.F.</w:t>
      </w:r>
      <w:r w:rsidRPr="00AB4D02">
        <w:rPr>
          <w:i/>
          <w:noProof/>
        </w:rPr>
        <w:t>, et al.</w:t>
      </w:r>
      <w:r w:rsidRPr="00AB4D02">
        <w:rPr>
          <w:noProof/>
        </w:rPr>
        <w:t xml:space="preserve"> (2000). The genome sequence of Drosophila melanogaster. Science</w:t>
      </w:r>
      <w:r w:rsidRPr="00AB4D02">
        <w:rPr>
          <w:i/>
          <w:noProof/>
        </w:rPr>
        <w:t xml:space="preserve"> 287</w:t>
      </w:r>
      <w:r w:rsidRPr="00AB4D02">
        <w:rPr>
          <w:noProof/>
        </w:rPr>
        <w:t>, 2185-2195.</w:t>
      </w:r>
    </w:p>
    <w:p w14:paraId="6563AB9F" w14:textId="77777777" w:rsidR="00AB4D02" w:rsidRPr="00AB4D02" w:rsidRDefault="00AB4D02" w:rsidP="00C32B78">
      <w:pPr>
        <w:pStyle w:val="EndNoteBibliography"/>
        <w:ind w:left="720" w:hanging="720"/>
        <w:rPr>
          <w:noProof/>
        </w:rPr>
      </w:pPr>
      <w:r w:rsidRPr="00AB4D02">
        <w:rPr>
          <w:noProof/>
        </w:rPr>
        <w:t>Akimaru, H., Hou, D.X., and Ishii, S. (1997). Drosophila CBP is required for dorsal-dependent twist gene expression. Nat Genet</w:t>
      </w:r>
      <w:r w:rsidRPr="00AB4D02">
        <w:rPr>
          <w:i/>
          <w:noProof/>
        </w:rPr>
        <w:t xml:space="preserve"> 17</w:t>
      </w:r>
      <w:r w:rsidRPr="00AB4D02">
        <w:rPr>
          <w:noProof/>
        </w:rPr>
        <w:t>, 211-214.</w:t>
      </w:r>
    </w:p>
    <w:p w14:paraId="323158C0" w14:textId="77777777" w:rsidR="00AB4D02" w:rsidRPr="00AB4D02" w:rsidRDefault="00AB4D02" w:rsidP="00C32B78">
      <w:pPr>
        <w:pStyle w:val="EndNoteBibliography"/>
        <w:ind w:left="720" w:hanging="720"/>
        <w:rPr>
          <w:noProof/>
        </w:rPr>
      </w:pPr>
      <w:r w:rsidRPr="00AB4D02">
        <w:rPr>
          <w:noProof/>
        </w:rPr>
        <w:t>Ardehali, M.B., and Lis, J.T. (2009). Tracking rates of transcription and splicing in vivo. Nat Struct Mol Biol</w:t>
      </w:r>
      <w:r w:rsidRPr="00AB4D02">
        <w:rPr>
          <w:i/>
          <w:noProof/>
        </w:rPr>
        <w:t xml:space="preserve"> 16</w:t>
      </w:r>
      <w:r w:rsidRPr="00AB4D02">
        <w:rPr>
          <w:noProof/>
        </w:rPr>
        <w:t>, 1123-1124.</w:t>
      </w:r>
    </w:p>
    <w:p w14:paraId="72C22706" w14:textId="77777777" w:rsidR="00AB4D02" w:rsidRPr="00AB4D02" w:rsidRDefault="00AB4D02" w:rsidP="00C32B78">
      <w:pPr>
        <w:pStyle w:val="EndNoteBibliography"/>
        <w:ind w:left="720" w:hanging="720"/>
        <w:rPr>
          <w:noProof/>
        </w:rPr>
      </w:pPr>
      <w:r w:rsidRPr="00AB4D02">
        <w:rPr>
          <w:noProof/>
        </w:rPr>
        <w:t>Barolo, S., and Levine, M. (1997). hairy mediates dominant repression in the Drosophila embryo. The EMBO Journal</w:t>
      </w:r>
      <w:r w:rsidRPr="00AB4D02">
        <w:rPr>
          <w:i/>
          <w:noProof/>
        </w:rPr>
        <w:t xml:space="preserve"> 16</w:t>
      </w:r>
      <w:r w:rsidRPr="00AB4D02">
        <w:rPr>
          <w:noProof/>
        </w:rPr>
        <w:t>, 2883-2891.</w:t>
      </w:r>
    </w:p>
    <w:p w14:paraId="52DAAF7B" w14:textId="77777777" w:rsidR="00AB4D02" w:rsidRPr="00AB4D02" w:rsidRDefault="00AB4D02" w:rsidP="00C32B78">
      <w:pPr>
        <w:pStyle w:val="EndNoteBibliography"/>
        <w:ind w:left="720" w:hanging="720"/>
        <w:rPr>
          <w:noProof/>
        </w:rPr>
      </w:pPr>
      <w:r w:rsidRPr="00AB4D02">
        <w:rPr>
          <w:noProof/>
        </w:rPr>
        <w:t>Bhambhani, C., Chang, J.L., Akey, D.L., and Cadigan, K.M. (2011). The oligomeric state of CtBP determines its role as a transcriptional co-activator and co-repressor of Wingless targets. The EMBO Journal</w:t>
      </w:r>
      <w:r w:rsidRPr="00AB4D02">
        <w:rPr>
          <w:i/>
          <w:noProof/>
        </w:rPr>
        <w:t xml:space="preserve"> 30</w:t>
      </w:r>
      <w:r w:rsidRPr="00AB4D02">
        <w:rPr>
          <w:noProof/>
        </w:rPr>
        <w:t>, 2031-2043.</w:t>
      </w:r>
    </w:p>
    <w:p w14:paraId="21F3F0AE" w14:textId="77777777" w:rsidR="00AB4D02" w:rsidRPr="00AB4D02" w:rsidRDefault="00AB4D02" w:rsidP="00C32B78">
      <w:pPr>
        <w:pStyle w:val="EndNoteBibliography"/>
        <w:ind w:left="720" w:hanging="720"/>
        <w:rPr>
          <w:noProof/>
        </w:rPr>
      </w:pPr>
      <w:r w:rsidRPr="00AB4D02">
        <w:rPr>
          <w:noProof/>
        </w:rPr>
        <w:t>Biemar, F., Nix, D.A., Piel, J., Peterson, B., Ronshaugen, M., Sementchenko, V., Bell, I., Manak, J.R., and Levine, M.S. (2006). Comprehensive identification of Drosophila dorsal-ventral patterning genes using a whole-genome tiling array. Proc Natl Acad Sci U S A</w:t>
      </w:r>
      <w:r w:rsidRPr="00AB4D02">
        <w:rPr>
          <w:i/>
          <w:noProof/>
        </w:rPr>
        <w:t xml:space="preserve"> 103</w:t>
      </w:r>
      <w:r w:rsidRPr="00AB4D02">
        <w:rPr>
          <w:noProof/>
        </w:rPr>
        <w:t>, 12763-12768.</w:t>
      </w:r>
    </w:p>
    <w:p w14:paraId="2CFD5801" w14:textId="77777777" w:rsidR="00AB4D02" w:rsidRPr="00AB4D02" w:rsidRDefault="00AB4D02" w:rsidP="00C32B78">
      <w:pPr>
        <w:pStyle w:val="EndNoteBibliography"/>
        <w:ind w:left="720" w:hanging="720"/>
        <w:rPr>
          <w:noProof/>
        </w:rPr>
      </w:pPr>
      <w:r w:rsidRPr="00AB4D02">
        <w:rPr>
          <w:noProof/>
        </w:rPr>
        <w:t>Biemar, F., Zinzen, R., Ronshaugen, M., Sementchenko, V., Manak, J.R., and Levine, M.S. (2005). Spatial regulation of microRNA gene expression in the Drosophila embryo. Proc Natl Acad Sci U S A</w:t>
      </w:r>
      <w:r w:rsidRPr="00AB4D02">
        <w:rPr>
          <w:i/>
          <w:noProof/>
        </w:rPr>
        <w:t xml:space="preserve"> 102</w:t>
      </w:r>
      <w:r w:rsidRPr="00AB4D02">
        <w:rPr>
          <w:noProof/>
        </w:rPr>
        <w:t>, 15907-15911.</w:t>
      </w:r>
    </w:p>
    <w:p w14:paraId="7C29A33F" w14:textId="77777777" w:rsidR="00AB4D02" w:rsidRPr="00AB4D02" w:rsidRDefault="00AB4D02" w:rsidP="00C32B78">
      <w:pPr>
        <w:pStyle w:val="EndNoteBibliography"/>
        <w:ind w:left="720" w:hanging="720"/>
        <w:rPr>
          <w:noProof/>
        </w:rPr>
      </w:pPr>
      <w:r w:rsidRPr="00AB4D02">
        <w:rPr>
          <w:noProof/>
        </w:rPr>
        <w:t>Blackman, R.K., Sanicola, M., Raftery, L.A., Gillevet, T., and Gelbart, W.M. (1991). An extensive 3' cis-regulatory region directs the imaginal disk expression of decapentaplegic, a member of the TGF-beta family in Drosophila. Development</w:t>
      </w:r>
      <w:r w:rsidRPr="00AB4D02">
        <w:rPr>
          <w:i/>
          <w:noProof/>
        </w:rPr>
        <w:t xml:space="preserve"> 111</w:t>
      </w:r>
      <w:r w:rsidRPr="00AB4D02">
        <w:rPr>
          <w:noProof/>
        </w:rPr>
        <w:t>, 657-666.</w:t>
      </w:r>
    </w:p>
    <w:p w14:paraId="1DF12CEF" w14:textId="77777777" w:rsidR="00AB4D02" w:rsidRPr="00AB4D02" w:rsidRDefault="00AB4D02" w:rsidP="00C32B78">
      <w:pPr>
        <w:pStyle w:val="EndNoteBibliography"/>
        <w:ind w:left="720" w:hanging="720"/>
        <w:rPr>
          <w:noProof/>
        </w:rPr>
      </w:pPr>
      <w:r w:rsidRPr="00AB4D02">
        <w:rPr>
          <w:noProof/>
        </w:rPr>
        <w:t>Bothma, J.P., Magliocco, J., and Levine, M. (2011). The Snail Repressor Inhibits Release, Not Elongation, of Paused Pol II in the Drosophila Embryo. Current Biology</w:t>
      </w:r>
      <w:r w:rsidRPr="00AB4D02">
        <w:rPr>
          <w:i/>
          <w:noProof/>
        </w:rPr>
        <w:t xml:space="preserve"> 21</w:t>
      </w:r>
      <w:r w:rsidRPr="00AB4D02">
        <w:rPr>
          <w:noProof/>
        </w:rPr>
        <w:t>, 1571-1577.</w:t>
      </w:r>
    </w:p>
    <w:p w14:paraId="3D60E6E5" w14:textId="77777777" w:rsidR="00AB4D02" w:rsidRPr="00AB4D02" w:rsidRDefault="00AB4D02" w:rsidP="00C32B78">
      <w:pPr>
        <w:pStyle w:val="EndNoteBibliography"/>
        <w:ind w:left="720" w:hanging="720"/>
        <w:rPr>
          <w:noProof/>
        </w:rPr>
      </w:pPr>
      <w:r w:rsidRPr="00AB4D02">
        <w:rPr>
          <w:noProof/>
        </w:rPr>
        <w:lastRenderedPageBreak/>
        <w:t>Bradnam, K.R., and Korf, I. (2008). Longer first introns are a general property of eukaryotic gene structure. PLoS One</w:t>
      </w:r>
      <w:r w:rsidRPr="00AB4D02">
        <w:rPr>
          <w:i/>
          <w:noProof/>
        </w:rPr>
        <w:t xml:space="preserve"> 3</w:t>
      </w:r>
      <w:r w:rsidRPr="00AB4D02">
        <w:rPr>
          <w:noProof/>
        </w:rPr>
        <w:t>, e3093.</w:t>
      </w:r>
    </w:p>
    <w:p w14:paraId="0F7755D6" w14:textId="77777777" w:rsidR="00AB4D02" w:rsidRPr="00AB4D02" w:rsidRDefault="00AB4D02" w:rsidP="00C32B78">
      <w:pPr>
        <w:pStyle w:val="EndNoteBibliography"/>
        <w:ind w:left="720" w:hanging="720"/>
        <w:rPr>
          <w:noProof/>
        </w:rPr>
      </w:pPr>
      <w:r w:rsidRPr="00AB4D02">
        <w:rPr>
          <w:noProof/>
        </w:rPr>
        <w:t>Chen, G., Nguyen, P., and Courey, A. (1998). A role for Groucho tetramerization in transcriptional repression. Molecular and Cellular Biology</w:t>
      </w:r>
      <w:r w:rsidRPr="00AB4D02">
        <w:rPr>
          <w:i/>
          <w:noProof/>
        </w:rPr>
        <w:t xml:space="preserve"> 18</w:t>
      </w:r>
      <w:r w:rsidRPr="00AB4D02">
        <w:rPr>
          <w:noProof/>
        </w:rPr>
        <w:t>, 7259.</w:t>
      </w:r>
    </w:p>
    <w:p w14:paraId="47407894" w14:textId="77777777" w:rsidR="00AB4D02" w:rsidRPr="00AB4D02" w:rsidRDefault="00AB4D02" w:rsidP="00C32B78">
      <w:pPr>
        <w:pStyle w:val="EndNoteBibliography"/>
        <w:ind w:left="720" w:hanging="720"/>
        <w:rPr>
          <w:noProof/>
        </w:rPr>
      </w:pPr>
      <w:r w:rsidRPr="00AB4D02">
        <w:rPr>
          <w:noProof/>
        </w:rPr>
        <w:t>Conaway, J.W., Shilatifard, A., Dvir, A., and Conaway, R.C. (2000). Control of elongation by RNA polymerase II. Trends in biochemical sciences</w:t>
      </w:r>
      <w:r w:rsidRPr="00AB4D02">
        <w:rPr>
          <w:i/>
          <w:noProof/>
        </w:rPr>
        <w:t xml:space="preserve"> 25</w:t>
      </w:r>
      <w:r w:rsidRPr="00AB4D02">
        <w:rPr>
          <w:noProof/>
        </w:rPr>
        <w:t>, 375-380.</w:t>
      </w:r>
    </w:p>
    <w:p w14:paraId="608130A3" w14:textId="77777777" w:rsidR="00AB4D02" w:rsidRPr="00AB4D02" w:rsidRDefault="00AB4D02" w:rsidP="00C32B78">
      <w:pPr>
        <w:pStyle w:val="EndNoteBibliography"/>
        <w:ind w:left="720" w:hanging="720"/>
        <w:rPr>
          <w:noProof/>
        </w:rPr>
      </w:pPr>
      <w:r w:rsidRPr="00AB4D02">
        <w:rPr>
          <w:noProof/>
        </w:rPr>
        <w:t>Consortium, T.m., Roy, S., Ernst, J., Kharchenko, P.V., Kheradpour, P., Nègre, N., Eaton, M.L., Landolin, J.M., Bristow, C.A., Ma, L.</w:t>
      </w:r>
      <w:r w:rsidRPr="00AB4D02">
        <w:rPr>
          <w:i/>
          <w:noProof/>
        </w:rPr>
        <w:t>, et al.</w:t>
      </w:r>
      <w:r w:rsidRPr="00AB4D02">
        <w:rPr>
          <w:noProof/>
        </w:rPr>
        <w:t xml:space="preserve"> (2010). Identification of Functional Elements and Regulatory Circuits by Drosophila modENCODE. Science</w:t>
      </w:r>
      <w:r w:rsidRPr="00AB4D02">
        <w:rPr>
          <w:i/>
          <w:noProof/>
        </w:rPr>
        <w:t xml:space="preserve"> 330</w:t>
      </w:r>
      <w:r w:rsidRPr="00AB4D02">
        <w:rPr>
          <w:noProof/>
        </w:rPr>
        <w:t>, 1787-1797.</w:t>
      </w:r>
    </w:p>
    <w:p w14:paraId="19E6F423" w14:textId="77777777" w:rsidR="00AB4D02" w:rsidRPr="00AB4D02" w:rsidRDefault="00AB4D02" w:rsidP="00C32B78">
      <w:pPr>
        <w:pStyle w:val="EndNoteBibliography"/>
        <w:ind w:left="720" w:hanging="720"/>
        <w:rPr>
          <w:noProof/>
        </w:rPr>
      </w:pPr>
      <w:r w:rsidRPr="00AB4D02">
        <w:rPr>
          <w:noProof/>
        </w:rPr>
        <w:t>Dolinski, K., and Troyanskaya, O.G. (2015). Implications of Big Data for cell biology. Mol Biol Cell</w:t>
      </w:r>
      <w:r w:rsidRPr="00AB4D02">
        <w:rPr>
          <w:i/>
          <w:noProof/>
        </w:rPr>
        <w:t xml:space="preserve"> 26</w:t>
      </w:r>
      <w:r w:rsidRPr="00AB4D02">
        <w:rPr>
          <w:noProof/>
        </w:rPr>
        <w:t>, 2575-2578.</w:t>
      </w:r>
    </w:p>
    <w:p w14:paraId="7AB81168" w14:textId="77777777" w:rsidR="00AB4D02" w:rsidRPr="00AB4D02" w:rsidRDefault="00AB4D02" w:rsidP="00C32B78">
      <w:pPr>
        <w:pStyle w:val="EndNoteBibliography"/>
        <w:ind w:left="720" w:hanging="720"/>
        <w:rPr>
          <w:noProof/>
        </w:rPr>
      </w:pPr>
      <w:r w:rsidRPr="00AB4D02">
        <w:rPr>
          <w:noProof/>
        </w:rPr>
        <w:t>Dubnicoff, T., Valentine, S.A., Chen, G., Shi, T., Lengyel, J.A., Paroush, Z., and Courey, A.J. (1997). Conversion of dorsal from an activator to a repressor by the global corepressor Groucho. Genes &amp;amp; Development</w:t>
      </w:r>
      <w:r w:rsidRPr="00AB4D02">
        <w:rPr>
          <w:i/>
          <w:noProof/>
        </w:rPr>
        <w:t xml:space="preserve"> 11</w:t>
      </w:r>
      <w:r w:rsidRPr="00AB4D02">
        <w:rPr>
          <w:noProof/>
        </w:rPr>
        <w:t>, 2952-2957.</w:t>
      </w:r>
    </w:p>
    <w:p w14:paraId="1D77F551" w14:textId="77777777" w:rsidR="00AB4D02" w:rsidRPr="00AB4D02" w:rsidRDefault="00AB4D02" w:rsidP="00C32B78">
      <w:pPr>
        <w:pStyle w:val="EndNoteBibliography"/>
        <w:ind w:left="720" w:hanging="720"/>
        <w:rPr>
          <w:noProof/>
        </w:rPr>
      </w:pPr>
      <w:r w:rsidRPr="00AB4D02">
        <w:rPr>
          <w:noProof/>
        </w:rPr>
        <w:t>Gonzalez-Crespo, S., and Levine, M. (1993). Interactions between dorsal and helix-loop-helix proteins initiate the differentiation of the embryonic mesoderm and neuroectoderm in Drosophila. Genes Dev</w:t>
      </w:r>
      <w:r w:rsidRPr="00AB4D02">
        <w:rPr>
          <w:i/>
          <w:noProof/>
        </w:rPr>
        <w:t xml:space="preserve"> 7</w:t>
      </w:r>
      <w:r w:rsidRPr="00AB4D02">
        <w:rPr>
          <w:noProof/>
        </w:rPr>
        <w:t>, 1703-1713.</w:t>
      </w:r>
    </w:p>
    <w:p w14:paraId="616E5472" w14:textId="77777777" w:rsidR="00AB4D02" w:rsidRPr="00AB4D02" w:rsidRDefault="00AB4D02" w:rsidP="00C32B78">
      <w:pPr>
        <w:pStyle w:val="EndNoteBibliography"/>
        <w:ind w:left="720" w:hanging="720"/>
        <w:rPr>
          <w:noProof/>
        </w:rPr>
      </w:pPr>
      <w:r w:rsidRPr="00AB4D02">
        <w:rPr>
          <w:noProof/>
        </w:rPr>
        <w:t>Guenther, M.G., Levine, S.S., Boyer, L.A., Jaenisch, R., and Young, R.A. (2007). A chromatin landmark and transcription initiation at most promoters in human cells. Cell</w:t>
      </w:r>
      <w:r w:rsidRPr="00AB4D02">
        <w:rPr>
          <w:i/>
          <w:noProof/>
        </w:rPr>
        <w:t xml:space="preserve"> 130</w:t>
      </w:r>
      <w:r w:rsidRPr="00AB4D02">
        <w:rPr>
          <w:noProof/>
        </w:rPr>
        <w:t>, 77-88.</w:t>
      </w:r>
    </w:p>
    <w:p w14:paraId="5EA25F1F" w14:textId="77777777" w:rsidR="00AB4D02" w:rsidRPr="00AB4D02" w:rsidRDefault="00AB4D02" w:rsidP="00C32B78">
      <w:pPr>
        <w:pStyle w:val="EndNoteBibliography"/>
        <w:ind w:left="720" w:hanging="720"/>
        <w:rPr>
          <w:noProof/>
        </w:rPr>
      </w:pPr>
      <w:r w:rsidRPr="00AB4D02">
        <w:rPr>
          <w:noProof/>
        </w:rPr>
        <w:t>Ho, J.W., Bishop, E., Karchenko, P.V., Negre, N., White, K.P., and Park, P.J. (2011). ChIP-chip versus ChIP-seq: lessons for experimental design and data analysis. BMC Genomics</w:t>
      </w:r>
      <w:r w:rsidRPr="00AB4D02">
        <w:rPr>
          <w:i/>
          <w:noProof/>
        </w:rPr>
        <w:t xml:space="preserve"> 12</w:t>
      </w:r>
      <w:r w:rsidRPr="00AB4D02">
        <w:rPr>
          <w:noProof/>
        </w:rPr>
        <w:t>, 134.</w:t>
      </w:r>
    </w:p>
    <w:p w14:paraId="28D86C43" w14:textId="77777777" w:rsidR="00AB4D02" w:rsidRPr="00AB4D02" w:rsidRDefault="00AB4D02" w:rsidP="00C32B78">
      <w:pPr>
        <w:pStyle w:val="EndNoteBibliography"/>
        <w:ind w:left="720" w:hanging="720"/>
        <w:rPr>
          <w:noProof/>
        </w:rPr>
      </w:pPr>
      <w:r w:rsidRPr="00AB4D02">
        <w:rPr>
          <w:noProof/>
        </w:rPr>
        <w:t>Holmqvist, P.H., Boija, A., Philip, P., Crona, F., Stenberg, P., and Mannervik, M. (2012). Preferential genome targeting of the CBP co-activator by Rel and Smad proteins in early Drosophila melanogaster embryos. PLoS Genet</w:t>
      </w:r>
      <w:r w:rsidRPr="00AB4D02">
        <w:rPr>
          <w:i/>
          <w:noProof/>
        </w:rPr>
        <w:t xml:space="preserve"> 8</w:t>
      </w:r>
      <w:r w:rsidRPr="00AB4D02">
        <w:rPr>
          <w:noProof/>
        </w:rPr>
        <w:t>, e1002769.</w:t>
      </w:r>
    </w:p>
    <w:p w14:paraId="4BFD04C5" w14:textId="77777777" w:rsidR="00AB4D02" w:rsidRPr="00AB4D02" w:rsidRDefault="00AB4D02" w:rsidP="00C32B78">
      <w:pPr>
        <w:pStyle w:val="EndNoteBibliography"/>
        <w:ind w:left="720" w:hanging="720"/>
        <w:rPr>
          <w:noProof/>
        </w:rPr>
      </w:pPr>
      <w:r w:rsidRPr="00AB4D02">
        <w:rPr>
          <w:noProof/>
        </w:rPr>
        <w:t>Huang, J.D., Schwyter, D.H., Shirokawa, J.M., and Courey, A.J. (1993). The interplay between multiple enhancer and silencer elements defines the pattern of decapentaplegic expression. Genes Dev</w:t>
      </w:r>
      <w:r w:rsidRPr="00AB4D02">
        <w:rPr>
          <w:i/>
          <w:noProof/>
        </w:rPr>
        <w:t xml:space="preserve"> 7</w:t>
      </w:r>
      <w:r w:rsidRPr="00AB4D02">
        <w:rPr>
          <w:noProof/>
        </w:rPr>
        <w:t>, 694-704.</w:t>
      </w:r>
    </w:p>
    <w:p w14:paraId="37AF7201" w14:textId="77777777" w:rsidR="00AB4D02" w:rsidRPr="00AB4D02" w:rsidRDefault="00AB4D02" w:rsidP="00C32B78">
      <w:pPr>
        <w:pStyle w:val="EndNoteBibliography"/>
        <w:ind w:left="720" w:hanging="720"/>
        <w:rPr>
          <w:noProof/>
        </w:rPr>
      </w:pPr>
      <w:r w:rsidRPr="00AB4D02">
        <w:rPr>
          <w:noProof/>
        </w:rPr>
        <w:t>IAnders, S., Pyl, P.T., and Huber, W. (2015). HTSeq--a Python framework to work with high-throughput sequencing data. Bioinformatics</w:t>
      </w:r>
      <w:r w:rsidRPr="00AB4D02">
        <w:rPr>
          <w:i/>
          <w:noProof/>
        </w:rPr>
        <w:t xml:space="preserve"> 31</w:t>
      </w:r>
      <w:r w:rsidRPr="00AB4D02">
        <w:rPr>
          <w:noProof/>
        </w:rPr>
        <w:t>, 166-169.</w:t>
      </w:r>
    </w:p>
    <w:p w14:paraId="4DB4D3C8" w14:textId="77777777" w:rsidR="00AB4D02" w:rsidRPr="00AB4D02" w:rsidRDefault="00AB4D02" w:rsidP="00C32B78">
      <w:pPr>
        <w:pStyle w:val="EndNoteBibliography"/>
        <w:ind w:left="720" w:hanging="720"/>
        <w:rPr>
          <w:noProof/>
        </w:rPr>
      </w:pPr>
      <w:r w:rsidRPr="00AB4D02">
        <w:rPr>
          <w:noProof/>
        </w:rPr>
        <w:t>Ip, Y.T., Park, R.E., Kosman, D., Bier, E., and Levine, M. (1992a). The dorsal gradient morphogen regulates stripes of rhomboid expression in the presumptive neuroectoderm of the Drosophila embryo. Genes Dev</w:t>
      </w:r>
      <w:r w:rsidRPr="00AB4D02">
        <w:rPr>
          <w:i/>
          <w:noProof/>
        </w:rPr>
        <w:t xml:space="preserve"> 6</w:t>
      </w:r>
      <w:r w:rsidRPr="00AB4D02">
        <w:rPr>
          <w:noProof/>
        </w:rPr>
        <w:t>, 1728-1739.</w:t>
      </w:r>
    </w:p>
    <w:p w14:paraId="2ED33805" w14:textId="77777777" w:rsidR="00AB4D02" w:rsidRPr="00AB4D02" w:rsidRDefault="00AB4D02" w:rsidP="00C32B78">
      <w:pPr>
        <w:pStyle w:val="EndNoteBibliography"/>
        <w:ind w:left="720" w:hanging="720"/>
        <w:rPr>
          <w:noProof/>
        </w:rPr>
      </w:pPr>
      <w:r w:rsidRPr="00AB4D02">
        <w:rPr>
          <w:noProof/>
        </w:rPr>
        <w:t>Ip, Y.T., Park, R.E., Kosman, D., Yazdanbakhsh, K., and Levine, M. (1992b). dorsal-twist interactions establish snail expression in the presumptive mesoderm of the Drosophila embryo. Genes Dev</w:t>
      </w:r>
      <w:r w:rsidRPr="00AB4D02">
        <w:rPr>
          <w:i/>
          <w:noProof/>
        </w:rPr>
        <w:t xml:space="preserve"> 6</w:t>
      </w:r>
      <w:r w:rsidRPr="00AB4D02">
        <w:rPr>
          <w:noProof/>
        </w:rPr>
        <w:t>, 1518-1530.</w:t>
      </w:r>
    </w:p>
    <w:p w14:paraId="7063070B" w14:textId="77777777" w:rsidR="00AB4D02" w:rsidRPr="00AB4D02" w:rsidRDefault="00AB4D02" w:rsidP="00C32B78">
      <w:pPr>
        <w:pStyle w:val="EndNoteBibliography"/>
        <w:ind w:left="720" w:hanging="720"/>
        <w:rPr>
          <w:noProof/>
        </w:rPr>
      </w:pPr>
      <w:r w:rsidRPr="00AB4D02">
        <w:rPr>
          <w:noProof/>
        </w:rPr>
        <w:t>Jennings, B.H., Wainwright, S.M., and Ish-Horowicz, D. (2007). Differential in vivo requirements for oligomerization during Groucho-mediated repression. EMBO reports</w:t>
      </w:r>
      <w:r w:rsidRPr="00AB4D02">
        <w:rPr>
          <w:i/>
          <w:noProof/>
        </w:rPr>
        <w:t xml:space="preserve"> 9</w:t>
      </w:r>
      <w:r w:rsidRPr="00AB4D02">
        <w:rPr>
          <w:noProof/>
        </w:rPr>
        <w:t>, 76-83.</w:t>
      </w:r>
    </w:p>
    <w:p w14:paraId="4A1A2DCA" w14:textId="77777777" w:rsidR="00AB4D02" w:rsidRPr="00AB4D02" w:rsidRDefault="00AB4D02" w:rsidP="00C32B78">
      <w:pPr>
        <w:pStyle w:val="EndNoteBibliography"/>
        <w:ind w:left="720" w:hanging="720"/>
        <w:rPr>
          <w:noProof/>
        </w:rPr>
      </w:pPr>
      <w:r w:rsidRPr="00AB4D02">
        <w:rPr>
          <w:noProof/>
        </w:rPr>
        <w:t>Jiang, L., Li, X.N., and Niu, D.K. (2014). Higher frequency of intron loss from the promoter proximally paused genes of Drosophila melanogaster. Fly (Austin)</w:t>
      </w:r>
      <w:r w:rsidRPr="00AB4D02">
        <w:rPr>
          <w:i/>
          <w:noProof/>
        </w:rPr>
        <w:t xml:space="preserve"> 8</w:t>
      </w:r>
      <w:r w:rsidRPr="00AB4D02">
        <w:rPr>
          <w:noProof/>
        </w:rPr>
        <w:t>, 120-125.</w:t>
      </w:r>
    </w:p>
    <w:p w14:paraId="4830869A" w14:textId="77777777" w:rsidR="00AB4D02" w:rsidRPr="00AB4D02" w:rsidRDefault="00AB4D02" w:rsidP="00C32B78">
      <w:pPr>
        <w:pStyle w:val="EndNoteBibliography"/>
        <w:ind w:left="720" w:hanging="720"/>
        <w:rPr>
          <w:noProof/>
        </w:rPr>
      </w:pPr>
      <w:r w:rsidRPr="00AB4D02">
        <w:rPr>
          <w:noProof/>
        </w:rPr>
        <w:lastRenderedPageBreak/>
        <w:t>Jiménez, G., Paroush, Z., and Ish-Horowicz, D. (1997). Groucho acts as a corepressor for a subset of negative regulators, including Hairy and Engrailed. Genes &amp;amp; Development</w:t>
      </w:r>
      <w:r w:rsidRPr="00AB4D02">
        <w:rPr>
          <w:i/>
          <w:noProof/>
        </w:rPr>
        <w:t xml:space="preserve"> 11</w:t>
      </w:r>
      <w:r w:rsidRPr="00AB4D02">
        <w:rPr>
          <w:noProof/>
        </w:rPr>
        <w:t>, 3072.</w:t>
      </w:r>
    </w:p>
    <w:p w14:paraId="4D49475F" w14:textId="77777777" w:rsidR="00AB4D02" w:rsidRPr="00AB4D02" w:rsidRDefault="00AB4D02" w:rsidP="00C32B78">
      <w:pPr>
        <w:pStyle w:val="EndNoteBibliography"/>
        <w:ind w:left="720" w:hanging="720"/>
        <w:rPr>
          <w:noProof/>
        </w:rPr>
      </w:pPr>
      <w:r w:rsidRPr="00AB4D02">
        <w:rPr>
          <w:noProof/>
        </w:rPr>
        <w:t>Kaul, A., Schuster, E., and Jennings, B.H. (2014). The Groucho Co-repressor Is Primarily Recruited to Local Target Sites in Active Chromatin to Attenuate Transcription. PLoS Genetics</w:t>
      </w:r>
      <w:r w:rsidRPr="00AB4D02">
        <w:rPr>
          <w:i/>
          <w:noProof/>
        </w:rPr>
        <w:t xml:space="preserve"> 10</w:t>
      </w:r>
      <w:r w:rsidRPr="00AB4D02">
        <w:rPr>
          <w:noProof/>
        </w:rPr>
        <w:t>, e1004595.</w:t>
      </w:r>
    </w:p>
    <w:p w14:paraId="512378F0" w14:textId="77777777" w:rsidR="00AB4D02" w:rsidRPr="00AB4D02" w:rsidRDefault="00AB4D02" w:rsidP="00C32B78">
      <w:pPr>
        <w:pStyle w:val="EndNoteBibliography"/>
        <w:ind w:left="720" w:hanging="720"/>
        <w:rPr>
          <w:noProof/>
        </w:rPr>
      </w:pPr>
      <w:r w:rsidRPr="00AB4D02">
        <w:rPr>
          <w:noProof/>
        </w:rPr>
        <w:t>Kim, D., Pertea, G., Trapnell, C., Pimentel, H., Kelley, R., and Salzberg, S.L. (2013). TopHat2: accurate alignment of transcriptomes in the presence of insertions, deletions and gene fusions. Genome biology</w:t>
      </w:r>
      <w:r w:rsidRPr="00AB4D02">
        <w:rPr>
          <w:i/>
          <w:noProof/>
        </w:rPr>
        <w:t xml:space="preserve"> 14</w:t>
      </w:r>
      <w:r w:rsidRPr="00AB4D02">
        <w:rPr>
          <w:noProof/>
        </w:rPr>
        <w:t>, R36.</w:t>
      </w:r>
    </w:p>
    <w:p w14:paraId="2A3DA0D1" w14:textId="77777777" w:rsidR="00AB4D02" w:rsidRPr="00AB4D02" w:rsidRDefault="00AB4D02" w:rsidP="00C32B78">
      <w:pPr>
        <w:pStyle w:val="EndNoteBibliography"/>
        <w:ind w:left="720" w:hanging="720"/>
        <w:rPr>
          <w:noProof/>
        </w:rPr>
      </w:pPr>
      <w:r w:rsidRPr="00AB4D02">
        <w:rPr>
          <w:noProof/>
        </w:rPr>
        <w:t>Kirov, N., Childs, S., O'Connor, M., and Rushlow, C. (1994). The Drosophila dorsal morphogen represses the tolloid gene by interacting with a silencer element. Mol Cell Biol</w:t>
      </w:r>
      <w:r w:rsidRPr="00AB4D02">
        <w:rPr>
          <w:i/>
          <w:noProof/>
        </w:rPr>
        <w:t xml:space="preserve"> 14</w:t>
      </w:r>
      <w:r w:rsidRPr="00AB4D02">
        <w:rPr>
          <w:noProof/>
        </w:rPr>
        <w:t>, 713-722.</w:t>
      </w:r>
    </w:p>
    <w:p w14:paraId="60BEA690" w14:textId="77777777" w:rsidR="00AB4D02" w:rsidRPr="00AB4D02" w:rsidRDefault="00AB4D02" w:rsidP="00C32B78">
      <w:pPr>
        <w:pStyle w:val="EndNoteBibliography"/>
        <w:ind w:left="720" w:hanging="720"/>
        <w:rPr>
          <w:noProof/>
        </w:rPr>
      </w:pPr>
      <w:r w:rsidRPr="00AB4D02">
        <w:rPr>
          <w:noProof/>
        </w:rPr>
        <w:t>Landt, S.G., Marinov, G.K., Kundaje, A., Kheradpour, P., Pauli, F., Batzoglou, S., Bernstein, B.E., Bickel, P., Brown, J.B., Cayting, P.</w:t>
      </w:r>
      <w:r w:rsidRPr="00AB4D02">
        <w:rPr>
          <w:i/>
          <w:noProof/>
        </w:rPr>
        <w:t>, et al.</w:t>
      </w:r>
      <w:r w:rsidRPr="00AB4D02">
        <w:rPr>
          <w:noProof/>
        </w:rPr>
        <w:t xml:space="preserve"> (2012). ChIP-seq guidelines and practices of the ENCODE and modENCODE consortia. Genome Research</w:t>
      </w:r>
      <w:r w:rsidRPr="00AB4D02">
        <w:rPr>
          <w:i/>
          <w:noProof/>
        </w:rPr>
        <w:t xml:space="preserve"> 22</w:t>
      </w:r>
      <w:r w:rsidRPr="00AB4D02">
        <w:rPr>
          <w:noProof/>
        </w:rPr>
        <w:t>, 1813-1831.</w:t>
      </w:r>
    </w:p>
    <w:p w14:paraId="72CAA186" w14:textId="77777777" w:rsidR="00AB4D02" w:rsidRPr="00AB4D02" w:rsidRDefault="00AB4D02" w:rsidP="00C32B78">
      <w:pPr>
        <w:pStyle w:val="EndNoteBibliography"/>
        <w:ind w:left="720" w:hanging="720"/>
        <w:rPr>
          <w:noProof/>
        </w:rPr>
      </w:pPr>
      <w:r w:rsidRPr="00AB4D02">
        <w:rPr>
          <w:noProof/>
        </w:rPr>
        <w:t>Langmead, B., and Salzberg, S.L. (2012). Fast gapped-read alignment with Bowtie 2. Nat Methods</w:t>
      </w:r>
      <w:r w:rsidRPr="00AB4D02">
        <w:rPr>
          <w:i/>
          <w:noProof/>
        </w:rPr>
        <w:t xml:space="preserve"> 9</w:t>
      </w:r>
      <w:r w:rsidRPr="00AB4D02">
        <w:rPr>
          <w:noProof/>
        </w:rPr>
        <w:t>, 357-359.</w:t>
      </w:r>
    </w:p>
    <w:p w14:paraId="47205F36" w14:textId="77777777" w:rsidR="00AB4D02" w:rsidRPr="00AB4D02" w:rsidRDefault="00AB4D02" w:rsidP="00C32B78">
      <w:pPr>
        <w:pStyle w:val="EndNoteBibliography"/>
        <w:ind w:left="720" w:hanging="720"/>
        <w:rPr>
          <w:noProof/>
        </w:rPr>
      </w:pPr>
      <w:r w:rsidRPr="00AB4D02">
        <w:rPr>
          <w:noProof/>
        </w:rPr>
        <w:t>Li, X.-Y., MacArthur, S., Bourgon, R., Nix, D., Pollard, D.A., Iyer, V.N., Hechmer, A., Simirenko, L., Stapleton, M., Hendriks, C.L.L.</w:t>
      </w:r>
      <w:r w:rsidRPr="00AB4D02">
        <w:rPr>
          <w:i/>
          <w:noProof/>
        </w:rPr>
        <w:t>, et al.</w:t>
      </w:r>
      <w:r w:rsidRPr="00AB4D02">
        <w:rPr>
          <w:noProof/>
        </w:rPr>
        <w:t xml:space="preserve"> (2008). Transcription Factors Bind Thousands of Active and Inactive Regions in the Drosophila Blastoderm. PLoS Biology</w:t>
      </w:r>
      <w:r w:rsidRPr="00AB4D02">
        <w:rPr>
          <w:i/>
          <w:noProof/>
        </w:rPr>
        <w:t xml:space="preserve"> 6</w:t>
      </w:r>
      <w:r w:rsidRPr="00AB4D02">
        <w:rPr>
          <w:noProof/>
        </w:rPr>
        <w:t>, e27.</w:t>
      </w:r>
    </w:p>
    <w:p w14:paraId="2E946C97" w14:textId="77777777" w:rsidR="00AB4D02" w:rsidRPr="00AB4D02" w:rsidRDefault="00AB4D02" w:rsidP="00C32B78">
      <w:pPr>
        <w:pStyle w:val="EndNoteBibliography"/>
        <w:ind w:left="720" w:hanging="720"/>
        <w:rPr>
          <w:noProof/>
        </w:rPr>
      </w:pPr>
      <w:r w:rsidRPr="00AB4D02">
        <w:rPr>
          <w:noProof/>
        </w:rPr>
        <w:t>Lis, J., and Wu, C. (1993). Protein traffic on the heat shock promoter: parking, stalling, and trucking along. Cell</w:t>
      </w:r>
      <w:r w:rsidRPr="00AB4D02">
        <w:rPr>
          <w:i/>
          <w:noProof/>
        </w:rPr>
        <w:t xml:space="preserve"> 74</w:t>
      </w:r>
      <w:r w:rsidRPr="00AB4D02">
        <w:rPr>
          <w:noProof/>
        </w:rPr>
        <w:t>, 1-4.</w:t>
      </w:r>
    </w:p>
    <w:p w14:paraId="40E1DF67" w14:textId="77777777" w:rsidR="00AB4D02" w:rsidRPr="00AB4D02" w:rsidRDefault="00AB4D02" w:rsidP="00C32B78">
      <w:pPr>
        <w:pStyle w:val="EndNoteBibliography"/>
        <w:ind w:left="720" w:hanging="720"/>
        <w:rPr>
          <w:noProof/>
        </w:rPr>
      </w:pPr>
      <w:r w:rsidRPr="00AB4D02">
        <w:rPr>
          <w:noProof/>
        </w:rPr>
        <w:t>Love, M.I., Huber, W., and Anders, S. (2014). Moderated estimation of fold change and dispersion for RNA-seq data with DESeq2. Genome Biol</w:t>
      </w:r>
      <w:r w:rsidRPr="00AB4D02">
        <w:rPr>
          <w:i/>
          <w:noProof/>
        </w:rPr>
        <w:t xml:space="preserve"> 15</w:t>
      </w:r>
      <w:r w:rsidRPr="00AB4D02">
        <w:rPr>
          <w:noProof/>
        </w:rPr>
        <w:t>, 550.</w:t>
      </w:r>
    </w:p>
    <w:p w14:paraId="61C91D6F" w14:textId="77777777" w:rsidR="00AB4D02" w:rsidRPr="00AB4D02" w:rsidRDefault="00AB4D02" w:rsidP="00C32B78">
      <w:pPr>
        <w:pStyle w:val="EndNoteBibliography"/>
        <w:ind w:left="720" w:hanging="720"/>
        <w:rPr>
          <w:noProof/>
        </w:rPr>
      </w:pPr>
      <w:r w:rsidRPr="00AB4D02">
        <w:rPr>
          <w:noProof/>
        </w:rPr>
        <w:t>MacArthur, S., Li, X.-Y., Li, J., Brown, J.B., Chu, H.C., Zeng, L., Grondona, B.P., Hechmer, A., Simirenko, L., Keränen, S.V.</w:t>
      </w:r>
      <w:r w:rsidRPr="00AB4D02">
        <w:rPr>
          <w:i/>
          <w:noProof/>
        </w:rPr>
        <w:t>, et al.</w:t>
      </w:r>
      <w:r w:rsidRPr="00AB4D02">
        <w:rPr>
          <w:noProof/>
        </w:rPr>
        <w:t xml:space="preserve"> (2009). Developmental roles of 21 Drosophila transcription factors are determined by quantitative differences in binding to an overlapping set of thousands of genomic regions. Genome biology</w:t>
      </w:r>
      <w:r w:rsidRPr="00AB4D02">
        <w:rPr>
          <w:i/>
          <w:noProof/>
        </w:rPr>
        <w:t xml:space="preserve"> 10</w:t>
      </w:r>
      <w:r w:rsidRPr="00AB4D02">
        <w:rPr>
          <w:noProof/>
        </w:rPr>
        <w:t>, R80.</w:t>
      </w:r>
    </w:p>
    <w:p w14:paraId="2C5CA9A5" w14:textId="77777777" w:rsidR="00AB4D02" w:rsidRPr="00AB4D02" w:rsidRDefault="00AB4D02" w:rsidP="00C32B78">
      <w:pPr>
        <w:pStyle w:val="EndNoteBibliography"/>
        <w:ind w:left="720" w:hanging="720"/>
        <w:rPr>
          <w:noProof/>
        </w:rPr>
      </w:pPr>
      <w:r w:rsidRPr="00AB4D02">
        <w:rPr>
          <w:noProof/>
        </w:rPr>
        <w:t>Mannervik, M. (2014). Control of Drosophila embryo patterning by transcriptional co-regulators. Experimental cell research</w:t>
      </w:r>
      <w:r w:rsidRPr="00AB4D02">
        <w:rPr>
          <w:i/>
          <w:noProof/>
        </w:rPr>
        <w:t xml:space="preserve"> 321</w:t>
      </w:r>
      <w:r w:rsidRPr="00AB4D02">
        <w:rPr>
          <w:noProof/>
        </w:rPr>
        <w:t>, 47-57.</w:t>
      </w:r>
    </w:p>
    <w:p w14:paraId="5B9CB6B4" w14:textId="77777777" w:rsidR="00AB4D02" w:rsidRPr="00AB4D02" w:rsidRDefault="00AB4D02" w:rsidP="00C32B78">
      <w:pPr>
        <w:pStyle w:val="EndNoteBibliography"/>
        <w:ind w:left="720" w:hanging="720"/>
        <w:rPr>
          <w:noProof/>
        </w:rPr>
      </w:pPr>
      <w:r w:rsidRPr="00AB4D02">
        <w:rPr>
          <w:noProof/>
        </w:rPr>
        <w:t>Martinez, C.A., and Arnosti, D.N. (2008). Spreading of a Corepressor Linked to Action of Long-Range Repressor Hairy. Molecular and Cellular Biology</w:t>
      </w:r>
      <w:r w:rsidRPr="00AB4D02">
        <w:rPr>
          <w:i/>
          <w:noProof/>
        </w:rPr>
        <w:t xml:space="preserve"> 28</w:t>
      </w:r>
      <w:r w:rsidRPr="00AB4D02">
        <w:rPr>
          <w:noProof/>
        </w:rPr>
        <w:t>, 2792-2802.</w:t>
      </w:r>
    </w:p>
    <w:p w14:paraId="732D936C" w14:textId="77777777" w:rsidR="00AB4D02" w:rsidRPr="00AB4D02" w:rsidRDefault="00AB4D02" w:rsidP="00C32B78">
      <w:pPr>
        <w:pStyle w:val="EndNoteBibliography"/>
        <w:ind w:left="720" w:hanging="720"/>
        <w:rPr>
          <w:noProof/>
        </w:rPr>
      </w:pPr>
      <w:r w:rsidRPr="00AB4D02">
        <w:rPr>
          <w:noProof/>
        </w:rPr>
        <w:t>Matyash, A., Chung, H.R., and Jackle, H. (2004). Genome-wide mapping of in vivo targets of the Drosophila transcription factor Kruppel. J Biol Chem</w:t>
      </w:r>
      <w:r w:rsidRPr="00AB4D02">
        <w:rPr>
          <w:i/>
          <w:noProof/>
        </w:rPr>
        <w:t xml:space="preserve"> 279</w:t>
      </w:r>
      <w:r w:rsidRPr="00AB4D02">
        <w:rPr>
          <w:noProof/>
        </w:rPr>
        <w:t>, 30689-30696.</w:t>
      </w:r>
    </w:p>
    <w:p w14:paraId="771DBE9A" w14:textId="77777777" w:rsidR="00AB4D02" w:rsidRPr="00AB4D02" w:rsidRDefault="00AB4D02" w:rsidP="00C32B78">
      <w:pPr>
        <w:pStyle w:val="EndNoteBibliography"/>
        <w:ind w:left="720" w:hanging="720"/>
        <w:rPr>
          <w:noProof/>
        </w:rPr>
      </w:pPr>
      <w:r w:rsidRPr="00AB4D02">
        <w:rPr>
          <w:noProof/>
        </w:rPr>
        <w:t>Moorman, C., Sun, L.V., Wang, J., de Wit, E., Talhout, W., Ward, L.D., Greil, F., Lu, X.J., White, K.P., Bussemaker, H.J.</w:t>
      </w:r>
      <w:r w:rsidRPr="00AB4D02">
        <w:rPr>
          <w:i/>
          <w:noProof/>
        </w:rPr>
        <w:t>, et al.</w:t>
      </w:r>
      <w:r w:rsidRPr="00AB4D02">
        <w:rPr>
          <w:noProof/>
        </w:rPr>
        <w:t xml:space="preserve"> (2006). Hotspots of transcription factor colocalization in the genome of Drosophila melanogaster. Proc Natl Acad Sci U S A</w:t>
      </w:r>
      <w:r w:rsidRPr="00AB4D02">
        <w:rPr>
          <w:i/>
          <w:noProof/>
        </w:rPr>
        <w:t xml:space="preserve"> 103</w:t>
      </w:r>
      <w:r w:rsidRPr="00AB4D02">
        <w:rPr>
          <w:noProof/>
        </w:rPr>
        <w:t>, 12027-12032.</w:t>
      </w:r>
    </w:p>
    <w:p w14:paraId="03D8D1CA" w14:textId="77777777" w:rsidR="00AB4D02" w:rsidRPr="00AB4D02" w:rsidRDefault="00AB4D02" w:rsidP="00C32B78">
      <w:pPr>
        <w:pStyle w:val="EndNoteBibliography"/>
        <w:ind w:left="720" w:hanging="720"/>
        <w:rPr>
          <w:noProof/>
        </w:rPr>
      </w:pPr>
      <w:r w:rsidRPr="00AB4D02">
        <w:rPr>
          <w:noProof/>
        </w:rPr>
        <w:t>Negre, N., Brown, C.D., Ma, L., Bristow, C.A., Miller, S.W., Wagner, U., Kheradpour, P., Eaton, M.L., Loriaux, P., Sealfon, R.</w:t>
      </w:r>
      <w:r w:rsidRPr="00AB4D02">
        <w:rPr>
          <w:i/>
          <w:noProof/>
        </w:rPr>
        <w:t>, et al.</w:t>
      </w:r>
      <w:r w:rsidRPr="00AB4D02">
        <w:rPr>
          <w:noProof/>
        </w:rPr>
        <w:t xml:space="preserve"> (2011). A cis-regulatory map of the Drosophila genome. Nature</w:t>
      </w:r>
      <w:r w:rsidRPr="00AB4D02">
        <w:rPr>
          <w:i/>
          <w:noProof/>
        </w:rPr>
        <w:t xml:space="preserve"> 471</w:t>
      </w:r>
      <w:r w:rsidRPr="00AB4D02">
        <w:rPr>
          <w:noProof/>
        </w:rPr>
        <w:t>, 527-531.</w:t>
      </w:r>
    </w:p>
    <w:p w14:paraId="4CAAC1AE" w14:textId="77777777" w:rsidR="00AB4D02" w:rsidRPr="00AB4D02" w:rsidRDefault="00AB4D02" w:rsidP="00C32B78">
      <w:pPr>
        <w:pStyle w:val="EndNoteBibliography"/>
        <w:ind w:left="720" w:hanging="720"/>
        <w:rPr>
          <w:noProof/>
        </w:rPr>
      </w:pPr>
      <w:r w:rsidRPr="00AB4D02">
        <w:rPr>
          <w:noProof/>
        </w:rPr>
        <w:lastRenderedPageBreak/>
        <w:t>Nicol, J.W., Helt, G.A., Blanchard, S.G., Jr., Raja, A., and Loraine, A.E. (2009). The Integrated Genome Browser: free software for distribution and exploration of genome-scale datasets. Bioinformatics</w:t>
      </w:r>
      <w:r w:rsidRPr="00AB4D02">
        <w:rPr>
          <w:i/>
          <w:noProof/>
        </w:rPr>
        <w:t xml:space="preserve"> 25</w:t>
      </w:r>
      <w:r w:rsidRPr="00AB4D02">
        <w:rPr>
          <w:noProof/>
        </w:rPr>
        <w:t>, 2730-2731.</w:t>
      </w:r>
    </w:p>
    <w:p w14:paraId="007F4B71" w14:textId="77777777" w:rsidR="00AB4D02" w:rsidRPr="00AB4D02" w:rsidRDefault="00AB4D02" w:rsidP="00C32B78">
      <w:pPr>
        <w:pStyle w:val="EndNoteBibliography"/>
        <w:ind w:left="720" w:hanging="720"/>
        <w:rPr>
          <w:noProof/>
        </w:rPr>
      </w:pPr>
      <w:r w:rsidRPr="00AB4D02">
        <w:rPr>
          <w:noProof/>
        </w:rPr>
        <w:t>Pan, D.J., Huang, J.D., and Courey, A.J. (1991). Functional analysis of the Drosophila twist promoter reveals a dorsal-binding ventral activator region. Genes Dev</w:t>
      </w:r>
      <w:r w:rsidRPr="00AB4D02">
        <w:rPr>
          <w:i/>
          <w:noProof/>
        </w:rPr>
        <w:t xml:space="preserve"> 5</w:t>
      </w:r>
      <w:r w:rsidRPr="00AB4D02">
        <w:rPr>
          <w:noProof/>
        </w:rPr>
        <w:t>, 1892-1901.</w:t>
      </w:r>
    </w:p>
    <w:p w14:paraId="5FEBFA6C" w14:textId="77777777" w:rsidR="00AB4D02" w:rsidRPr="00AB4D02" w:rsidRDefault="00AB4D02" w:rsidP="00C32B78">
      <w:pPr>
        <w:pStyle w:val="EndNoteBibliography"/>
        <w:ind w:left="720" w:hanging="720"/>
        <w:rPr>
          <w:noProof/>
        </w:rPr>
      </w:pPr>
      <w:r w:rsidRPr="00AB4D02">
        <w:rPr>
          <w:noProof/>
        </w:rPr>
        <w:t>Payankaulam, S., and Arnosti, D.N. (2009). Groucho corepressor functions as a cofactor for the Knirps short-range transcriptional repressor. Proceedings of the National Academy of Sciences</w:t>
      </w:r>
      <w:r w:rsidRPr="00AB4D02">
        <w:rPr>
          <w:i/>
          <w:noProof/>
        </w:rPr>
        <w:t xml:space="preserve"> 106</w:t>
      </w:r>
      <w:r w:rsidRPr="00AB4D02">
        <w:rPr>
          <w:noProof/>
        </w:rPr>
        <w:t>, 17314-17319.</w:t>
      </w:r>
    </w:p>
    <w:p w14:paraId="60E43288" w14:textId="77777777" w:rsidR="00AB4D02" w:rsidRPr="00AB4D02" w:rsidRDefault="00AB4D02" w:rsidP="00C32B78">
      <w:pPr>
        <w:pStyle w:val="EndNoteBibliography"/>
        <w:ind w:left="720" w:hanging="720"/>
        <w:rPr>
          <w:noProof/>
        </w:rPr>
      </w:pPr>
      <w:r w:rsidRPr="00AB4D02">
        <w:rPr>
          <w:noProof/>
        </w:rPr>
        <w:t>Perry, M.W., Boettiger, A.N., Bothma, J.P., and Levine, M. (2010). Shadow Enhancers Foster Robustness of Drosophila Gastrulation. Current Biology</w:t>
      </w:r>
      <w:r w:rsidRPr="00AB4D02">
        <w:rPr>
          <w:i/>
          <w:noProof/>
        </w:rPr>
        <w:t xml:space="preserve"> 20</w:t>
      </w:r>
      <w:r w:rsidRPr="00AB4D02">
        <w:rPr>
          <w:noProof/>
        </w:rPr>
        <w:t>, 1562-1567.</w:t>
      </w:r>
    </w:p>
    <w:p w14:paraId="1BB5D553" w14:textId="77777777" w:rsidR="00AB4D02" w:rsidRPr="00AB4D02" w:rsidRDefault="00AB4D02" w:rsidP="00C32B78">
      <w:pPr>
        <w:pStyle w:val="EndNoteBibliography"/>
        <w:ind w:left="720" w:hanging="720"/>
        <w:rPr>
          <w:noProof/>
        </w:rPr>
      </w:pPr>
      <w:r w:rsidRPr="00AB4D02">
        <w:rPr>
          <w:noProof/>
        </w:rPr>
        <w:t>Ratnaparkhi, G.S., Jia, S., and Courey, A.J. (2006). Uncoupling dorsal-mediated activation from dorsal-mediated repression in the Drosophila embryo. Development</w:t>
      </w:r>
      <w:r w:rsidRPr="00AB4D02">
        <w:rPr>
          <w:i/>
          <w:noProof/>
        </w:rPr>
        <w:t xml:space="preserve"> 133</w:t>
      </w:r>
      <w:r w:rsidRPr="00AB4D02">
        <w:rPr>
          <w:noProof/>
        </w:rPr>
        <w:t>, 4409-4414.</w:t>
      </w:r>
    </w:p>
    <w:p w14:paraId="1CFEBDD0" w14:textId="77777777" w:rsidR="00AB4D02" w:rsidRPr="00AB4D02" w:rsidRDefault="00AB4D02" w:rsidP="00C32B78">
      <w:pPr>
        <w:pStyle w:val="EndNoteBibliography"/>
        <w:ind w:left="720" w:hanging="720"/>
        <w:rPr>
          <w:noProof/>
        </w:rPr>
      </w:pPr>
      <w:r w:rsidRPr="00AB4D02">
        <w:rPr>
          <w:noProof/>
        </w:rPr>
        <w:t>Roth, S., Stein, D., and Nüsslein-Volhard, C. (1989). A gradient of nuclear localization of the dorsal protein determines dorsoventral pattern in the Drosophila embryo. Cell</w:t>
      </w:r>
      <w:r w:rsidRPr="00AB4D02">
        <w:rPr>
          <w:i/>
          <w:noProof/>
        </w:rPr>
        <w:t xml:space="preserve"> 59</w:t>
      </w:r>
      <w:r w:rsidRPr="00AB4D02">
        <w:rPr>
          <w:noProof/>
        </w:rPr>
        <w:t>, 1189-1202.</w:t>
      </w:r>
    </w:p>
    <w:p w14:paraId="4398D844" w14:textId="77777777" w:rsidR="00AB4D02" w:rsidRPr="00AB4D02" w:rsidRDefault="00AB4D02" w:rsidP="00C32B78">
      <w:pPr>
        <w:pStyle w:val="EndNoteBibliography"/>
        <w:ind w:left="720" w:hanging="720"/>
        <w:rPr>
          <w:noProof/>
        </w:rPr>
      </w:pPr>
      <w:r w:rsidRPr="00AB4D02">
        <w:rPr>
          <w:noProof/>
        </w:rPr>
        <w:t>Sandmann, T., Girardot, C., Brehme, M., Tongprasit, W., Stolc, V., and Furlong, E.E. (2007). A core transcriptional network for early mesoderm development in Drosophila melanogaster. Genes Dev</w:t>
      </w:r>
      <w:r w:rsidRPr="00AB4D02">
        <w:rPr>
          <w:i/>
          <w:noProof/>
        </w:rPr>
        <w:t xml:space="preserve"> 21</w:t>
      </w:r>
      <w:r w:rsidRPr="00AB4D02">
        <w:rPr>
          <w:noProof/>
        </w:rPr>
        <w:t>, 436-449.</w:t>
      </w:r>
    </w:p>
    <w:p w14:paraId="4FAC7D9F" w14:textId="77777777" w:rsidR="00AB4D02" w:rsidRPr="00AB4D02" w:rsidRDefault="00AB4D02" w:rsidP="00C32B78">
      <w:pPr>
        <w:pStyle w:val="EndNoteBibliography"/>
        <w:ind w:left="720" w:hanging="720"/>
        <w:rPr>
          <w:noProof/>
        </w:rPr>
      </w:pPr>
      <w:r w:rsidRPr="00AB4D02">
        <w:rPr>
          <w:noProof/>
        </w:rPr>
        <w:t>Schwyter, D.H., Huang, J.D., Dubnicoff, T., and Courey, A.J. (1995). The decapentaplegic core promoter region plays an integral role in the spatial control of transcription. Mol Cell Biol</w:t>
      </w:r>
      <w:r w:rsidRPr="00AB4D02">
        <w:rPr>
          <w:i/>
          <w:noProof/>
        </w:rPr>
        <w:t xml:space="preserve"> 15</w:t>
      </w:r>
      <w:r w:rsidRPr="00AB4D02">
        <w:rPr>
          <w:noProof/>
        </w:rPr>
        <w:t>, 3960-3968.</w:t>
      </w:r>
    </w:p>
    <w:p w14:paraId="18B7FDCA" w14:textId="77777777" w:rsidR="00AB4D02" w:rsidRPr="00AB4D02" w:rsidRDefault="00AB4D02" w:rsidP="00C32B78">
      <w:pPr>
        <w:pStyle w:val="EndNoteBibliography"/>
        <w:ind w:left="720" w:hanging="720"/>
        <w:rPr>
          <w:noProof/>
        </w:rPr>
      </w:pPr>
      <w:r w:rsidRPr="00AB4D02">
        <w:rPr>
          <w:noProof/>
        </w:rPr>
        <w:t>Sikora-Wohlfeld, W., Ackermann, M., Christodoulou, E.G., Singaravelu, K., and Beyer, A. (2013). Assessing Computational Methods for Transcription Factor Target Gene Identification Based on ChIP-seq Data. PLoS Computational Biology</w:t>
      </w:r>
      <w:r w:rsidRPr="00AB4D02">
        <w:rPr>
          <w:i/>
          <w:noProof/>
        </w:rPr>
        <w:t xml:space="preserve"> 9</w:t>
      </w:r>
      <w:r w:rsidRPr="00AB4D02">
        <w:rPr>
          <w:noProof/>
        </w:rPr>
        <w:t>, e1003342.</w:t>
      </w:r>
    </w:p>
    <w:p w14:paraId="5FDAB86C" w14:textId="77777777" w:rsidR="00AB4D02" w:rsidRPr="00AB4D02" w:rsidRDefault="00AB4D02" w:rsidP="00C32B78">
      <w:pPr>
        <w:pStyle w:val="EndNoteBibliography"/>
        <w:ind w:left="720" w:hanging="720"/>
        <w:rPr>
          <w:noProof/>
        </w:rPr>
      </w:pPr>
      <w:r w:rsidRPr="00AB4D02">
        <w:rPr>
          <w:noProof/>
        </w:rPr>
        <w:t>Song, H., Hasson, P., Paroush, Z.a.e., and Courey, A.J. (2004). Groucho oligomerization is required for repression in vivo. Molecular and Cellular Biology</w:t>
      </w:r>
      <w:r w:rsidRPr="00AB4D02">
        <w:rPr>
          <w:i/>
          <w:noProof/>
        </w:rPr>
        <w:t xml:space="preserve"> 24</w:t>
      </w:r>
      <w:r w:rsidRPr="00AB4D02">
        <w:rPr>
          <w:noProof/>
        </w:rPr>
        <w:t>, 4341-4350.</w:t>
      </w:r>
    </w:p>
    <w:p w14:paraId="76778E09" w14:textId="77777777" w:rsidR="00AB4D02" w:rsidRPr="00AB4D02" w:rsidRDefault="00AB4D02" w:rsidP="00C32B78">
      <w:pPr>
        <w:pStyle w:val="EndNoteBibliography"/>
        <w:ind w:left="720" w:hanging="720"/>
        <w:rPr>
          <w:noProof/>
        </w:rPr>
      </w:pPr>
      <w:r w:rsidRPr="00AB4D02">
        <w:rPr>
          <w:noProof/>
        </w:rPr>
        <w:t>Spencer, F.A., Hoffmann, F.M., and Gelbart, W.M. (1982). Decapentaplegic: a gene complex affecting morphogenesis in Drosophila melanogaster. Cell</w:t>
      </w:r>
      <w:r w:rsidRPr="00AB4D02">
        <w:rPr>
          <w:i/>
          <w:noProof/>
        </w:rPr>
        <w:t xml:space="preserve"> 28</w:t>
      </w:r>
      <w:r w:rsidRPr="00AB4D02">
        <w:rPr>
          <w:noProof/>
        </w:rPr>
        <w:t>, 451-461.</w:t>
      </w:r>
    </w:p>
    <w:p w14:paraId="6C4F9DDE" w14:textId="77777777" w:rsidR="00AB4D02" w:rsidRPr="00AB4D02" w:rsidRDefault="00AB4D02" w:rsidP="00C32B78">
      <w:pPr>
        <w:pStyle w:val="EndNoteBibliography"/>
        <w:ind w:left="720" w:hanging="720"/>
        <w:rPr>
          <w:noProof/>
        </w:rPr>
      </w:pPr>
      <w:r w:rsidRPr="00AB4D02">
        <w:rPr>
          <w:noProof/>
        </w:rPr>
        <w:t>Theisen, H., Syed, A., Nguyen, B.T., Lukacsovich, T., Purcell, J., Srivastava, G.P., Iron, D., Gaudenz, K., Nie, Q., Wan, F.Y.</w:t>
      </w:r>
      <w:r w:rsidRPr="00AB4D02">
        <w:rPr>
          <w:i/>
          <w:noProof/>
        </w:rPr>
        <w:t>, et al.</w:t>
      </w:r>
      <w:r w:rsidRPr="00AB4D02">
        <w:rPr>
          <w:noProof/>
        </w:rPr>
        <w:t xml:space="preserve"> (2007). Wingless directly represses DPP morphogen expression via an armadillo/TCF/Brinker complex. PLoS One</w:t>
      </w:r>
      <w:r w:rsidRPr="00AB4D02">
        <w:rPr>
          <w:i/>
          <w:noProof/>
        </w:rPr>
        <w:t xml:space="preserve"> 2</w:t>
      </w:r>
      <w:r w:rsidRPr="00AB4D02">
        <w:rPr>
          <w:noProof/>
        </w:rPr>
        <w:t>, e142.</w:t>
      </w:r>
    </w:p>
    <w:p w14:paraId="27E99881" w14:textId="77777777" w:rsidR="00AB4D02" w:rsidRPr="00AB4D02" w:rsidRDefault="00AB4D02" w:rsidP="00C32B78">
      <w:pPr>
        <w:pStyle w:val="EndNoteBibliography"/>
        <w:ind w:left="720" w:hanging="720"/>
        <w:rPr>
          <w:noProof/>
        </w:rPr>
      </w:pPr>
      <w:r w:rsidRPr="00AB4D02">
        <w:rPr>
          <w:noProof/>
        </w:rPr>
        <w:t>Thisse, B., el Messal, M., and Perrin-Schmitt, F. (1987). The twist gene: isolation of a Drosophila zygotic gene necessary for the establishment of dorsoventral pattern. Nucleic Acids Res</w:t>
      </w:r>
      <w:r w:rsidRPr="00AB4D02">
        <w:rPr>
          <w:i/>
          <w:noProof/>
        </w:rPr>
        <w:t xml:space="preserve"> 15</w:t>
      </w:r>
      <w:r w:rsidRPr="00AB4D02">
        <w:rPr>
          <w:noProof/>
        </w:rPr>
        <w:t>, 3439-3453.</w:t>
      </w:r>
    </w:p>
    <w:p w14:paraId="3BAEB723" w14:textId="77777777" w:rsidR="00AB4D02" w:rsidRPr="00AB4D02" w:rsidRDefault="00AB4D02" w:rsidP="00C32B78">
      <w:pPr>
        <w:pStyle w:val="EndNoteBibliography"/>
        <w:ind w:left="720" w:hanging="720"/>
        <w:rPr>
          <w:noProof/>
        </w:rPr>
      </w:pPr>
      <w:r w:rsidRPr="00AB4D02">
        <w:rPr>
          <w:noProof/>
        </w:rPr>
        <w:t>Turki-Judeh, W., and Courey, A.J. (2012). The Unconserved Groucho Central Region Is Essential for Viability and Modulates Target Gene Specificity. PLoS ONE</w:t>
      </w:r>
      <w:r w:rsidRPr="00AB4D02">
        <w:rPr>
          <w:i/>
          <w:noProof/>
        </w:rPr>
        <w:t xml:space="preserve"> 7</w:t>
      </w:r>
      <w:r w:rsidRPr="00AB4D02">
        <w:rPr>
          <w:noProof/>
        </w:rPr>
        <w:t>, e30610.</w:t>
      </w:r>
    </w:p>
    <w:p w14:paraId="5E6F80E4" w14:textId="77777777" w:rsidR="00AB4D02" w:rsidRPr="00AB4D02" w:rsidRDefault="00AB4D02" w:rsidP="00C32B78">
      <w:pPr>
        <w:pStyle w:val="EndNoteBibliography"/>
        <w:ind w:left="720" w:hanging="720"/>
        <w:rPr>
          <w:noProof/>
        </w:rPr>
      </w:pPr>
      <w:r w:rsidRPr="00AB4D02">
        <w:rPr>
          <w:noProof/>
        </w:rPr>
        <w:t xml:space="preserve">Valentine, S.A., Chen, G., Shandala, T., Fernandez, J., Mische, S., Saint, R., and Courey, A.J. (1998). Dorsal-mediated repression requires the formation of a </w:t>
      </w:r>
      <w:r w:rsidRPr="00AB4D02">
        <w:rPr>
          <w:noProof/>
        </w:rPr>
        <w:lastRenderedPageBreak/>
        <w:t>multiprotein repression complex at the ventral silencer. Mol Cell Biol</w:t>
      </w:r>
      <w:r w:rsidRPr="00AB4D02">
        <w:rPr>
          <w:i/>
          <w:noProof/>
        </w:rPr>
        <w:t xml:space="preserve"> 18</w:t>
      </w:r>
      <w:r w:rsidRPr="00AB4D02">
        <w:rPr>
          <w:noProof/>
        </w:rPr>
        <w:t>, 6584-6594.</w:t>
      </w:r>
    </w:p>
    <w:p w14:paraId="6EA77CB1" w14:textId="77777777" w:rsidR="00AB4D02" w:rsidRPr="00AB4D02" w:rsidRDefault="00AB4D02" w:rsidP="00C32B78">
      <w:pPr>
        <w:pStyle w:val="EndNoteBibliography"/>
        <w:ind w:left="720" w:hanging="720"/>
        <w:rPr>
          <w:noProof/>
        </w:rPr>
      </w:pPr>
      <w:r w:rsidRPr="00AB4D02">
        <w:rPr>
          <w:noProof/>
        </w:rPr>
        <w:t>Villanueva, C.J., Waki, H., Godio, C., Nielsen, R., Chou, W.-L., Vargas, L., Wroblewski, K., Schmedt, C., Chao, L.C., Boyadjian, R.</w:t>
      </w:r>
      <w:r w:rsidRPr="00AB4D02">
        <w:rPr>
          <w:i/>
          <w:noProof/>
        </w:rPr>
        <w:t>, et al.</w:t>
      </w:r>
      <w:r w:rsidRPr="00AB4D02">
        <w:rPr>
          <w:noProof/>
        </w:rPr>
        <w:t xml:space="preserve"> (2011). TLE3 Is a Dual-Function Transcriptional Coregulator of Adipogenesis. Cell Metabolism</w:t>
      </w:r>
      <w:r w:rsidRPr="00AB4D02">
        <w:rPr>
          <w:i/>
          <w:noProof/>
        </w:rPr>
        <w:t xml:space="preserve"> 13</w:t>
      </w:r>
      <w:r w:rsidRPr="00AB4D02">
        <w:rPr>
          <w:noProof/>
        </w:rPr>
        <w:t>, 413-427.</w:t>
      </w:r>
    </w:p>
    <w:p w14:paraId="71C2D1A5" w14:textId="77777777" w:rsidR="00AB4D02" w:rsidRPr="00AB4D02" w:rsidRDefault="00AB4D02" w:rsidP="00C32B78">
      <w:pPr>
        <w:pStyle w:val="EndNoteBibliography"/>
        <w:ind w:left="720" w:hanging="720"/>
        <w:rPr>
          <w:noProof/>
        </w:rPr>
      </w:pPr>
      <w:r w:rsidRPr="00AB4D02">
        <w:rPr>
          <w:noProof/>
        </w:rPr>
        <w:t>Winkler, C.J., Ponce, A., and Courey, A.J. (2010). Groucho-Mediated Repression May Result from a Histone Deacetylase-Dependent Increase in Nucleosome Density. PLoS ONE</w:t>
      </w:r>
      <w:r w:rsidRPr="00AB4D02">
        <w:rPr>
          <w:i/>
          <w:noProof/>
        </w:rPr>
        <w:t xml:space="preserve"> 5</w:t>
      </w:r>
      <w:r w:rsidRPr="00AB4D02">
        <w:rPr>
          <w:noProof/>
        </w:rPr>
        <w:t>, e10166.</w:t>
      </w:r>
    </w:p>
    <w:p w14:paraId="0D6F4FE5" w14:textId="77777777" w:rsidR="00AB4D02" w:rsidRPr="00AB4D02" w:rsidRDefault="00AB4D02" w:rsidP="00C32B78">
      <w:pPr>
        <w:pStyle w:val="EndNoteBibliography"/>
        <w:ind w:left="720" w:hanging="720"/>
        <w:rPr>
          <w:noProof/>
        </w:rPr>
      </w:pPr>
      <w:r w:rsidRPr="00AB4D02">
        <w:rPr>
          <w:noProof/>
        </w:rPr>
        <w:t>Yenerall, P., Krupa, B., and Zhou, L. (2011). Mechanisms of intron gain and loss in Drosophila. BMC Evol Biol</w:t>
      </w:r>
      <w:r w:rsidRPr="00AB4D02">
        <w:rPr>
          <w:i/>
          <w:noProof/>
        </w:rPr>
        <w:t xml:space="preserve"> 11</w:t>
      </w:r>
      <w:r w:rsidRPr="00AB4D02">
        <w:rPr>
          <w:noProof/>
        </w:rPr>
        <w:t>, 364.</w:t>
      </w:r>
    </w:p>
    <w:p w14:paraId="652BD293" w14:textId="77777777" w:rsidR="00AB4D02" w:rsidRPr="00AB4D02" w:rsidRDefault="00AB4D02" w:rsidP="00C32B78">
      <w:pPr>
        <w:pStyle w:val="EndNoteBibliography"/>
        <w:ind w:left="720" w:hanging="720"/>
        <w:rPr>
          <w:noProof/>
        </w:rPr>
      </w:pPr>
      <w:r w:rsidRPr="00AB4D02">
        <w:rPr>
          <w:noProof/>
        </w:rPr>
        <w:t>Zeitlinger, J., Stark, A., Kellis, M., Hong, J.-W., Nechaev, S., Adelman, K., Levine, M., and Young, R.A. (2007a). RNA polymerase stalling at developmental control genes in the Drosophila melanogaster embryo. Nature genetics</w:t>
      </w:r>
      <w:r w:rsidRPr="00AB4D02">
        <w:rPr>
          <w:i/>
          <w:noProof/>
        </w:rPr>
        <w:t xml:space="preserve"> 39</w:t>
      </w:r>
      <w:r w:rsidRPr="00AB4D02">
        <w:rPr>
          <w:noProof/>
        </w:rPr>
        <w:t>, 1512-1516.</w:t>
      </w:r>
    </w:p>
    <w:p w14:paraId="28023D23" w14:textId="77777777" w:rsidR="00AB4D02" w:rsidRPr="00AB4D02" w:rsidRDefault="00AB4D02" w:rsidP="00C32B78">
      <w:pPr>
        <w:pStyle w:val="EndNoteBibliography"/>
        <w:ind w:left="720" w:hanging="720"/>
        <w:rPr>
          <w:noProof/>
        </w:rPr>
      </w:pPr>
      <w:r w:rsidRPr="00AB4D02">
        <w:rPr>
          <w:noProof/>
        </w:rPr>
        <w:t>Zeitlinger, J., Zinzen, R.P., Stark, A., Kellis, M., Zhang, H., Young, R.A., and Levine, M. (2007b). Whole-genome ChIP-chip analysis of Dorsal, Twist, and Snail suggests integration of diverse patterning processes in the Drosophila embryo. Genes &amp;amp; Development</w:t>
      </w:r>
      <w:r w:rsidRPr="00AB4D02">
        <w:rPr>
          <w:i/>
          <w:noProof/>
        </w:rPr>
        <w:t xml:space="preserve"> 21</w:t>
      </w:r>
      <w:r w:rsidRPr="00AB4D02">
        <w:rPr>
          <w:noProof/>
        </w:rPr>
        <w:t>, 385-390.</w:t>
      </w:r>
    </w:p>
    <w:p w14:paraId="2EF3D11A" w14:textId="77777777" w:rsidR="00AB4D02" w:rsidRPr="00AB4D02" w:rsidRDefault="00AB4D02" w:rsidP="00C32B78">
      <w:pPr>
        <w:pStyle w:val="EndNoteBibliography"/>
        <w:ind w:left="720" w:hanging="720"/>
        <w:rPr>
          <w:noProof/>
        </w:rPr>
      </w:pPr>
      <w:r w:rsidRPr="00AB4D02">
        <w:rPr>
          <w:noProof/>
        </w:rPr>
        <w:t>Zhang, H., Levine, M., and Ashe, H.L. (2001). Brinker is a sequence-specific transcriptional repressor in the Drosophila embryo. Genes Dev</w:t>
      </w:r>
      <w:r w:rsidRPr="00AB4D02">
        <w:rPr>
          <w:i/>
          <w:noProof/>
        </w:rPr>
        <w:t xml:space="preserve"> 15</w:t>
      </w:r>
      <w:r w:rsidRPr="00AB4D02">
        <w:rPr>
          <w:noProof/>
        </w:rPr>
        <w:t>, 261-266.</w:t>
      </w:r>
    </w:p>
    <w:p w14:paraId="7601969F" w14:textId="77777777" w:rsidR="00AB4D02" w:rsidRPr="00AB4D02" w:rsidRDefault="00AB4D02" w:rsidP="00C32B78">
      <w:pPr>
        <w:pStyle w:val="EndNoteBibliography"/>
        <w:ind w:left="720" w:hanging="720"/>
        <w:rPr>
          <w:noProof/>
        </w:rPr>
      </w:pPr>
      <w:r w:rsidRPr="00AB4D02">
        <w:rPr>
          <w:noProof/>
        </w:rPr>
        <w:t>Zhang, Y., Liu, T., Meyer, C.A., Eeckhoute, J., Johnson, D.S., Bernstein, B.E., Nussbaum, C., Myers, R.M., Brown, M., Li, W.</w:t>
      </w:r>
      <w:r w:rsidRPr="00AB4D02">
        <w:rPr>
          <w:i/>
          <w:noProof/>
        </w:rPr>
        <w:t>, et al.</w:t>
      </w:r>
      <w:r w:rsidRPr="00AB4D02">
        <w:rPr>
          <w:noProof/>
        </w:rPr>
        <w:t xml:space="preserve"> (2008). Model-based Analysis of ChIP-Seq (MACS). Genome biology</w:t>
      </w:r>
      <w:r w:rsidRPr="00AB4D02">
        <w:rPr>
          <w:i/>
          <w:noProof/>
        </w:rPr>
        <w:t xml:space="preserve"> 9</w:t>
      </w:r>
      <w:r w:rsidRPr="00AB4D02">
        <w:rPr>
          <w:noProof/>
        </w:rPr>
        <w:t>, R137.</w:t>
      </w:r>
    </w:p>
    <w:p w14:paraId="1FE2F526" w14:textId="397FC6FC" w:rsidR="00994A53" w:rsidRDefault="00AB4D02" w:rsidP="00C32B78">
      <w:pPr>
        <w:pStyle w:val="Heading2"/>
        <w:spacing w:line="480" w:lineRule="auto"/>
        <w:ind w:left="720" w:hanging="720"/>
      </w:pPr>
      <w:r>
        <w:fldChar w:fldCharType="end"/>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2"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 w:author="Albert Courey" w:date="2015-08-24T12:26:00Z" w:initials="AC">
    <w:p w14:paraId="353B18A2" w14:textId="77777777" w:rsidR="00B71A99" w:rsidRDefault="00B71A99" w:rsidP="00D17E0A">
      <w:pPr>
        <w:pStyle w:val="CommentText"/>
      </w:pPr>
      <w:r>
        <w:rPr>
          <w:rStyle w:val="CommentReference"/>
        </w:rPr>
        <w:annotationRef/>
      </w:r>
      <w:r>
        <w:t>I think this is also suggested by a paper from Arnosti. Try to find this reference and add it.</w:t>
      </w:r>
    </w:p>
  </w:comment>
  <w:comment w:id="6" w:author="Albert Courey" w:date="2015-08-24T12:41:00Z" w:initials="AC">
    <w:p w14:paraId="4A2ADE75" w14:textId="19EB58F4" w:rsidR="00B71A99" w:rsidRDefault="00B71A99">
      <w:pPr>
        <w:pStyle w:val="CommentText"/>
      </w:pPr>
      <w:r>
        <w:rPr>
          <w:rStyle w:val="CommentReference"/>
        </w:rPr>
        <w:annotationRef/>
      </w:r>
      <w:r>
        <w:t>Please complete this sentence explaining what we conclude, based on the analysis presented in this chapter, about Gro’s influence on the developmentally regulated gene network.</w:t>
      </w:r>
    </w:p>
  </w:comment>
  <w:comment w:id="33" w:author="Albert Courey" w:date="2015-08-24T12:46:00Z" w:initials="AC">
    <w:p w14:paraId="08EF274D" w14:textId="3B033900" w:rsidR="00B71A99" w:rsidRDefault="00B71A99">
      <w:pPr>
        <w:pStyle w:val="CommentText"/>
      </w:pPr>
      <w:r>
        <w:rPr>
          <w:rStyle w:val="CommentReference"/>
        </w:rPr>
        <w:annotationRef/>
      </w:r>
      <w:r>
        <w:t>Maybe a single Venn diagram in which you compare the modencode data to the combination of our 3 time points would be a better way of making this point.</w:t>
      </w:r>
    </w:p>
  </w:comment>
  <w:comment w:id="53" w:author="Albert Courey" w:date="2015-08-24T13:15:00Z" w:initials="AC">
    <w:p w14:paraId="14BCFC62" w14:textId="11D23CE7" w:rsidR="00B71A99" w:rsidRDefault="00B71A99">
      <w:pPr>
        <w:pStyle w:val="CommentText"/>
      </w:pPr>
      <w:r>
        <w:rPr>
          <w:rStyle w:val="CommentReference"/>
        </w:rPr>
        <w:annotationRef/>
      </w:r>
      <w:r>
        <w:t xml:space="preserve">Did you subtract input peaks. If so, you should say so? </w:t>
      </w:r>
    </w:p>
  </w:comment>
  <w:comment w:id="54" w:author="Albert Courey" w:date="2015-08-25T14:42:00Z" w:initials="AC">
    <w:p w14:paraId="540EDB9D" w14:textId="7E763478" w:rsidR="00B71A99" w:rsidRDefault="00B71A99">
      <w:pPr>
        <w:pStyle w:val="CommentText"/>
      </w:pPr>
      <w:r>
        <w:rPr>
          <w:rStyle w:val="CommentReference"/>
        </w:rPr>
        <w:annotationRef/>
      </w:r>
      <w:r>
        <w:t>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PcG repression, Gro-mediated repression may be more readily reversible. The question of whether Gro is regulating these genes later on could potentially be addressed by looking at the RNA-seq data. Should we wait until after we introduce the RNA-seq analysis before talking about this stuff?</w:t>
      </w:r>
    </w:p>
  </w:comment>
  <w:comment w:id="55"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tolloid. The VRE in tolloid has been mapped. It is published here: </w:t>
      </w:r>
      <w:hyperlink r:id="rId1" w:history="1">
        <w:r w:rsidRPr="003F6E51">
          <w:rPr>
            <w:rStyle w:val="Hyperlink"/>
          </w:rPr>
          <w:t>http://www.ncbi.nlm.nih.gov/pubmed/8264640</w:t>
        </w:r>
      </w:hyperlink>
      <w:r>
        <w:t>. You should compare the Gro ChIP-seq data for these genes (zen, dpp, tld) with the genome wide Dorsal-ChIP data that is publically available. We need to see if there is correspondence between the Gro and Dorsal peaks.</w:t>
      </w:r>
    </w:p>
  </w:comment>
  <w:comment w:id="60" w:author="Albert Courey" w:date="2015-08-24T15:47:00Z" w:initials="AC">
    <w:p w14:paraId="19B8B5A0" w14:textId="075DF27F" w:rsidR="00B71A99" w:rsidRDefault="00B71A99">
      <w:pPr>
        <w:pStyle w:val="CommentText"/>
      </w:pPr>
      <w:r>
        <w:rPr>
          <w:rStyle w:val="CommentReference"/>
        </w:rPr>
        <w:annotationRef/>
      </w:r>
      <w:r>
        <w:t>I decided to delete this stuff on imaginal development as it seems beside the point.</w:t>
      </w:r>
    </w:p>
  </w:comment>
  <w:comment w:id="63" w:author="Albert Courey" w:date="2015-08-25T14:44:00Z" w:initials="AC">
    <w:p w14:paraId="2C0CA558" w14:textId="657A3C09" w:rsidR="00B71A99" w:rsidRDefault="00B71A99">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64"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65"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66" w:author="Albert Courey" w:date="2015-08-24T16:05:00Z" w:initials="AC">
    <w:p w14:paraId="5E543679" w14:textId="730F779D" w:rsidR="00B71A99" w:rsidRDefault="00B71A99">
      <w:pPr>
        <w:pStyle w:val="CommentText"/>
      </w:pPr>
      <w:r>
        <w:rPr>
          <w:rStyle w:val="CommentReference"/>
        </w:rPr>
        <w:annotationRef/>
      </w:r>
      <w:r>
        <w:t>Mike, Can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68"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71" w:author="Albert Courey" w:date="2015-08-25T15:27:00Z" w:initials="AC">
    <w:p w14:paraId="70A20A73" w14:textId="14440D9F" w:rsidR="00B71A99" w:rsidRDefault="00B71A99">
      <w:pPr>
        <w:pStyle w:val="CommentText"/>
      </w:pPr>
      <w:r>
        <w:rPr>
          <w:rStyle w:val="CommentReference"/>
        </w:rPr>
        <w:annotationRef/>
      </w:r>
      <w:r>
        <w:t>I don’t like the phrase “promoter regions within 500 bp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80"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81" w:author="Albert Courey" w:date="2015-08-25T16:01:00Z" w:initials="AC">
    <w:p w14:paraId="2673BC1D" w14:textId="5FB3F11F" w:rsidR="00B71A99" w:rsidRDefault="00B71A99">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82"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3"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A2ADE75" w15:done="0"/>
  <w15:commentEx w15:paraId="08EF274D" w15:done="0"/>
  <w15:commentEx w15:paraId="14BCFC62"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6&lt;/item&gt;&lt;item&gt;264&lt;/item&gt;&lt;item&gt;267&lt;/item&gt;&lt;item&gt;308&lt;/item&gt;&lt;item&gt;385&lt;/item&gt;&lt;item&gt;759&lt;/item&gt;&lt;item&gt;1112&lt;/item&gt;&lt;item&gt;1161&lt;/item&gt;&lt;item&gt;1659&lt;/item&gt;&lt;item&gt;1817&lt;/item&gt;&lt;item&gt;2203&lt;/item&gt;&lt;item&gt;2204&lt;/item&gt;&lt;item&gt;2280&lt;/item&gt;&lt;item&gt;2284&lt;/item&gt;&lt;item&gt;2287&lt;/item&gt;&lt;item&gt;2304&lt;/item&gt;&lt;item&gt;2365&lt;/item&gt;&lt;item&gt;2366&lt;/item&gt;&lt;item&gt;2374&lt;/item&gt;&lt;item&gt;2377&lt;/item&gt;&lt;item&gt;2380&lt;/item&gt;&lt;item&gt;2381&lt;/item&gt;&lt;item&gt;2955&lt;/item&gt;&lt;item&gt;2964&lt;/item&gt;&lt;item&gt;2966&lt;/item&gt;&lt;item&gt;2990&lt;/item&gt;&lt;item&gt;3010&lt;/item&gt;&lt;item&gt;3025&lt;/item&gt;&lt;item&gt;3027&lt;/item&gt;&lt;item&gt;3031&lt;/item&gt;&lt;item&gt;3034&lt;/item&gt;&lt;item&gt;3035&lt;/item&gt;&lt;item&gt;3036&lt;/item&gt;&lt;item&gt;3037&lt;/item&gt;&lt;item&gt;3038&lt;/item&gt;&lt;item&gt;3039&lt;/item&gt;&lt;item&gt;3040&lt;/item&gt;&lt;item&gt;3041&lt;/item&gt;&lt;item&gt;3042&lt;/item&gt;&lt;item&gt;3043&lt;/item&gt;&lt;item&gt;3045&lt;/item&gt;&lt;item&gt;3046&lt;/item&gt;&lt;item&gt;3048&lt;/item&gt;&lt;item&gt;3049&lt;/item&gt;&lt;item&gt;3050&lt;/item&gt;&lt;item&gt;3051&lt;/item&gt;&lt;item&gt;3052&lt;/item&gt;&lt;item&gt;3053&lt;/item&gt;&lt;item&gt;3054&lt;/item&gt;&lt;item&gt;3099&lt;/item&gt;&lt;item&gt;3107&lt;/item&gt;&lt;item&gt;3108&lt;/item&gt;&lt;item&gt;3109&lt;/item&gt;&lt;item&gt;3110&lt;/item&gt;&lt;item&gt;3111&lt;/item&gt;&lt;item&gt;3112&lt;/item&gt;&lt;item&gt;3115&lt;/item&gt;&lt;item&gt;3116&lt;/item&gt;&lt;item&gt;3117&lt;/item&gt;&lt;item&gt;3118&lt;/item&gt;&lt;item&gt;3119&lt;/item&gt;&lt;item&gt;3120&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6EA2"/>
    <w:rsid w:val="001F41CC"/>
    <w:rsid w:val="002031D7"/>
    <w:rsid w:val="0020322A"/>
    <w:rsid w:val="00204E7F"/>
    <w:rsid w:val="002100BB"/>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A41C7"/>
    <w:rsid w:val="002B4A44"/>
    <w:rsid w:val="002B58C1"/>
    <w:rsid w:val="002B5B8B"/>
    <w:rsid w:val="002B6AE9"/>
    <w:rsid w:val="002C058C"/>
    <w:rsid w:val="002C0657"/>
    <w:rsid w:val="002C7D32"/>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E71"/>
    <w:rsid w:val="00551DEF"/>
    <w:rsid w:val="0055323B"/>
    <w:rsid w:val="0055499D"/>
    <w:rsid w:val="00555693"/>
    <w:rsid w:val="005726D7"/>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0BDB"/>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7458B"/>
    <w:rsid w:val="00776294"/>
    <w:rsid w:val="00780AF9"/>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7E11"/>
    <w:rsid w:val="00921735"/>
    <w:rsid w:val="00927C5A"/>
    <w:rsid w:val="0093515F"/>
    <w:rsid w:val="00943FAB"/>
    <w:rsid w:val="0094527A"/>
    <w:rsid w:val="00952064"/>
    <w:rsid w:val="00957C1F"/>
    <w:rsid w:val="00970989"/>
    <w:rsid w:val="00973604"/>
    <w:rsid w:val="00974E74"/>
    <w:rsid w:val="00980F9A"/>
    <w:rsid w:val="00986E21"/>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CAD"/>
    <w:rsid w:val="00AA2523"/>
    <w:rsid w:val="00AA3A3E"/>
    <w:rsid w:val="00AB3610"/>
    <w:rsid w:val="00AB3BD0"/>
    <w:rsid w:val="00AB4D02"/>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1A99"/>
    <w:rsid w:val="00B73A2C"/>
    <w:rsid w:val="00B77326"/>
    <w:rsid w:val="00B86687"/>
    <w:rsid w:val="00B97924"/>
    <w:rsid w:val="00BA12A8"/>
    <w:rsid w:val="00BA4869"/>
    <w:rsid w:val="00BA569C"/>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9BE"/>
    <w:rsid w:val="00C316C2"/>
    <w:rsid w:val="00C32B78"/>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135D"/>
    <w:rsid w:val="00CB3FB0"/>
    <w:rsid w:val="00CC067C"/>
    <w:rsid w:val="00CC5CC6"/>
    <w:rsid w:val="00CD348D"/>
    <w:rsid w:val="00CF4393"/>
    <w:rsid w:val="00CF5739"/>
    <w:rsid w:val="00D007C0"/>
    <w:rsid w:val="00D007E6"/>
    <w:rsid w:val="00D03177"/>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87B1E"/>
    <w:rsid w:val="00D9114E"/>
    <w:rsid w:val="00D95401"/>
    <w:rsid w:val="00D96C76"/>
    <w:rsid w:val="00D97BEB"/>
    <w:rsid w:val="00DA2565"/>
    <w:rsid w:val="00DA269B"/>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4136"/>
    <w:rsid w:val="00F66D67"/>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D18EC-EBFC-B647-B31A-5CA33F23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37</Pages>
  <Words>24217</Words>
  <Characters>138040</Characters>
  <Application>Microsoft Macintosh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161934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101</cp:revision>
  <cp:lastPrinted>2015-08-19T19:32:00Z</cp:lastPrinted>
  <dcterms:created xsi:type="dcterms:W3CDTF">2015-08-24T19:24:00Z</dcterms:created>
  <dcterms:modified xsi:type="dcterms:W3CDTF">2015-11-07T08:16:00Z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