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BFD0A" w14:textId="6C64F4DC" w:rsidR="009720CE" w:rsidRDefault="009720CE" w:rsidP="00A728CF">
      <w:pPr>
        <w:pStyle w:val="ListParagraph"/>
        <w:numPr>
          <w:ilvl w:val="0"/>
          <w:numId w:val="1"/>
        </w:numPr>
        <w:rPr>
          <w:rFonts w:ascii="Times New Roman" w:hAnsi="Times New Roman" w:cs="Times New Roman"/>
        </w:rPr>
      </w:pPr>
      <w:r w:rsidRPr="00A728CF">
        <w:rPr>
          <w:rFonts w:ascii="Times New Roman" w:hAnsi="Times New Roman" w:cs="Times New Roman"/>
        </w:rPr>
        <w:t>What are three conclusions we can make about Kickstarter campaigns given the provided data?</w:t>
      </w:r>
    </w:p>
    <w:p w14:paraId="78129261" w14:textId="0B23E2E2" w:rsidR="0088387A" w:rsidRDefault="002D3665" w:rsidP="0088387A">
      <w:pPr>
        <w:pStyle w:val="ListParagraph"/>
        <w:numPr>
          <w:ilvl w:val="1"/>
          <w:numId w:val="1"/>
        </w:numPr>
        <w:rPr>
          <w:rFonts w:ascii="Times New Roman" w:hAnsi="Times New Roman" w:cs="Times New Roman"/>
        </w:rPr>
      </w:pPr>
      <w:r>
        <w:rPr>
          <w:rFonts w:ascii="Times New Roman" w:hAnsi="Times New Roman" w:cs="Times New Roman"/>
        </w:rPr>
        <w:t xml:space="preserve">Campaign with Music category are most likely to become successful. </w:t>
      </w:r>
      <w:r w:rsidR="005C5982">
        <w:rPr>
          <w:rFonts w:ascii="Times New Roman" w:hAnsi="Times New Roman" w:cs="Times New Roman"/>
        </w:rPr>
        <w:t xml:space="preserve">It if followed by theatre. Games and food categories are the most likely to fail. </w:t>
      </w:r>
    </w:p>
    <w:p w14:paraId="0A3AB048" w14:textId="7B4F0F02" w:rsidR="005C5982" w:rsidRDefault="005C5982" w:rsidP="0088387A">
      <w:pPr>
        <w:pStyle w:val="ListParagraph"/>
        <w:numPr>
          <w:ilvl w:val="1"/>
          <w:numId w:val="1"/>
        </w:numPr>
        <w:rPr>
          <w:rFonts w:ascii="Times New Roman" w:hAnsi="Times New Roman" w:cs="Times New Roman"/>
        </w:rPr>
      </w:pPr>
      <w:r>
        <w:rPr>
          <w:rFonts w:ascii="Times New Roman" w:hAnsi="Times New Roman" w:cs="Times New Roman"/>
        </w:rPr>
        <w:t>Documentary, classical music, electronic music, hardware, non-fiction, pop, radio &amp;podcast, rock,</w:t>
      </w:r>
      <w:r w:rsidR="001318D5">
        <w:rPr>
          <w:rFonts w:ascii="Times New Roman" w:hAnsi="Times New Roman" w:cs="Times New Roman"/>
        </w:rPr>
        <w:t xml:space="preserve"> </w:t>
      </w:r>
      <w:r>
        <w:rPr>
          <w:rFonts w:ascii="Times New Roman" w:hAnsi="Times New Roman" w:cs="Times New Roman"/>
        </w:rPr>
        <w:t>shorts,</w:t>
      </w:r>
      <w:r w:rsidR="001318D5">
        <w:rPr>
          <w:rFonts w:ascii="Times New Roman" w:hAnsi="Times New Roman" w:cs="Times New Roman"/>
        </w:rPr>
        <w:t xml:space="preserve"> table top games, and television subcategories have a 100% track record of success. </w:t>
      </w:r>
    </w:p>
    <w:p w14:paraId="12927727" w14:textId="5D5B14D2" w:rsidR="002D3665" w:rsidRPr="00A728CF" w:rsidRDefault="005C5982" w:rsidP="0088387A">
      <w:pPr>
        <w:pStyle w:val="ListParagraph"/>
        <w:numPr>
          <w:ilvl w:val="1"/>
          <w:numId w:val="1"/>
        </w:numPr>
        <w:rPr>
          <w:rFonts w:ascii="Times New Roman" w:hAnsi="Times New Roman" w:cs="Times New Roman"/>
        </w:rPr>
      </w:pPr>
      <w:r>
        <w:rPr>
          <w:rFonts w:ascii="Times New Roman" w:hAnsi="Times New Roman" w:cs="Times New Roman"/>
        </w:rPr>
        <w:t xml:space="preserve">There are less projects created in December and the probability of success decreases as compared to other times of the year. </w:t>
      </w:r>
    </w:p>
    <w:p w14:paraId="0C2712BF" w14:textId="100EFE1B" w:rsidR="009720CE" w:rsidRDefault="009720CE" w:rsidP="00A728CF">
      <w:pPr>
        <w:pStyle w:val="ListParagraph"/>
        <w:numPr>
          <w:ilvl w:val="0"/>
          <w:numId w:val="1"/>
        </w:numPr>
        <w:rPr>
          <w:rFonts w:ascii="Times New Roman" w:hAnsi="Times New Roman" w:cs="Times New Roman"/>
        </w:rPr>
      </w:pPr>
      <w:r w:rsidRPr="00A728CF">
        <w:rPr>
          <w:rFonts w:ascii="Times New Roman" w:hAnsi="Times New Roman" w:cs="Times New Roman"/>
        </w:rPr>
        <w:t>What are some of the limitations of this dataset?</w:t>
      </w:r>
    </w:p>
    <w:p w14:paraId="2A371C5D" w14:textId="17F2461D" w:rsidR="002D3665" w:rsidRPr="00A728CF" w:rsidRDefault="001318D5" w:rsidP="001318D5">
      <w:pPr>
        <w:pStyle w:val="ListParagraph"/>
        <w:ind w:left="1440"/>
        <w:rPr>
          <w:rFonts w:ascii="Times New Roman" w:hAnsi="Times New Roman" w:cs="Times New Roman"/>
        </w:rPr>
      </w:pPr>
      <w:r>
        <w:rPr>
          <w:rFonts w:ascii="Times New Roman" w:hAnsi="Times New Roman" w:cs="Times New Roman"/>
        </w:rPr>
        <w:t xml:space="preserve">The dataset does not include any information about the creators of the Kickstarter. The lack of this information will prevent us from painting a full picture regarding why the projects were successful. For example, a famous person will have a higher chance of success and that would be overlooked by the data presented. In addition, the dataset does not mention the number of people who looked at each campaign. This will give us which ones were truly appealing to the public based on the percentage of people who looked at the campaign and contributed. </w:t>
      </w:r>
      <w:bookmarkStart w:id="0" w:name="_GoBack"/>
      <w:bookmarkEnd w:id="0"/>
    </w:p>
    <w:p w14:paraId="5C225D9F" w14:textId="17F1D542" w:rsidR="000C5D1C" w:rsidRDefault="009720CE" w:rsidP="00A728CF">
      <w:pPr>
        <w:pStyle w:val="ListParagraph"/>
        <w:numPr>
          <w:ilvl w:val="0"/>
          <w:numId w:val="1"/>
        </w:numPr>
        <w:rPr>
          <w:rFonts w:ascii="Times New Roman" w:hAnsi="Times New Roman" w:cs="Times New Roman"/>
        </w:rPr>
      </w:pPr>
      <w:r w:rsidRPr="00A728CF">
        <w:rPr>
          <w:rFonts w:ascii="Times New Roman" w:hAnsi="Times New Roman" w:cs="Times New Roman"/>
        </w:rPr>
        <w:t>What are some other possible tables/graphs that we could create?</w:t>
      </w:r>
    </w:p>
    <w:p w14:paraId="338F0065" w14:textId="1E88BD64" w:rsidR="002D3665" w:rsidRDefault="005C5982" w:rsidP="002D3665">
      <w:pPr>
        <w:pStyle w:val="ListParagraph"/>
        <w:numPr>
          <w:ilvl w:val="1"/>
          <w:numId w:val="1"/>
        </w:numPr>
        <w:rPr>
          <w:rFonts w:ascii="Times New Roman" w:hAnsi="Times New Roman" w:cs="Times New Roman"/>
        </w:rPr>
      </w:pPr>
      <w:r>
        <w:rPr>
          <w:rFonts w:ascii="Times New Roman" w:hAnsi="Times New Roman" w:cs="Times New Roman"/>
        </w:rPr>
        <w:t xml:space="preserve">We can graph goal amount with pledged amount to see if the amount of money needed has impact on whether a project secures funding. </w:t>
      </w:r>
    </w:p>
    <w:p w14:paraId="232C89AD" w14:textId="58D4E003" w:rsidR="005C5982" w:rsidRPr="005C5982" w:rsidRDefault="005C5982" w:rsidP="005C5982">
      <w:pPr>
        <w:pStyle w:val="ListParagraph"/>
        <w:numPr>
          <w:ilvl w:val="1"/>
          <w:numId w:val="1"/>
        </w:numPr>
        <w:rPr>
          <w:rFonts w:ascii="Times New Roman" w:hAnsi="Times New Roman" w:cs="Times New Roman"/>
        </w:rPr>
      </w:pPr>
      <w:r>
        <w:rPr>
          <w:rFonts w:ascii="Times New Roman" w:hAnsi="Times New Roman" w:cs="Times New Roman"/>
        </w:rPr>
        <w:t xml:space="preserve">We can create a pivot to show the number of projects in canceled, failed, like and successful status per country. This might help us determine if the location of the project has impact on the success of the project. </w:t>
      </w:r>
    </w:p>
    <w:p w14:paraId="57E2AFD1" w14:textId="6DF35CF9" w:rsidR="00A728CF" w:rsidRPr="009720CE" w:rsidRDefault="00A728CF" w:rsidP="009720CE">
      <w:pPr>
        <w:rPr>
          <w:rFonts w:ascii="Times New Roman" w:hAnsi="Times New Roman" w:cs="Times New Roman"/>
        </w:rPr>
      </w:pPr>
    </w:p>
    <w:sectPr w:rsidR="00A728CF" w:rsidRPr="00972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46FE4"/>
    <w:multiLevelType w:val="hybridMultilevel"/>
    <w:tmpl w:val="B8621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CE"/>
    <w:rsid w:val="000C5D1C"/>
    <w:rsid w:val="001318D5"/>
    <w:rsid w:val="002D3665"/>
    <w:rsid w:val="005C5982"/>
    <w:rsid w:val="006B4C3E"/>
    <w:rsid w:val="0088387A"/>
    <w:rsid w:val="009720CE"/>
    <w:rsid w:val="00A728CF"/>
    <w:rsid w:val="00EC0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8FD6"/>
  <w15:chartTrackingRefBased/>
  <w15:docId w15:val="{B2DEF043-9218-4C25-8009-FE24F385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2019-03-15T18:40:00Z</dcterms:created>
  <dcterms:modified xsi:type="dcterms:W3CDTF">2019-03-16T01:00:00Z</dcterms:modified>
</cp:coreProperties>
</file>