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6F59" w14:textId="77777777" w:rsidR="008E7961" w:rsidRPr="00E1073B" w:rsidRDefault="008E7961" w:rsidP="008E7961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C29661A" w14:textId="77777777" w:rsidR="008E7961" w:rsidRPr="00E1073B" w:rsidRDefault="008E7961" w:rsidP="008E7961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B3EB2D5" w14:textId="0EF9980F" w:rsidR="008E7961" w:rsidRDefault="008E7961" w:rsidP="008E7961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proofErr w:type="spellStart"/>
      <w:r w:rsidRPr="008E7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Факультет</w:t>
      </w:r>
      <w:proofErr w:type="spellEnd"/>
      <w:r w:rsidRPr="008E79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013ABD" w:rsidRPr="00013AB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F5F88D8" w14:textId="0664DDF1" w:rsidR="008E7961" w:rsidRPr="00E1073B" w:rsidRDefault="008E7961" w:rsidP="00013AB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013ABD" w:rsidRPr="00013AB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09.03.01 Информатика и вычислительная техника/ Веб-технологии</w:t>
      </w:r>
    </w:p>
    <w:p w14:paraId="7F119CDC" w14:textId="77777777" w:rsidR="008E7961" w:rsidRPr="00E1073B" w:rsidRDefault="008E7961" w:rsidP="008E7961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BB8E51" w14:textId="77777777" w:rsidR="008E7961" w:rsidRPr="00E1073B" w:rsidRDefault="008E7961" w:rsidP="008E7961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4FB6EE" w14:textId="77777777" w:rsidR="008E7961" w:rsidRPr="00E1073B" w:rsidRDefault="008E7961" w:rsidP="008E7961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429ABD1" w14:textId="77777777" w:rsidR="008E7961" w:rsidRPr="00E1073B" w:rsidRDefault="008E7961" w:rsidP="008E7961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DB1455E" w14:textId="77777777" w:rsidR="008E7961" w:rsidRPr="00E1073B" w:rsidRDefault="008E7961" w:rsidP="008E7961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BF1C2F" w14:textId="5105E03C" w:rsidR="008E7961" w:rsidRPr="00E1073B" w:rsidRDefault="008E7961" w:rsidP="008E7961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8E796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Жмеренчук </w:t>
      </w:r>
      <w:proofErr w:type="spellStart"/>
      <w:r w:rsidRPr="008E796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Александр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644D43" w:rsidRPr="00644D4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Анатольевич</w:t>
      </w:r>
      <w:proofErr w:type="spellEnd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Pr="008E7961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241-321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</w:p>
    <w:p w14:paraId="62A92CA3" w14:textId="3FD98C55" w:rsidR="008E7961" w:rsidRPr="008E7961" w:rsidRDefault="008E7961" w:rsidP="008E7961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Pr="008E7961"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Инфокогнитивные</w:t>
      </w:r>
      <w:proofErr w:type="spellEnd"/>
      <w:r w:rsidRPr="008E7961"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 xml:space="preserve"> технологии</w:t>
      </w:r>
    </w:p>
    <w:p w14:paraId="0F2242E8" w14:textId="77777777" w:rsidR="008E7961" w:rsidRDefault="008E7961" w:rsidP="008E796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6D8205" w14:textId="77777777" w:rsidR="008E7961" w:rsidRPr="00E1073B" w:rsidRDefault="008E7961" w:rsidP="008E796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421B515" w14:textId="3CFD5FBC" w:rsidR="008E7961" w:rsidRPr="00E1073B" w:rsidRDefault="008E7961" w:rsidP="008E796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8E7961"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Чернова Вера Михайловна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</w:t>
      </w:r>
    </w:p>
    <w:p w14:paraId="6FC60089" w14:textId="77777777" w:rsidR="008E7961" w:rsidRDefault="008E7961" w:rsidP="008E796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50483C" w14:textId="77777777" w:rsidR="008E7961" w:rsidRPr="00E1073B" w:rsidRDefault="008E7961" w:rsidP="008E796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4BB3EB" w14:textId="77777777" w:rsidR="000A1942" w:rsidRDefault="008E7961" w:rsidP="008E7961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0A1942" w:rsidSect="00B72D4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eastAsia="Arial Unicode MS" w:hAnsi="Times New Roman" w:cs="Arial Unicode MS"/>
          <w:b w:val="0"/>
          <w:bCs w:val="0"/>
          <w:color w:val="000000"/>
          <w:sz w:val="22"/>
          <w:szCs w:val="22"/>
          <w:bdr w:val="nil"/>
          <w:lang w:eastAsia="ru-RU"/>
        </w:rPr>
        <w:id w:val="591965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bdr w:val="none" w:sz="0" w:space="0" w:color="auto"/>
        </w:rPr>
      </w:sdtEndPr>
      <w:sdtContent>
        <w:p w14:paraId="18BA0BF4" w14:textId="2A35EEFE" w:rsidR="00316750" w:rsidRPr="00AE65BA" w:rsidRDefault="00316750" w:rsidP="00167E5F">
          <w:pPr>
            <w:pStyle w:val="a4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E65B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469484A" w14:textId="45C35419" w:rsidR="00316750" w:rsidRDefault="00316750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28245" w:history="1">
            <w:r w:rsidRPr="00E417BF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B72D48">
              <w:rPr>
                <w:noProof/>
                <w:webHidden/>
              </w:rPr>
              <w:t>3</w:t>
            </w:r>
          </w:hyperlink>
        </w:p>
        <w:p w14:paraId="4564A1FB" w14:textId="6565579E" w:rsidR="0034728F" w:rsidRPr="00783090" w:rsidRDefault="0034728F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 xml:space="preserve">1. </w:t>
          </w:r>
          <w:hyperlink w:anchor="_Toc193228248" w:history="1">
            <w:r w:rsidRPr="00B020EF">
              <w:t>ОБЩАЯ ИНФОРМАЦИЯ О ПРОЕКТЕ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6165DDAC" w14:textId="12C059C1" w:rsidR="00783090" w:rsidRPr="00783090" w:rsidRDefault="00316750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 xml:space="preserve">2. </w:t>
          </w:r>
          <w:hyperlink w:anchor="_Toc193228247" w:history="1">
            <w:r w:rsidR="00783090" w:rsidRPr="00C53695">
              <w:t>ОБЩАЯ ХАРАКТЕРИСТИКА ДЕЯТЕЛЬНОСТИ ОРГАНИЗАЦИИ</w:t>
            </w:r>
            <w:r w:rsidR="00783090">
              <w:rPr>
                <w:noProof/>
                <w:webHidden/>
              </w:rPr>
              <w:tab/>
            </w:r>
            <w:r w:rsidR="006704BF">
              <w:rPr>
                <w:noProof/>
                <w:webHidden/>
              </w:rPr>
              <w:t xml:space="preserve"> </w:t>
            </w:r>
            <w:r w:rsidR="0042000F">
              <w:rPr>
                <w:noProof/>
                <w:webHidden/>
              </w:rPr>
              <w:t>6</w:t>
            </w:r>
          </w:hyperlink>
        </w:p>
        <w:p w14:paraId="5BD49A60" w14:textId="48DEF34B" w:rsidR="00783090" w:rsidRPr="00783090" w:rsidRDefault="006704BF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3</w:t>
          </w:r>
          <w:r w:rsidR="00783090">
            <w:rPr>
              <w:noProof/>
            </w:rPr>
            <w:t xml:space="preserve">. ОПИСАНИЕ </w:t>
          </w:r>
          <w:hyperlink w:anchor="_Toc193228248" w:history="1">
            <w:r w:rsidR="00783090">
              <w:rPr>
                <w:rStyle w:val="a3"/>
                <w:noProof/>
              </w:rPr>
              <w:t>ЗАДАНИЯ ПО ПРОЕКТНОЙ ПРАКТИКЕ</w:t>
            </w:r>
            <w:r w:rsidR="00783090">
              <w:rPr>
                <w:noProof/>
                <w:webHidden/>
              </w:rPr>
              <w:tab/>
            </w:r>
            <w:r w:rsidR="0042000F">
              <w:rPr>
                <w:noProof/>
                <w:webHidden/>
              </w:rPr>
              <w:t>7</w:t>
            </w:r>
          </w:hyperlink>
        </w:p>
        <w:p w14:paraId="3A828CB6" w14:textId="7D3EBE1E" w:rsidR="00316750" w:rsidRDefault="0034728F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 xml:space="preserve">4. ОПИСАНИЕ </w:t>
          </w:r>
          <w:hyperlink w:anchor="_Toc193228248" w:history="1">
            <w:r w:rsidRPr="0034728F">
              <w:rPr>
                <w:rStyle w:val="a3"/>
                <w:noProof/>
              </w:rPr>
              <w:t>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8</w:t>
          </w:r>
          <w:r w:rsidR="00316750">
            <w:rPr>
              <w:noProof/>
            </w:rPr>
            <w:t xml:space="preserve"> </w:t>
          </w:r>
        </w:p>
        <w:p w14:paraId="3D5CFA15" w14:textId="01AF2839" w:rsidR="00316750" w:rsidRDefault="00612177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228253" w:history="1">
            <w:r w:rsidR="00316750" w:rsidRPr="00E417BF">
              <w:rPr>
                <w:rStyle w:val="a3"/>
                <w:noProof/>
              </w:rPr>
              <w:t>ЗАКЛЮЧЕНИЕ</w:t>
            </w:r>
            <w:r w:rsidR="00316750">
              <w:rPr>
                <w:noProof/>
                <w:webHidden/>
              </w:rPr>
              <w:tab/>
            </w:r>
            <w:r w:rsidR="0042000F">
              <w:rPr>
                <w:noProof/>
                <w:webHidden/>
              </w:rPr>
              <w:t>13</w:t>
            </w:r>
          </w:hyperlink>
        </w:p>
        <w:p w14:paraId="32F2DAE9" w14:textId="7420C143" w:rsidR="00316750" w:rsidRDefault="00612177" w:rsidP="00E5552B">
          <w:pPr>
            <w:pStyle w:val="11"/>
            <w:jc w:val="left"/>
            <w:rPr>
              <w:noProof/>
            </w:rPr>
          </w:pPr>
          <w:hyperlink w:anchor="_Toc193228254" w:history="1">
            <w:r w:rsidR="00316750" w:rsidRPr="00E417BF">
              <w:rPr>
                <w:rStyle w:val="a3"/>
                <w:noProof/>
              </w:rPr>
              <w:t>СПИСОК</w:t>
            </w:r>
            <w:r w:rsidR="00783090">
              <w:rPr>
                <w:rStyle w:val="a3"/>
                <w:noProof/>
              </w:rPr>
              <w:t xml:space="preserve"> </w:t>
            </w:r>
            <w:r w:rsidR="00783090">
              <w:t>ИСПОЛЬЗОВАННОЙ</w:t>
            </w:r>
            <w:r w:rsidR="00316750" w:rsidRPr="00E417BF">
              <w:rPr>
                <w:rStyle w:val="a3"/>
                <w:noProof/>
              </w:rPr>
              <w:t xml:space="preserve"> ЛИТЕРАТУРЫ</w:t>
            </w:r>
            <w:r w:rsidR="00316750">
              <w:rPr>
                <w:noProof/>
                <w:webHidden/>
              </w:rPr>
              <w:tab/>
            </w:r>
            <w:r w:rsidR="0042000F">
              <w:rPr>
                <w:noProof/>
                <w:webHidden/>
              </w:rPr>
              <w:t>14</w:t>
            </w:r>
          </w:hyperlink>
        </w:p>
        <w:p w14:paraId="3289088F" w14:textId="725E72E6" w:rsidR="00665BAE" w:rsidRDefault="00612177" w:rsidP="00E5552B">
          <w:pPr>
            <w:pStyle w:val="11"/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93228254" w:history="1">
            <w:r w:rsidR="00665BAE">
              <w:rPr>
                <w:rStyle w:val="a3"/>
                <w:noProof/>
              </w:rPr>
              <w:t>ПРИЛОЖЕНИЕ</w:t>
            </w:r>
            <w:r w:rsidR="00665BAE">
              <w:rPr>
                <w:noProof/>
                <w:webHidden/>
              </w:rPr>
              <w:tab/>
            </w:r>
            <w:r w:rsidR="0042000F">
              <w:rPr>
                <w:noProof/>
                <w:webHidden/>
              </w:rPr>
              <w:t>16</w:t>
            </w:r>
          </w:hyperlink>
        </w:p>
        <w:p w14:paraId="29C4E9F9" w14:textId="77777777" w:rsidR="00316750" w:rsidRDefault="00316750" w:rsidP="00167E5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spacing w:after="0" w:line="360" w:lineRule="auto"/>
            <w:ind w:left="213" w:right="135" w:hanging="10"/>
            <w:contextualSpacing/>
            <w:jc w:val="both"/>
          </w:pPr>
          <w:r>
            <w:fldChar w:fldCharType="end"/>
          </w:r>
        </w:p>
      </w:sdtContent>
    </w:sdt>
    <w:p w14:paraId="794B1B2A" w14:textId="28B618D1" w:rsidR="000A1942" w:rsidRDefault="000A1942" w:rsidP="00167E5F">
      <w:pPr>
        <w:spacing w:after="0" w:line="360" w:lineRule="auto"/>
        <w:ind w:left="10" w:right="1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E2DEF8" w14:textId="77777777" w:rsidR="000A1942" w:rsidRDefault="000A1942" w:rsidP="00167E5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5690B027" w14:textId="3CA168EA" w:rsidR="000A1942" w:rsidRDefault="000A1942" w:rsidP="00167E5F">
      <w:pPr>
        <w:pStyle w:val="a9"/>
        <w:spacing w:after="0" w:line="360" w:lineRule="auto"/>
        <w:ind w:left="0" w:right="3196" w:firstLine="1985"/>
        <w:contextualSpacing/>
        <w:outlineLvl w:val="0"/>
      </w:pPr>
      <w:r>
        <w:lastRenderedPageBreak/>
        <w:t>ВВЕДЕНИЕ</w:t>
      </w:r>
    </w:p>
    <w:p w14:paraId="07C29CEA" w14:textId="77777777" w:rsidR="000A1942" w:rsidRPr="00C16ABC" w:rsidRDefault="000A1942" w:rsidP="00167E5F">
      <w:pPr>
        <w:pStyle w:val="ac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16ABC">
        <w:rPr>
          <w:color w:val="000000" w:themeColor="text1"/>
          <w:sz w:val="28"/>
          <w:szCs w:val="28"/>
        </w:rPr>
        <w:t>В современном мире наблюдается стремительный рост интереса к здоровому образу жизни (ЗОЖ), спорту и саморазвитию. Молодёжь всё больше вовлекается в активный образ жизни, стремясь не только улучшить своё физическое состояние, но и найти единомышленников, обмениваться опытом и мотивировать друг друга. Однако, несмотря на растущую популярность спорта и ЗОЖ, многие сталкиваются с отсутствием удобных инструментов для организации тренировок, отслеживания прогресса и коммуникации с такими же увлечёнными людьми.</w:t>
      </w:r>
    </w:p>
    <w:p w14:paraId="500A8131" w14:textId="77777777" w:rsidR="000A1942" w:rsidRPr="00C16ABC" w:rsidRDefault="000A1942" w:rsidP="00167E5F">
      <w:pPr>
        <w:pStyle w:val="ac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16ABC">
        <w:rPr>
          <w:color w:val="000000" w:themeColor="text1"/>
          <w:sz w:val="28"/>
          <w:szCs w:val="28"/>
        </w:rPr>
        <w:t>Цифровая экосистема «Энергия жизни» призвана решить эти проблемы, объединив в себе функции платформы для спорта, здорового образа жизни и социальной сети. Проект акцентирует внимание на трёх ключевых аспектах: </w:t>
      </w:r>
      <w:r w:rsidRPr="00C16ABC">
        <w:rPr>
          <w:rStyle w:val="ab"/>
          <w:color w:val="000000" w:themeColor="text1"/>
          <w:sz w:val="28"/>
          <w:szCs w:val="28"/>
        </w:rPr>
        <w:t>спорт, ЗОЖ и коммуникации молодёжи</w:t>
      </w:r>
      <w:r w:rsidRPr="00C16ABC">
        <w:rPr>
          <w:color w:val="000000" w:themeColor="text1"/>
          <w:sz w:val="28"/>
          <w:szCs w:val="28"/>
        </w:rPr>
        <w:t>.</w:t>
      </w:r>
    </w:p>
    <w:p w14:paraId="3E0B19E1" w14:textId="77777777" w:rsidR="000A1942" w:rsidRPr="00B020EF" w:rsidRDefault="000A1942" w:rsidP="00167E5F">
      <w:pPr>
        <w:pStyle w:val="4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</w:pPr>
      <w:r w:rsidRPr="00B020EF"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  <w:t>Акцент на спорте</w:t>
      </w:r>
    </w:p>
    <w:p w14:paraId="4AECA7DA" w14:textId="77777777" w:rsidR="000A1942" w:rsidRPr="00C16ABC" w:rsidRDefault="000A1942" w:rsidP="00167E5F">
      <w:pPr>
        <w:pStyle w:val="ac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16ABC">
        <w:rPr>
          <w:color w:val="000000" w:themeColor="text1"/>
          <w:sz w:val="28"/>
          <w:szCs w:val="28"/>
        </w:rPr>
        <w:t>Спорт становится неотъемлемой частью жизни современного человека. Однако многие сталкиваются с трудностями в организации тренировок, выборе подходящих программ и отслеживании своих результатов. «Энергия жизни» предлагает персонализированные тренировочные программы</w:t>
      </w:r>
      <w:r>
        <w:rPr>
          <w:color w:val="000000" w:themeColor="text1"/>
          <w:sz w:val="28"/>
          <w:szCs w:val="28"/>
        </w:rPr>
        <w:t xml:space="preserve"> </w:t>
      </w:r>
      <w:r w:rsidRPr="00C16ABC">
        <w:rPr>
          <w:color w:val="000000" w:themeColor="text1"/>
          <w:sz w:val="28"/>
          <w:szCs w:val="28"/>
        </w:rPr>
        <w:t xml:space="preserve">и возможность участия в спортивных </w:t>
      </w:r>
      <w:proofErr w:type="spellStart"/>
      <w:r w:rsidRPr="00C16ABC">
        <w:rPr>
          <w:color w:val="000000" w:themeColor="text1"/>
          <w:sz w:val="28"/>
          <w:szCs w:val="28"/>
        </w:rPr>
        <w:t>челленджах</w:t>
      </w:r>
      <w:proofErr w:type="spellEnd"/>
      <w:r w:rsidRPr="00C16ABC">
        <w:rPr>
          <w:color w:val="000000" w:themeColor="text1"/>
          <w:sz w:val="28"/>
          <w:szCs w:val="28"/>
        </w:rPr>
        <w:t>, что делает занятия спортом более доступными и увлекательными.</w:t>
      </w:r>
    </w:p>
    <w:p w14:paraId="73F02B3C" w14:textId="77777777" w:rsidR="000A1942" w:rsidRPr="00B020EF" w:rsidRDefault="000A1942" w:rsidP="00167E5F">
      <w:pPr>
        <w:pStyle w:val="4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</w:pPr>
      <w:r w:rsidRPr="00B020EF"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  <w:t>Акцент на ЗОЖ</w:t>
      </w:r>
    </w:p>
    <w:p w14:paraId="5FB7A337" w14:textId="77777777" w:rsidR="000A1942" w:rsidRPr="00C16ABC" w:rsidRDefault="000A1942" w:rsidP="00167E5F">
      <w:pPr>
        <w:pStyle w:val="ac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16ABC">
        <w:rPr>
          <w:color w:val="000000" w:themeColor="text1"/>
          <w:sz w:val="28"/>
          <w:szCs w:val="28"/>
        </w:rPr>
        <w:t>Здоровый образ жизни — это не только физическая активность, но и правильное питание, ментальное здоровье и баланс между работой и отдыхом. Экосистема предоставляет пользователям инструменты для планирования рациона, медитаций, отслеживания сна и других аспектов ЗОЖ, помогая им достигать гармонии в повседневной жизни.</w:t>
      </w:r>
    </w:p>
    <w:p w14:paraId="22FD7017" w14:textId="77777777" w:rsidR="000A1942" w:rsidRPr="00B020EF" w:rsidRDefault="000A1942" w:rsidP="00167E5F">
      <w:pPr>
        <w:pStyle w:val="4"/>
        <w:spacing w:before="0" w:line="36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</w:pPr>
      <w:r w:rsidRPr="00B020EF">
        <w:rPr>
          <w:rFonts w:ascii="Times New Roman" w:eastAsia="Times New Roman" w:hAnsi="Times New Roman" w:cs="Times New Roman"/>
          <w:b/>
          <w:bCs/>
          <w:i w:val="0"/>
          <w:color w:val="000000"/>
          <w:sz w:val="28"/>
          <w:szCs w:val="28"/>
          <w:lang w:eastAsia="en-US" w:bidi="en-US"/>
        </w:rPr>
        <w:t>Акцент на коммуникациях молодёжи</w:t>
      </w:r>
    </w:p>
    <w:p w14:paraId="6FC1E68A" w14:textId="77777777" w:rsidR="000A1942" w:rsidRPr="00C16ABC" w:rsidRDefault="000A1942" w:rsidP="00990D55">
      <w:pPr>
        <w:pStyle w:val="ac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16ABC">
        <w:rPr>
          <w:color w:val="000000" w:themeColor="text1"/>
          <w:sz w:val="28"/>
          <w:szCs w:val="28"/>
        </w:rPr>
        <w:t xml:space="preserve">Молодёжь ищет не только способы улучшить своё здоровье, но и возможность общаться с единомышленниками, делиться своими достижениями и вдохновляться успехами других. «Энергия жизни» создаёт уникальное пространство для общения, где пользователи могут объединяться в сообщества, </w:t>
      </w:r>
      <w:r w:rsidRPr="00C16ABC">
        <w:rPr>
          <w:color w:val="000000" w:themeColor="text1"/>
          <w:sz w:val="28"/>
          <w:szCs w:val="28"/>
        </w:rPr>
        <w:lastRenderedPageBreak/>
        <w:t>участвовать в совместных мероприятиях и находить поддержку в своих начинаниях.</w:t>
      </w:r>
    </w:p>
    <w:p w14:paraId="44707144" w14:textId="2AC318F3" w:rsidR="00B020EF" w:rsidRDefault="00B020EF" w:rsidP="00167E5F">
      <w:pPr>
        <w:spacing w:after="0" w:line="360" w:lineRule="auto"/>
        <w:ind w:left="10" w:right="11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9A0E4D1" w14:textId="77777777" w:rsidR="00B020EF" w:rsidRDefault="00B020EF" w:rsidP="00167E5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2A69753B" w14:textId="4860BC76" w:rsidR="008E7961" w:rsidRDefault="00B020EF" w:rsidP="00167E5F">
      <w:pPr>
        <w:spacing w:after="0" w:line="360" w:lineRule="auto"/>
        <w:ind w:left="10" w:right="11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1. </w:t>
      </w:r>
      <w:r w:rsidRPr="00B020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14:paraId="512FD779" w14:textId="473C0D54" w:rsidR="00B020EF" w:rsidRDefault="009318FE" w:rsidP="00EC2C75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  <w:r w:rsidRPr="00931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Н</w:t>
      </w:r>
      <w:r w:rsidRPr="00931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азвание проекта</w:t>
      </w:r>
    </w:p>
    <w:p w14:paraId="65D81F2A" w14:textId="7E896C45" w:rsidR="009318FE" w:rsidRDefault="009318FE" w:rsidP="005F03E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Название проекта – «Энергия жизни».</w:t>
      </w:r>
    </w:p>
    <w:p w14:paraId="790B86FA" w14:textId="77777777" w:rsidR="00990D55" w:rsidRDefault="00990D55" w:rsidP="00EC2C75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55DB45" w14:textId="4A462506" w:rsidR="00990D55" w:rsidRDefault="00990D55" w:rsidP="00EC2C75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90D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</w:p>
    <w:p w14:paraId="5C83DC16" w14:textId="475307E3" w:rsidR="0075174B" w:rsidRPr="0075174B" w:rsidRDefault="0075174B" w:rsidP="005F03E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F03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Целью</w:t>
      </w: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проекта является создание цифровой экосистемы, объединяющей функционал для взаимодействия, мотивации и поддержки участников спортивного сообщества, популяризации здорового образа жизни и упрощения доступа к информации о мероприятиях.</w:t>
      </w:r>
    </w:p>
    <w:p w14:paraId="499F2457" w14:textId="77777777" w:rsidR="0075174B" w:rsidRPr="0075174B" w:rsidRDefault="0075174B" w:rsidP="005F03E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F03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Задачи проекта:</w:t>
      </w:r>
    </w:p>
    <w:p w14:paraId="7941EA1B" w14:textId="1E6FA8D4" w:rsidR="0075174B" w:rsidRPr="0075174B" w:rsidRDefault="0075174B" w:rsidP="005F0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Разработка центральной платформы в виде сайта с личным кабинетом участников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70BEF91A" w14:textId="3CACA1E9" w:rsidR="0075174B" w:rsidRPr="0075174B" w:rsidRDefault="0075174B" w:rsidP="005F0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Интеграция регистрации через социальные сети и аналитических инструментов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69675ED7" w14:textId="45CC39C4" w:rsidR="0075174B" w:rsidRPr="0075174B" w:rsidRDefault="0075174B" w:rsidP="005F0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Наполнение платформы актуальным контентом: новости, мероприятия, партнеры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3DAE5CCF" w14:textId="46D0F10A" w:rsidR="0075174B" w:rsidRDefault="0075174B" w:rsidP="005F0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Создание мобильного приложения для </w:t>
      </w:r>
      <w:proofErr w:type="spellStart"/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Android</w:t>
      </w:r>
      <w:proofErr w:type="spellEnd"/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 </w:t>
      </w:r>
      <w:proofErr w:type="spellStart"/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iOS</w:t>
      </w:r>
      <w:proofErr w:type="spellEnd"/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с ключевым функционалом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6041F89E" w14:textId="58BBE87E" w:rsidR="0075174B" w:rsidRDefault="0075174B" w:rsidP="005F0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5174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Обеспечение масштабируемости экосистемы для дальнейшего развития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000728EE" w14:textId="68EFAFD1" w:rsidR="008D4BD7" w:rsidRDefault="008D4BD7" w:rsidP="005F03E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E38DBC3" w14:textId="77777777" w:rsidR="008D4BD7" w:rsidRDefault="008D4BD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7653A4D3" w14:textId="517F4E35" w:rsidR="008D4BD7" w:rsidRPr="008D4BD7" w:rsidRDefault="008D4BD7" w:rsidP="006704B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D4BD7">
        <w:rPr>
          <w:noProof/>
        </w:rPr>
        <w:lastRenderedPageBreak/>
        <w:t xml:space="preserve">2. </w:t>
      </w:r>
      <w:hyperlink w:anchor="_Toc193228247" w:history="1">
        <w:r w:rsidRPr="008D4BD7">
          <w:t>ОБЩАЯ ХАРАКТЕРИСТИКА ДЕЯТЕЛЬНОСТИ ОРГАНИЗАЦИИ</w:t>
        </w:r>
      </w:hyperlink>
    </w:p>
    <w:p w14:paraId="6A37AF32" w14:textId="77777777" w:rsidR="008D4BD7" w:rsidRPr="008D4BD7" w:rsidRDefault="008D4BD7" w:rsidP="008D4BD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D4BD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Партнером проекта является Садыков Роман Русланович. Активист и соц. деятель. Также Экс-председатель «Движение первых». </w:t>
      </w:r>
    </w:p>
    <w:p w14:paraId="7548EDEC" w14:textId="77777777" w:rsidR="008D4BD7" w:rsidRPr="008D4BD7" w:rsidRDefault="008D4BD7" w:rsidP="008D4BD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D4BD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«Движение первых» — это общероссийское общественно-государственное движение детей и молодежи, созданное в России в 2022 году. Оно призвано объединить молодое поколение страны, предоставить возможности для самореализации, развития лидерских качеств, участия в социально значимых проектах и формирования активной гражданской позиции. Движение ориентировано на воспитание патриотизма, уважения к традициям и ценностям России, а также на поддержку инициатив молодежи.</w:t>
      </w:r>
    </w:p>
    <w:p w14:paraId="20D0CACC" w14:textId="77777777" w:rsidR="008D4BD7" w:rsidRPr="008D4BD7" w:rsidRDefault="008D4BD7" w:rsidP="008D4BD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D4BD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«Движение первых» играет важную роль в формировании будущего России, воспитывая активных, ответственных и патриотично настроенных граждан. Оно помогает молодежи найти свое место в обществе, развить навыки, которые пригодятся в будущем, и внести вклад в развитие страны.</w:t>
      </w:r>
    </w:p>
    <w:p w14:paraId="1CCC6948" w14:textId="78A6B720" w:rsidR="006704BF" w:rsidRDefault="006704BF" w:rsidP="005F03E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CC50A5" w14:textId="77777777" w:rsidR="006704BF" w:rsidRDefault="006704B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6F3E93E5" w14:textId="0EC321F0" w:rsidR="006704BF" w:rsidRPr="006704BF" w:rsidRDefault="006704BF" w:rsidP="006704BF">
      <w:pPr>
        <w:pStyle w:val="11"/>
      </w:pPr>
      <w:r>
        <w:lastRenderedPageBreak/>
        <w:t>3</w:t>
      </w:r>
      <w:r w:rsidRPr="006704BF">
        <w:t xml:space="preserve">. ОПИСАНИЕ </w:t>
      </w:r>
      <w:hyperlink w:anchor="_Toc193228248" w:history="1">
        <w:r w:rsidRPr="006704BF">
          <w:t>ЗАДАНИЯ ПО ПРОЕКТНОЙ ПРАКТИКЕ</w:t>
        </w:r>
      </w:hyperlink>
    </w:p>
    <w:p w14:paraId="4DB6F406" w14:textId="77777777" w:rsidR="00811CAF" w:rsidRPr="00811CAF" w:rsidRDefault="00811CAF" w:rsidP="0007076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В начале разработки мы разделились на 3 отдела: аналитики, разработки и медиа. Я вошел в отдел разработки. Мой вклад в проект включает:</w:t>
      </w:r>
    </w:p>
    <w:p w14:paraId="7EBC7A92" w14:textId="77777777" w:rsidR="00811CAF" w:rsidRPr="00811CAF" w:rsidRDefault="00811CAF" w:rsidP="00070766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Анализ технологий CI/CD для отправки проекта в </w:t>
      </w:r>
      <w:proofErr w:type="spellStart"/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продакшен</w:t>
      </w:r>
      <w:proofErr w:type="spellEnd"/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</w:p>
    <w:p w14:paraId="1FB71E90" w14:textId="77777777" w:rsidR="00811CAF" w:rsidRPr="00811CAF" w:rsidRDefault="00811CAF" w:rsidP="00070766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Анализ вариантов серверов/хостингов для нахождения того, который бы укладывался в бюджет и подходил по характеристикам.</w:t>
      </w:r>
    </w:p>
    <w:p w14:paraId="4F1C46F7" w14:textId="77777777" w:rsidR="00811CAF" w:rsidRPr="00811CAF" w:rsidRDefault="00811CAF" w:rsidP="00070766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Создание всей базовой структуры проекта.</w:t>
      </w:r>
    </w:p>
    <w:p w14:paraId="0ADB449B" w14:textId="77777777" w:rsidR="00811CAF" w:rsidRPr="00811CAF" w:rsidRDefault="00811CAF" w:rsidP="00070766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Создание моделей, соответствующих схеме базы данных (кроме модели пользователя).</w:t>
      </w:r>
    </w:p>
    <w:p w14:paraId="18E39DBE" w14:textId="77777777" w:rsidR="00811CAF" w:rsidRPr="00811CAF" w:rsidRDefault="00811CAF" w:rsidP="00070766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Участие в вёрстке каждой страницы.</w:t>
      </w:r>
    </w:p>
    <w:p w14:paraId="6F2734AC" w14:textId="77777777" w:rsidR="00811CAF" w:rsidRPr="00811CAF" w:rsidRDefault="00811CAF" w:rsidP="0007076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Результаты общего вклада в проект:</w:t>
      </w:r>
    </w:p>
    <w:p w14:paraId="4E1CA298" w14:textId="77777777" w:rsidR="00811CAF" w:rsidRPr="00811CAF" w:rsidRDefault="00811CAF" w:rsidP="00070766">
      <w:pPr>
        <w:pStyle w:val="ae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Аналитики проанализировали 15 сайтов конкурентов, что помогло выявить плюсы и минусы будущего проекта.</w:t>
      </w:r>
    </w:p>
    <w:p w14:paraId="3B9681A7" w14:textId="77777777" w:rsidR="00811CAF" w:rsidRPr="00811CAF" w:rsidRDefault="00811CAF" w:rsidP="00070766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Разработчики сделали схему базы данных.</w:t>
      </w:r>
    </w:p>
    <w:p w14:paraId="17F8B4BE" w14:textId="77777777" w:rsidR="00811CAF" w:rsidRPr="00811CAF" w:rsidRDefault="00811CAF" w:rsidP="00070766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Медиа отдел провел опрос под названием: проблемы и вызовы молодёжи в сфере спорта 21 века.</w:t>
      </w:r>
    </w:p>
    <w:p w14:paraId="3B3AA508" w14:textId="77777777" w:rsidR="00811CAF" w:rsidRPr="00811CAF" w:rsidRDefault="00811CAF" w:rsidP="00070766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Аналитики проанализировали виды ЦА, тренды цифровых экосистемах. Разработали методология исследования.</w:t>
      </w:r>
    </w:p>
    <w:p w14:paraId="53D9ECBC" w14:textId="77777777" w:rsidR="00811CAF" w:rsidRPr="00811CAF" w:rsidRDefault="00811CAF" w:rsidP="00070766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Аналитики собрали обратную связь через обширные соцопросы.</w:t>
      </w:r>
    </w:p>
    <w:p w14:paraId="6A5BD76A" w14:textId="77777777" w:rsidR="00811CAF" w:rsidRPr="00811CAF" w:rsidRDefault="00811CAF" w:rsidP="00070766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11CA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Отдел разработки создал сайт с главной страницей мероприятий и страницей статей.</w:t>
      </w:r>
    </w:p>
    <w:p w14:paraId="5BA589DC" w14:textId="0EBF780D" w:rsidR="006704BF" w:rsidRDefault="00A873EA" w:rsidP="0007076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Для организации работы команды раз в неделю, помимо очной пары, проводилось онлайн собрание, на котором проверялось выполнение имеющихся задач.</w:t>
      </w:r>
    </w:p>
    <w:p w14:paraId="04FE14C6" w14:textId="77777777" w:rsidR="006704BF" w:rsidRDefault="006704B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22B7F689" w14:textId="7DDDD12E" w:rsidR="00990D55" w:rsidRPr="006704BF" w:rsidRDefault="006704BF" w:rsidP="006704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lastRenderedPageBreak/>
        <w:t>4</w:t>
      </w:r>
      <w:r w:rsidRPr="006704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. ОПИСАНИЕ </w:t>
      </w:r>
      <w:hyperlink w:anchor="_Toc193228248" w:history="1">
        <w:r w:rsidRPr="006704B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lang w:eastAsia="en-US" w:bidi="en-US"/>
          </w:rPr>
          <w:t xml:space="preserve">ДОСТИГНУТЫХ РЕЗУЛЬТАТОВ ПО ПРОЕКТНОЙ ПРАКТИКЕ </w:t>
        </w:r>
      </w:hyperlink>
    </w:p>
    <w:p w14:paraId="3BEFEC40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На текущем этапе реализации проекта цифровой экосистемы «Энергия жизни» достигнут промежуточный продуктовый результат, который включает в себя несколько ключевых компонентов. Эти компоненты являются основой для дальнейшей разработки платформы и позволяют четко определить направление развития проекта. Рассмотрим каждый из них подробно. </w:t>
      </w:r>
    </w:p>
    <w:p w14:paraId="7E47279E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 xml:space="preserve">1. Аналитика сайтов конкурентов. 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Проведен детальный анализ существующих платформ и сайтов, которые работают в аналогичной нише (спортивные сообщества, платформы для популяризации здорового образа жизни, молодежные проекты). </w:t>
      </w:r>
    </w:p>
    <w:p w14:paraId="0AC7C679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В рамках анализа были изучены:</w:t>
      </w:r>
    </w:p>
    <w:p w14:paraId="2D15BCFE" w14:textId="377C1D66" w:rsidR="000113A3" w:rsidRPr="000113A3" w:rsidRDefault="00EA5424" w:rsidP="000113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ф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ункционал конкурентов (регистрация, поиск мероприятий, взаимодействие участников, образовательные материалы и т.д.)</w:t>
      </w:r>
      <w:r w:rsidRPr="00EA5424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;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</w:t>
      </w:r>
    </w:p>
    <w:p w14:paraId="3600161E" w14:textId="754C8D80" w:rsidR="000113A3" w:rsidRPr="000113A3" w:rsidRDefault="00EA5424" w:rsidP="000113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ользовательский опыт (удобство интерфейса, навигация, доступность информации)</w:t>
      </w:r>
      <w:r w:rsidRPr="00EA5424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;</w:t>
      </w:r>
    </w:p>
    <w:p w14:paraId="3C5D5F6E" w14:textId="0AE64CE7" w:rsidR="000113A3" w:rsidRPr="000113A3" w:rsidRDefault="00EA5424" w:rsidP="000113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т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ехнологические решения,</w:t>
      </w:r>
      <w:r w:rsidR="000113A3" w:rsidRPr="000113A3">
        <w:rPr>
          <w:rFonts w:ascii="Segoe UI" w:eastAsia="Arial Unicode MS" w:hAnsi="Segoe UI" w:cs="Segoe UI"/>
          <w:color w:val="000000"/>
          <w:sz w:val="19"/>
          <w:szCs w:val="19"/>
          <w:u w:color="000000"/>
          <w:bdr w:val="nil"/>
          <w:shd w:val="clear" w:color="auto" w:fill="FFFFFF"/>
        </w:rPr>
        <w:t xml:space="preserve"> 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используемые конкурентами (стек технологий, интеграции с другими сервисами)</w:t>
      </w:r>
      <w:r w:rsidRPr="008D0CB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;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</w:t>
      </w:r>
    </w:p>
    <w:p w14:paraId="6522D354" w14:textId="6EC443F5" w:rsidR="000113A3" w:rsidRPr="000113A3" w:rsidRDefault="00EA5424" w:rsidP="000113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с</w:t>
      </w:r>
      <w:r w:rsidR="000113A3"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ильные и слабые стороны конкурентов, которые могут быть учтены при разработке платформы «Энергия жизни». Результаты анализа позволили выделить лучшие практики и избежать ошибок, допущенных конкурентами, что повысит конкурентоспособность будущей платформы. </w:t>
      </w:r>
    </w:p>
    <w:p w14:paraId="04122B97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</w:t>
      </w: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 xml:space="preserve">2. Социологическое исследование. 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Нами был проведён опрос на тему «Проблемы и вызовы молодёжи в сфере спорта XXI века». Он был направлен на изучение потребностей, интересов и ожиданий целевой аудитории — молодежи, заинтересованной в спорте, здоровом образе жизни и активном участии в сообществе. </w:t>
      </w:r>
    </w:p>
    <w:p w14:paraId="481EECD0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lastRenderedPageBreak/>
        <w:t>Цель опроса: определить целевую аудиторию проекта Цифровая экосистема «Энергия жизни», выявить потребности молодёжи и выяснить, насколько востребована цифровая площадка, над которой мы работаем.</w:t>
      </w:r>
    </w:p>
    <w:p w14:paraId="656FC0CD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Участники: 890 человек, большинство — мужчины (526), старше 23 лет (54,4%).</w:t>
      </w:r>
    </w:p>
    <w:p w14:paraId="0B445F21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Занятия спортом:</w:t>
      </w:r>
    </w:p>
    <w:p w14:paraId="5902229E" w14:textId="77777777" w:rsidR="000113A3" w:rsidRPr="000113A3" w:rsidRDefault="000113A3" w:rsidP="000113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67,4% занимаются регулярно (несколько раз в неделю или ежедневно).</w:t>
      </w:r>
    </w:p>
    <w:p w14:paraId="41F6F8FD" w14:textId="77777777" w:rsidR="000113A3" w:rsidRPr="000113A3" w:rsidRDefault="000113A3" w:rsidP="000113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74,2% — любители, 25,8% — профессионалы.</w:t>
      </w:r>
    </w:p>
    <w:p w14:paraId="3ABAE9D6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Проблемы:</w:t>
      </w:r>
    </w:p>
    <w:p w14:paraId="2FA98E1C" w14:textId="77777777" w:rsidR="000113A3" w:rsidRPr="000113A3" w:rsidRDefault="000113A3" w:rsidP="000113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76% сталкивались с трудностями в поиске единомышленников.</w:t>
      </w:r>
    </w:p>
    <w:p w14:paraId="16BD9A12" w14:textId="77777777" w:rsidR="000113A3" w:rsidRPr="000113A3" w:rsidRDefault="000113A3" w:rsidP="000113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Низкая доступность и качество информации о мероприятиях.</w:t>
      </w:r>
    </w:p>
    <w:p w14:paraId="02CC6C79" w14:textId="77777777" w:rsidR="000113A3" w:rsidRPr="000113A3" w:rsidRDefault="000113A3" w:rsidP="000113A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Неудобные сайты и недостаток рекламы.</w:t>
      </w:r>
    </w:p>
    <w:p w14:paraId="776A1FD1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Потребности:</w:t>
      </w:r>
    </w:p>
    <w:p w14:paraId="3D53882B" w14:textId="77777777" w:rsidR="000113A3" w:rsidRPr="000113A3" w:rsidRDefault="000113A3" w:rsidP="000113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Удобная платформа для взаимодействия.</w:t>
      </w:r>
    </w:p>
    <w:p w14:paraId="489BB21C" w14:textId="77777777" w:rsidR="000113A3" w:rsidRPr="000113A3" w:rsidRDefault="000113A3" w:rsidP="000113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Инклюзивность, поддержка новичков, актуальная информация.</w:t>
      </w:r>
    </w:p>
    <w:p w14:paraId="180CC9DF" w14:textId="77777777" w:rsidR="000113A3" w:rsidRPr="000113A3" w:rsidRDefault="000113A3" w:rsidP="000113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Сообщества по интересам и индивидуальный подход.</w:t>
      </w:r>
    </w:p>
    <w:p w14:paraId="3DA9207E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Востребованность проекта:</w:t>
      </w:r>
    </w:p>
    <w:p w14:paraId="1C504942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56,4% считают полезным участие в спортивных сообществах.</w:t>
      </w:r>
    </w:p>
    <w:p w14:paraId="4F172764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55,4% заинтересованы в цифровой экосистеме.</w:t>
      </w:r>
    </w:p>
    <w:p w14:paraId="464F0CEE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Опрос показал, что молодежь заинтересована в спорте и цифровом пространстве для взаимодействия. Большинство регулярно занимается физической активностью, но сталкивается с проблемами поиска единомышленников и некачественной информацией. Цифровая экосистема «Энергия жизни» актуальна и окажется востребованной, если грамотно поработать над созданием сайта и в дальнейшем организацией и освещением всех мероприятий.</w:t>
      </w:r>
    </w:p>
    <w:p w14:paraId="61AFEBFD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3. Определение ключевых целей и задач проекта. 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На основе проведенной аналитики и исследований были сформулированы ключевые цели и задачи проекта. </w:t>
      </w:r>
    </w:p>
    <w:p w14:paraId="67B31020" w14:textId="77777777" w:rsid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</w:p>
    <w:p w14:paraId="20EDFF8E" w14:textId="77777777" w:rsid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</w:p>
    <w:p w14:paraId="34FD2778" w14:textId="5B7E8CD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lastRenderedPageBreak/>
        <w:t xml:space="preserve">Основные цели включают: </w:t>
      </w:r>
    </w:p>
    <w:p w14:paraId="6EE00946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Создание единой цифровой платформы для молодежи, которая упростит доступ к информации о мероприятиях и возможностях для участия.</w:t>
      </w:r>
    </w:p>
    <w:p w14:paraId="23D0A4BD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Формирование активного сообщества единомышленников, заинтересованных в спорте и здоровом образе жизни. </w:t>
      </w:r>
    </w:p>
    <w:p w14:paraId="164CA621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Популяризация здорового образа жизни через образовательные материалы, мотивационные истории и поддержку спортивных инициатив. Задачи проекта: </w:t>
      </w:r>
    </w:p>
    <w:p w14:paraId="158DEDB3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Разработка прототипа платформы с базовым функционалом. </w:t>
      </w:r>
    </w:p>
    <w:p w14:paraId="00E497DD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Тестирование прототипа с участием целевой аудитории. </w:t>
      </w:r>
    </w:p>
    <w:p w14:paraId="5CA2B6BA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Постепенное расширение функционала платформы на основе обратной связи пользователей. </w:t>
      </w:r>
    </w:p>
    <w:p w14:paraId="6948D54F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4. Разработка прототипа. 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В процессе реализации проекта будет создан прототип платформы, который включает в себя основные функции для взаимодействия участников спортивного сообщества. </w:t>
      </w:r>
    </w:p>
    <w:p w14:paraId="2A2C37E7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Прототип станет первым шагом к созданию полноценной цифровой экосистемы и будет включать:</w:t>
      </w:r>
    </w:p>
    <w:p w14:paraId="7D696A96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>Регистрацию и личный профиль: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пользователи смогут создавать аккаунты, указывать свои интересы и настраивать профиль. </w:t>
      </w:r>
    </w:p>
    <w:p w14:paraId="502AFC3F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>Поиск мероприятий: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функция поиска и фильтрации мероприятий по категориям, датам и местоположению. </w:t>
      </w:r>
    </w:p>
    <w:p w14:paraId="1C1BCB30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>Взаимодействие участников: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возможность создавать группы, общаться с единомышленниками и делиться опытом.</w:t>
      </w:r>
    </w:p>
    <w:p w14:paraId="714EC328" w14:textId="77777777" w:rsidR="000113A3" w:rsidRPr="000113A3" w:rsidRDefault="000113A3" w:rsidP="000113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t>Образовательный контент: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раздел с материалами о здоровом образе жизни, советами экспертов и мотивационными историями. Прототип позволит протестировать ключевые функции платформы, собрать обратную связь от пользователей и внести необходимые корректировки перед запуском полноценной версии. </w:t>
      </w:r>
    </w:p>
    <w:p w14:paraId="75A1C3BF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shd w:val="clear" w:color="auto" w:fill="FFFFFF"/>
        </w:rPr>
        <w:lastRenderedPageBreak/>
        <w:t>5.</w:t>
      </w: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 xml:space="preserve"> На основе проведённого анализа конкурентов, социологического исследования и сформулированных целей проекта была разработана и частично реализована веб-платформа цифровой экосистемы «Энергия жизни». </w:t>
      </w:r>
    </w:p>
    <w:p w14:paraId="59DF7E15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На данном этапе создано три ключевые страницы сайта, которые формируют основу для дальнейшей доработки и тестирования:</w:t>
      </w:r>
    </w:p>
    <w:p w14:paraId="6DF4C3AB" w14:textId="77777777" w:rsidR="000113A3" w:rsidRPr="000113A3" w:rsidRDefault="000113A3" w:rsidP="000113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Главная страница</w:t>
      </w:r>
    </w:p>
    <w:p w14:paraId="6203615E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Главная страница представляет собой центральный интерфейс платформы, где пользователь получает общий доступ к функционалу. Она включает:</w:t>
      </w:r>
    </w:p>
    <w:p w14:paraId="36BB42DE" w14:textId="77777777" w:rsidR="000113A3" w:rsidRPr="000113A3" w:rsidRDefault="000113A3" w:rsidP="000113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приветственный блок с описанием миссии и целей проекта,</w:t>
      </w:r>
    </w:p>
    <w:p w14:paraId="490111D2" w14:textId="77777777" w:rsidR="000113A3" w:rsidRPr="000113A3" w:rsidRDefault="000113A3" w:rsidP="000113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навигационное меню,</w:t>
      </w:r>
    </w:p>
    <w:p w14:paraId="49157097" w14:textId="77777777" w:rsidR="000113A3" w:rsidRPr="000113A3" w:rsidRDefault="000113A3" w:rsidP="000113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рекомендации по мероприятиям и статьям,</w:t>
      </w:r>
    </w:p>
    <w:p w14:paraId="568D3FC0" w14:textId="77777777" w:rsidR="000113A3" w:rsidRPr="000113A3" w:rsidRDefault="000113A3" w:rsidP="000113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раздел регистрации и авторизации,</w:t>
      </w:r>
    </w:p>
    <w:p w14:paraId="03D37C00" w14:textId="77777777" w:rsidR="000113A3" w:rsidRPr="000113A3" w:rsidRDefault="000113A3" w:rsidP="000113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призыв к участию в сообществе.</w:t>
      </w:r>
    </w:p>
    <w:p w14:paraId="6348B7E8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Дизайн главной страницы ориентирован на молодую аудиторию: лаконичный, современный, с яркими визуальными акцентами, что способствует высокому уровню вовлечённости и понятному пользовательскому опыту.</w:t>
      </w:r>
    </w:p>
    <w:p w14:paraId="77C42A0D" w14:textId="77777777" w:rsidR="000113A3" w:rsidRPr="000113A3" w:rsidRDefault="000113A3" w:rsidP="000113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Страница мероприятий</w:t>
      </w:r>
    </w:p>
    <w:p w14:paraId="3B8E2EB5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Страница мероприятий реализована как динамический модуль, позволяющий пользователям:</w:t>
      </w:r>
    </w:p>
    <w:p w14:paraId="58A2A481" w14:textId="77777777" w:rsidR="000113A3" w:rsidRPr="000113A3" w:rsidRDefault="000113A3" w:rsidP="000113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просматривать список спортивных и оздоровительных активностей,</w:t>
      </w:r>
    </w:p>
    <w:p w14:paraId="728DBF07" w14:textId="77777777" w:rsidR="000113A3" w:rsidRPr="000113A3" w:rsidRDefault="000113A3" w:rsidP="000113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фильтровать события по типу (бег, йога, велопрогулки и т.д.),</w:t>
      </w:r>
    </w:p>
    <w:p w14:paraId="42E66B66" w14:textId="77777777" w:rsidR="000113A3" w:rsidRPr="000113A3" w:rsidRDefault="000113A3" w:rsidP="000113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выбирать удобные даты и места проведения,</w:t>
      </w:r>
    </w:p>
    <w:p w14:paraId="1CB30BA3" w14:textId="77777777" w:rsidR="000113A3" w:rsidRPr="000113A3" w:rsidRDefault="000113A3" w:rsidP="000113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регистрироваться на интересующие мероприятия,</w:t>
      </w:r>
    </w:p>
    <w:p w14:paraId="1BD22F0E" w14:textId="77777777" w:rsidR="000113A3" w:rsidRPr="000113A3" w:rsidRDefault="000113A3" w:rsidP="000113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делиться событиями в социальных сетях или приглашать друзей.</w:t>
      </w:r>
    </w:p>
    <w:p w14:paraId="6963E075" w14:textId="65A15B65" w:rsid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Раздел содержит карточки мероприятий с краткой информацией, изображениями, местом и временем проведения. Такая структура позволяет легко находить подходящие активности и участвовать в них, что отвечает запросам целевой аудитории.</w:t>
      </w:r>
    </w:p>
    <w:p w14:paraId="7A3C0FCC" w14:textId="77777777" w:rsidR="002248F7" w:rsidRPr="000113A3" w:rsidRDefault="002248F7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</w:p>
    <w:p w14:paraId="37A6E76F" w14:textId="77777777" w:rsidR="000113A3" w:rsidRPr="000113A3" w:rsidRDefault="000113A3" w:rsidP="000113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lastRenderedPageBreak/>
        <w:t>Страница статей</w:t>
      </w:r>
    </w:p>
    <w:p w14:paraId="19095BA1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Образовательный контент играет важную роль в популяризации здорового образа жизни, поэтому был разработан раздел статей, содержащий:</w:t>
      </w:r>
    </w:p>
    <w:p w14:paraId="170CDBD9" w14:textId="77777777" w:rsidR="000113A3" w:rsidRPr="000113A3" w:rsidRDefault="000113A3" w:rsidP="000113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материалы экспертов о правильном питании, тренировках, психологии мотивации;</w:t>
      </w:r>
    </w:p>
    <w:p w14:paraId="635ADBB0" w14:textId="77777777" w:rsidR="000113A3" w:rsidRPr="000113A3" w:rsidRDefault="000113A3" w:rsidP="000113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истории успеха реальных людей;</w:t>
      </w:r>
    </w:p>
    <w:p w14:paraId="2FAAD032" w14:textId="1BC8D10E" w:rsidR="000113A3" w:rsidRPr="000113A3" w:rsidRDefault="000113A3" w:rsidP="000113A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практические советы по планированию тренировок и режима дня</w:t>
      </w:r>
      <w:r w:rsidR="001B106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.</w:t>
      </w:r>
    </w:p>
    <w:p w14:paraId="4701DF29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Каждая статья снабжена возможностью комментирования, что усиливает вовлеченность и даёт пользователям возможность обсуждать полезный контент, задавать вопросы и делиться своим опытом.</w:t>
      </w:r>
    </w:p>
    <w:p w14:paraId="2DDB0F4C" w14:textId="77777777" w:rsidR="000113A3" w:rsidRPr="000113A3" w:rsidRDefault="000113A3" w:rsidP="000113A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</w:pPr>
      <w:r w:rsidRPr="000113A3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shd w:val="clear" w:color="auto" w:fill="FFFFFF"/>
        </w:rPr>
        <w:t>Таким образом, продуктовый результат проекта Цифровой экосистемы «Энергия жизни» включает аналитику конкурентов, социальное исследование, определение технологического стека и ключевых целей проекта, анализ ЦА и создание сайта. Эти этапы заложили прочную основу для разработки прототипа платформы, который станет первым шагом к созданию единого цифрового пространства для молодежи, заинтересованной в спорте и здоровом образе жизни. Дальнейшая работа будет направлена на доработку прототипа, тестирование и масштабирование платформы.</w:t>
      </w:r>
      <w:bookmarkStart w:id="0" w:name="_headingh.17dp8vu"/>
      <w:bookmarkEnd w:id="0"/>
    </w:p>
    <w:p w14:paraId="7E2FC4C1" w14:textId="2EFA3092" w:rsidR="006704BF" w:rsidRDefault="006704BF" w:rsidP="005F03E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noProof/>
        </w:rPr>
      </w:pPr>
    </w:p>
    <w:p w14:paraId="4F261599" w14:textId="77777777" w:rsidR="006704BF" w:rsidRDefault="006704B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E35E069" w14:textId="5F0425C3" w:rsidR="006704BF" w:rsidRPr="006704BF" w:rsidRDefault="00612177" w:rsidP="006704BF">
      <w:pPr>
        <w:pStyle w:val="11"/>
      </w:pPr>
      <w:hyperlink w:anchor="_Toc193228253" w:history="1">
        <w:r w:rsidR="006704BF" w:rsidRPr="006704BF">
          <w:t>ЗАКЛЮЧЕНИЕ</w:t>
        </w:r>
      </w:hyperlink>
    </w:p>
    <w:p w14:paraId="4F667BF5" w14:textId="77777777" w:rsidR="00D6791F" w:rsidRPr="00D6791F" w:rsidRDefault="00D6791F" w:rsidP="00D679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679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За период с февраля по май мы осуществили подготовительные работы в рамках создания цифровой экосистемы «Энергия жизни», которая будет ориентирована на популяризацию здорового образа жизни среди молодёжи. На основе анализа сайтов конкурентов выявлены лучшие практики и типовые ошибки, которые были учтены при разработке собственной платформы. Социологическое исследование помогло более подробно выяснить потребности целевой аудитории, её интересы и причины, препятствующие участию в спортивных мероприятиях.</w:t>
      </w:r>
    </w:p>
    <w:p w14:paraId="29AE5606" w14:textId="77777777" w:rsidR="00D6791F" w:rsidRPr="00D6791F" w:rsidRDefault="00D6791F" w:rsidP="00D679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679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Сформулированные цели и задачи легли в основу концепции проекта: создать удобную цифровую платформу, способствующую развитию активного сообщества и поддержанию ЗОЖ. Был разработан прототип с базовым функционалом — регистрация пользователей, поиск мероприятий, взаимодействие с другими участниками и доступ к образовательным материалам.</w:t>
      </w:r>
    </w:p>
    <w:p w14:paraId="2026ECDD" w14:textId="77777777" w:rsidR="00D6791F" w:rsidRPr="00D6791F" w:rsidRDefault="00D6791F" w:rsidP="00D679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679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На текущем этапе реализованы три ключевые страницы сайта: главная, мероприятия и статьи. Эти разделы формируют первую версию веб-платформы, которая позволяет пользователям получать информацию, участвовать в событиях и делиться опытом.</w:t>
      </w:r>
    </w:p>
    <w:p w14:paraId="47B2BC9A" w14:textId="1059951B" w:rsidR="006704BF" w:rsidRDefault="00D6791F" w:rsidP="00D6791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679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Таким образом, все виды работ, выполненные в рамках проекта, показали его актуальность и перспективность. Разработка цифровой экосистемы началась с теоретического анализа и завершилась практической реализацией первых элементов сайта, что даст основу для дальнейшего развития платформы и её масштабирования.</w:t>
      </w:r>
    </w:p>
    <w:p w14:paraId="084EAB9D" w14:textId="77777777" w:rsidR="006704BF" w:rsidRDefault="006704B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4D1A6978" w14:textId="17170E5A" w:rsidR="006704BF" w:rsidRPr="006704BF" w:rsidRDefault="00612177" w:rsidP="006704BF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93228254" w:history="1">
        <w:r w:rsidR="006704BF" w:rsidRPr="006704BF">
          <w:t>СПИСОК ИСПОЛЬЗОВАННОЙ ЛИТЕРАТУРЫ</w:t>
        </w:r>
      </w:hyperlink>
    </w:p>
    <w:p w14:paraId="7B81179D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Белов, А. В.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Цифровые экосистемы в спорте: анализ мирового опыта / А. В. Белов // Международный журнал «Спорт и цифровизация». — 2021. — № 2. — С. 67-75.</w:t>
      </w:r>
    </w:p>
    <w:p w14:paraId="2273D32E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Григорьева, Т. Н.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Здоровый образ жизни в эпоху цифровых технологий / Т. Н. Григорьева. — М.: Издательство «Медиа-Пресс», 2020. — 180 с.</w:t>
      </w:r>
    </w:p>
    <w:p w14:paraId="507949FA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Иванов, А. А.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Цифровые экосистемы: теория и практика / А. А. Иванов. — М.: Издательство «Наука», 2021. — 320 с.</w:t>
      </w:r>
    </w:p>
    <w:p w14:paraId="5817D37C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Козлов, Д. И.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Инновационные подходы к созданию цифровых платформ для спорта и здоровья / Д. И. Козлов // Инновации в образовании. — 2020. — № 5. — С. 112-120.</w:t>
      </w:r>
    </w:p>
    <w:p w14:paraId="251929D2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Михайлов, С. П.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Цифровизация спорта: тенденции и перспективы / С. П. Михайлов. — СПб.: Издательство «Питер», 2022. — 256 с.</w:t>
      </w:r>
    </w:p>
    <w:p w14:paraId="516614BC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Петров, В. С.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Здоровый образ жизни в цифровую эпоху: новые вызовы и возможности / В. С. Петров // Журнал «Цифровая трансформация». — 2022. — № 3. — С. 45-52.</w:t>
      </w:r>
    </w:p>
    <w:p w14:paraId="54365A05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Сидорова, Е. В.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Социальные сети как инструмент популяризации ЗОЖ среди молодёжи / Е. В. Сидорова // Вестник Московского университета. Серия 18: Социология и политология. — 2021. — № 4. — С. 78-89.</w:t>
      </w:r>
    </w:p>
    <w:p w14:paraId="442856F8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Смирнова, О. А.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Молодёжь и ЗОЖ: цифровые решения для вовлечения / О. А. Смирнова // Журнал «Молодёжь и общество». — 2023. — № 1. — С. 34-42.</w:t>
      </w:r>
    </w:p>
    <w:p w14:paraId="5A9D4A2C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Федоров, И. В.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Цифровые платформы для спорта и здоровья: анализ рынка / И. В. Федоров // Журнал «Цифровая экономика». — 2022. — № 4. — С. 23-30.</w:t>
      </w:r>
    </w:p>
    <w:p w14:paraId="5F337145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Сайт Всемирной организации здравоохранения (ВОЗ).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Цифровые технологии и здоровый образ жизни [Электронный ресурс]. — URL: </w:t>
      </w:r>
      <w:hyperlink r:id="rId8" w:tgtFrame="_blank" w:history="1">
        <w:r w:rsidRPr="003D2DE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 w:bidi="en-US"/>
          </w:rPr>
          <w:t>https://www.who.int</w:t>
        </w:r>
      </w:hyperlink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(дата обращения: 10.10.2023).</w:t>
      </w:r>
    </w:p>
    <w:p w14:paraId="538D4480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lastRenderedPageBreak/>
        <w:t>Сайт Министерства спорта РФ.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Цифровизация спорта: новые возможности [Электронный ресурс]. — URL: </w:t>
      </w:r>
      <w:hyperlink r:id="rId9" w:tgtFrame="_blank" w:history="1">
        <w:r w:rsidRPr="003D2DE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 w:bidi="en-US"/>
          </w:rPr>
          <w:t>https://www.minsport.gov.ru</w:t>
        </w:r>
      </w:hyperlink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(дата обращения: 10.10.2023).</w:t>
      </w:r>
    </w:p>
    <w:p w14:paraId="6D89B392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Сайт </w:t>
      </w:r>
      <w:proofErr w:type="spellStart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MyFitnessPal</w:t>
      </w:r>
      <w:proofErr w:type="spellEnd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Приложение для отслеживания питания и тренировок [Электронный ресурс]. — URL: </w:t>
      </w:r>
      <w:hyperlink r:id="rId10" w:tgtFrame="_blank" w:history="1">
        <w:r w:rsidRPr="003D2DE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 w:bidi="en-US"/>
          </w:rPr>
          <w:t>https://www.myfitnesspal.com</w:t>
        </w:r>
      </w:hyperlink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(дата обращения: 10.10.2023).</w:t>
      </w:r>
    </w:p>
    <w:p w14:paraId="56BAD668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Сайт Nike </w:t>
      </w:r>
      <w:proofErr w:type="spellStart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Training</w:t>
      </w:r>
      <w:proofErr w:type="spellEnd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 Club.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Приложение для тренировок [Электронный ресурс]. — URL: </w:t>
      </w:r>
      <w:hyperlink r:id="rId11" w:tgtFrame="_blank" w:history="1">
        <w:r w:rsidRPr="003D2DE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 w:bidi="en-US"/>
          </w:rPr>
          <w:t>https://www.nike.com/training-club</w:t>
        </w:r>
      </w:hyperlink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(дата обращения: 10.10.2023).</w:t>
      </w:r>
    </w:p>
    <w:p w14:paraId="58C0430C" w14:textId="77777777" w:rsidR="003D2DEA" w:rsidRPr="003D2DEA" w:rsidRDefault="003D2DEA" w:rsidP="003D2DEA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Сайт </w:t>
      </w:r>
      <w:proofErr w:type="spellStart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Strava</w:t>
      </w:r>
      <w:proofErr w:type="spellEnd"/>
      <w:r w:rsidRPr="003D2D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.</w:t>
      </w:r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Социальная сеть для спортсменов [Электронный ресурс]. — URL: </w:t>
      </w:r>
      <w:hyperlink r:id="rId12" w:tgtFrame="_blank" w:history="1">
        <w:r w:rsidRPr="003D2DEA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US" w:bidi="en-US"/>
          </w:rPr>
          <w:t>https://www.strava.com</w:t>
        </w:r>
      </w:hyperlink>
      <w:r w:rsidRPr="003D2DE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 (дата обращения: 10.10.2023).</w:t>
      </w:r>
    </w:p>
    <w:p w14:paraId="02DE8C09" w14:textId="54208A37" w:rsidR="00665BAE" w:rsidRDefault="00665BAE" w:rsidP="005F03E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633D90" w14:textId="77777777" w:rsidR="00665BAE" w:rsidRDefault="00665BA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1A87504E" w14:textId="10DEC6B9" w:rsidR="006704BF" w:rsidRPr="00665BAE" w:rsidRDefault="00665BAE" w:rsidP="00665BA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 w:rsidRPr="00665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lastRenderedPageBreak/>
        <w:t>ПРИЛОЖЕНИЕ</w:t>
      </w:r>
    </w:p>
    <w:p w14:paraId="4D7A6818" w14:textId="6EC7B6B9" w:rsidR="00665BAE" w:rsidRDefault="00665BAE" w:rsidP="00665BA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  <w:t xml:space="preserve">Ссылка на репозиторий с проектной практикой: </w:t>
      </w:r>
      <w:hyperlink r:id="rId13" w:history="1">
        <w:r w:rsidR="0010446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>https://github.com/mddrm6/practice</w:t>
        </w:r>
        <w:r w:rsidR="0010446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>-</w:t>
        </w:r>
        <w:r w:rsidR="0010446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>2025-1</w:t>
        </w:r>
      </w:hyperlink>
    </w:p>
    <w:p w14:paraId="7EB9DB14" w14:textId="6BBAE233" w:rsidR="00733D25" w:rsidRDefault="00733D25" w:rsidP="00665BA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84B97B" w14:textId="77777777" w:rsidR="00733D25" w:rsidRDefault="00733D2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4FE6FE69" w14:textId="51ECB811" w:rsidR="00733D25" w:rsidRPr="00394688" w:rsidRDefault="00394688" w:rsidP="0039468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9468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7AF3EB8" wp14:editId="78791D26">
            <wp:simplePos x="0" y="0"/>
            <wp:positionH relativeFrom="column">
              <wp:posOffset>4537710</wp:posOffset>
            </wp:positionH>
            <wp:positionV relativeFrom="paragraph">
              <wp:posOffset>308610</wp:posOffset>
            </wp:positionV>
            <wp:extent cx="609600" cy="360017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2" cy="367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D25">
        <w:rPr>
          <w:rFonts w:eastAsia="Times New Roman"/>
          <w:color w:val="000000"/>
          <w:sz w:val="28"/>
          <w:szCs w:val="28"/>
          <w:lang w:eastAsia="en-US" w:bidi="en-US"/>
        </w:rPr>
        <w:tab/>
      </w:r>
      <w:r w:rsidR="00733D25" w:rsidRPr="0039468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Подтверждаю, что отчет выполнен лично и соответствует требованиям практики</w:t>
      </w:r>
      <w:r w:rsidR="00733D25" w:rsidRPr="0039468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, Жмеренчук Александр Анатольевич, 21.05.2025,</w:t>
      </w:r>
      <w:r w:rsidRPr="00394688">
        <w:rPr>
          <w:rFonts w:ascii="Times New Roman" w:hAnsi="Times New Roman" w:cs="Times New Roman"/>
          <w:sz w:val="28"/>
          <w:szCs w:val="28"/>
        </w:rPr>
        <w:t xml:space="preserve"> </w:t>
      </w:r>
      <w:r w:rsidR="00733D25" w:rsidRPr="003946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 w:bidi="en-US"/>
        </w:rPr>
        <w:t xml:space="preserve"> </w:t>
      </w:r>
    </w:p>
    <w:sectPr w:rsidR="00733D25" w:rsidRPr="00394688" w:rsidSect="00B72D48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F153C" w14:textId="77777777" w:rsidR="00612177" w:rsidRDefault="00612177" w:rsidP="000A1942">
      <w:pPr>
        <w:spacing w:after="0" w:line="240" w:lineRule="auto"/>
      </w:pPr>
      <w:r>
        <w:separator/>
      </w:r>
    </w:p>
  </w:endnote>
  <w:endnote w:type="continuationSeparator" w:id="0">
    <w:p w14:paraId="02EFE254" w14:textId="77777777" w:rsidR="00612177" w:rsidRDefault="00612177" w:rsidP="000A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10228903"/>
      <w:docPartObj>
        <w:docPartGallery w:val="Page Numbers (Bottom of Page)"/>
        <w:docPartUnique/>
      </w:docPartObj>
    </w:sdtPr>
    <w:sdtEndPr/>
    <w:sdtContent>
      <w:p w14:paraId="2CD8C766" w14:textId="580C2478" w:rsidR="00B72D48" w:rsidRPr="00B72D48" w:rsidRDefault="00B72D48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72D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72D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72D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72D48">
          <w:rPr>
            <w:rFonts w:ascii="Times New Roman" w:hAnsi="Times New Roman" w:cs="Times New Roman"/>
            <w:sz w:val="28"/>
            <w:szCs w:val="28"/>
          </w:rPr>
          <w:t>2</w:t>
        </w:r>
        <w:r w:rsidRPr="00B72D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0914662" w14:textId="77777777" w:rsidR="00B72D48" w:rsidRDefault="00B72D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A93C7" w14:textId="77777777" w:rsidR="00612177" w:rsidRDefault="00612177" w:rsidP="000A1942">
      <w:pPr>
        <w:spacing w:after="0" w:line="240" w:lineRule="auto"/>
      </w:pPr>
      <w:r>
        <w:separator/>
      </w:r>
    </w:p>
  </w:footnote>
  <w:footnote w:type="continuationSeparator" w:id="0">
    <w:p w14:paraId="71A2C681" w14:textId="77777777" w:rsidR="00612177" w:rsidRDefault="00612177" w:rsidP="000A1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39B9"/>
    <w:multiLevelType w:val="hybridMultilevel"/>
    <w:tmpl w:val="6B3A2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2093A"/>
    <w:multiLevelType w:val="hybridMultilevel"/>
    <w:tmpl w:val="32F65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E447D"/>
    <w:multiLevelType w:val="hybridMultilevel"/>
    <w:tmpl w:val="677C7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C82"/>
    <w:multiLevelType w:val="hybridMultilevel"/>
    <w:tmpl w:val="CCBCC37E"/>
    <w:styleLink w:val="3"/>
    <w:lvl w:ilvl="0" w:tplc="30D4B232">
      <w:start w:val="1"/>
      <w:numFmt w:val="bullet"/>
      <w:lvlText w:val="●"/>
      <w:lvlJc w:val="left"/>
      <w:pPr>
        <w:ind w:left="142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0F2AFF8">
      <w:start w:val="1"/>
      <w:numFmt w:val="bullet"/>
      <w:lvlText w:val="o"/>
      <w:lvlJc w:val="left"/>
      <w:pPr>
        <w:ind w:left="21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F9C0408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92178E">
      <w:start w:val="1"/>
      <w:numFmt w:val="bullet"/>
      <w:lvlText w:val="●"/>
      <w:lvlJc w:val="left"/>
      <w:pPr>
        <w:ind w:left="358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A0C84F6">
      <w:start w:val="1"/>
      <w:numFmt w:val="bullet"/>
      <w:lvlText w:val="o"/>
      <w:lvlJc w:val="left"/>
      <w:pPr>
        <w:ind w:left="430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29C3B1A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F8CA5A">
      <w:start w:val="1"/>
      <w:numFmt w:val="bullet"/>
      <w:lvlText w:val="●"/>
      <w:lvlJc w:val="left"/>
      <w:pPr>
        <w:ind w:left="574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E6BA06">
      <w:start w:val="1"/>
      <w:numFmt w:val="bullet"/>
      <w:lvlText w:val="o"/>
      <w:lvlJc w:val="left"/>
      <w:pPr>
        <w:ind w:left="6468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EB09D5C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55A5E75"/>
    <w:multiLevelType w:val="hybridMultilevel"/>
    <w:tmpl w:val="082CD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30298"/>
    <w:multiLevelType w:val="hybridMultilevel"/>
    <w:tmpl w:val="4F12F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03392"/>
    <w:multiLevelType w:val="hybridMultilevel"/>
    <w:tmpl w:val="385229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3907D2"/>
    <w:multiLevelType w:val="multilevel"/>
    <w:tmpl w:val="550C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C35F2"/>
    <w:multiLevelType w:val="multilevel"/>
    <w:tmpl w:val="A01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A43A8"/>
    <w:multiLevelType w:val="hybridMultilevel"/>
    <w:tmpl w:val="67CA3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71988"/>
    <w:multiLevelType w:val="hybridMultilevel"/>
    <w:tmpl w:val="CCBCC37E"/>
    <w:numStyleLink w:val="3"/>
  </w:abstractNum>
  <w:abstractNum w:abstractNumId="11" w15:restartNumberingAfterBreak="0">
    <w:nsid w:val="48D97832"/>
    <w:multiLevelType w:val="hybridMultilevel"/>
    <w:tmpl w:val="E6E8E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620134"/>
    <w:multiLevelType w:val="hybridMultilevel"/>
    <w:tmpl w:val="D28A8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E60AA3"/>
    <w:multiLevelType w:val="hybridMultilevel"/>
    <w:tmpl w:val="7A7A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2702C9"/>
    <w:multiLevelType w:val="multilevel"/>
    <w:tmpl w:val="32E6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CA4871"/>
    <w:multiLevelType w:val="hybridMultilevel"/>
    <w:tmpl w:val="B46C2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5"/>
  </w:num>
  <w:num w:numId="5">
    <w:abstractNumId w:val="5"/>
  </w:num>
  <w:num w:numId="6">
    <w:abstractNumId w:val="12"/>
  </w:num>
  <w:num w:numId="7">
    <w:abstractNumId w:val="13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8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F9"/>
    <w:rsid w:val="000113A3"/>
    <w:rsid w:val="00013ABD"/>
    <w:rsid w:val="00070766"/>
    <w:rsid w:val="000A1942"/>
    <w:rsid w:val="00104469"/>
    <w:rsid w:val="00167E5F"/>
    <w:rsid w:val="001B1060"/>
    <w:rsid w:val="002248F7"/>
    <w:rsid w:val="002500EE"/>
    <w:rsid w:val="002F3A81"/>
    <w:rsid w:val="00316750"/>
    <w:rsid w:val="0034728F"/>
    <w:rsid w:val="00394688"/>
    <w:rsid w:val="003D2DEA"/>
    <w:rsid w:val="0042000F"/>
    <w:rsid w:val="005A7167"/>
    <w:rsid w:val="005F03E6"/>
    <w:rsid w:val="00612177"/>
    <w:rsid w:val="00644D43"/>
    <w:rsid w:val="00665BAE"/>
    <w:rsid w:val="006704BF"/>
    <w:rsid w:val="00681549"/>
    <w:rsid w:val="00733D25"/>
    <w:rsid w:val="0075174B"/>
    <w:rsid w:val="00783090"/>
    <w:rsid w:val="00811CAF"/>
    <w:rsid w:val="008D0CB5"/>
    <w:rsid w:val="008D4BD7"/>
    <w:rsid w:val="008E7961"/>
    <w:rsid w:val="009318FE"/>
    <w:rsid w:val="00990D55"/>
    <w:rsid w:val="009D4F83"/>
    <w:rsid w:val="00A873EA"/>
    <w:rsid w:val="00AE65BA"/>
    <w:rsid w:val="00B020EF"/>
    <w:rsid w:val="00B2733B"/>
    <w:rsid w:val="00B72D48"/>
    <w:rsid w:val="00D10FF9"/>
    <w:rsid w:val="00D6791F"/>
    <w:rsid w:val="00E44C64"/>
    <w:rsid w:val="00E5552B"/>
    <w:rsid w:val="00EA5424"/>
    <w:rsid w:val="00EC2C75"/>
    <w:rsid w:val="00F5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67BA"/>
  <w15:chartTrackingRefBased/>
  <w15:docId w15:val="{F1824190-5814-472B-9D0A-D6FD80BB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E7961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6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9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16750"/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3167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16750"/>
    <w:pPr>
      <w:spacing w:before="480"/>
      <w:outlineLvl w:val="9"/>
    </w:pPr>
    <w:rPr>
      <w:b/>
      <w:bCs/>
      <w:sz w:val="28"/>
      <w:szCs w:val="28"/>
      <w:u w:color="00000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704BF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10"/>
      </w:tabs>
      <w:spacing w:after="0" w:line="360" w:lineRule="auto"/>
      <w:ind w:right="135" w:hanging="10"/>
      <w:contextualSpacing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en-US" w:bidi="en-US"/>
    </w:rPr>
  </w:style>
  <w:style w:type="paragraph" w:styleId="a5">
    <w:name w:val="header"/>
    <w:basedOn w:val="a"/>
    <w:link w:val="a6"/>
    <w:uiPriority w:val="99"/>
    <w:unhideWhenUsed/>
    <w:rsid w:val="000A1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1942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0A1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1942"/>
    <w:rPr>
      <w:rFonts w:ascii="Calibri" w:eastAsia="Calibri" w:hAnsi="Calibri" w:cs="Calibri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A1942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customStyle="1" w:styleId="a9">
    <w:name w:val="Рубрика"/>
    <w:next w:val="aa"/>
    <w:rsid w:val="000A194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132"/>
      <w:ind w:left="1998" w:right="1921" w:hanging="1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u w:color="000000"/>
      <w:bdr w:val="nil"/>
      <w:lang w:eastAsia="ru-RU"/>
    </w:rPr>
  </w:style>
  <w:style w:type="character" w:styleId="ab">
    <w:name w:val="Strong"/>
    <w:basedOn w:val="a0"/>
    <w:uiPriority w:val="22"/>
    <w:qFormat/>
    <w:rsid w:val="000A1942"/>
    <w:rPr>
      <w:b/>
      <w:bCs/>
    </w:rPr>
  </w:style>
  <w:style w:type="paragraph" w:styleId="ac">
    <w:name w:val="Normal (Web)"/>
    <w:basedOn w:val="a"/>
    <w:uiPriority w:val="99"/>
    <w:unhideWhenUsed/>
    <w:rsid w:val="000A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</w:rPr>
  </w:style>
  <w:style w:type="paragraph" w:styleId="aa">
    <w:name w:val="Body Text"/>
    <w:basedOn w:val="a"/>
    <w:link w:val="ad"/>
    <w:uiPriority w:val="99"/>
    <w:semiHidden/>
    <w:unhideWhenUsed/>
    <w:rsid w:val="000A1942"/>
    <w:pPr>
      <w:spacing w:after="120"/>
    </w:pPr>
  </w:style>
  <w:style w:type="character" w:customStyle="1" w:styleId="ad">
    <w:name w:val="Основной текст Знак"/>
    <w:basedOn w:val="a0"/>
    <w:link w:val="aa"/>
    <w:uiPriority w:val="99"/>
    <w:semiHidden/>
    <w:rsid w:val="000A1942"/>
    <w:rPr>
      <w:rFonts w:ascii="Calibri" w:eastAsia="Calibri" w:hAnsi="Calibri" w:cs="Calibri"/>
      <w:lang w:eastAsia="ru-RU"/>
    </w:rPr>
  </w:style>
  <w:style w:type="numbering" w:customStyle="1" w:styleId="3">
    <w:name w:val="Импортированный стиль 3"/>
    <w:rsid w:val="0075174B"/>
    <w:pPr>
      <w:numPr>
        <w:numId w:val="1"/>
      </w:numPr>
    </w:pPr>
  </w:style>
  <w:style w:type="paragraph" w:styleId="ae">
    <w:name w:val="List Paragraph"/>
    <w:basedOn w:val="a"/>
    <w:uiPriority w:val="34"/>
    <w:qFormat/>
    <w:rsid w:val="0075174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6704B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65BAE"/>
    <w:rPr>
      <w:color w:val="605E5C"/>
      <w:shd w:val="clear" w:color="auto" w:fill="E1DFDD"/>
    </w:rPr>
  </w:style>
  <w:style w:type="character" w:styleId="af1">
    <w:name w:val="Emphasis"/>
    <w:basedOn w:val="a0"/>
    <w:uiPriority w:val="20"/>
    <w:qFormat/>
    <w:rsid w:val="00733D25"/>
    <w:rPr>
      <w:i/>
      <w:iCs/>
    </w:rPr>
  </w:style>
  <w:style w:type="paragraph" w:customStyle="1" w:styleId="text">
    <w:name w:val="text"/>
    <w:basedOn w:val="a"/>
    <w:rsid w:val="0081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" TargetMode="External"/><Relationship Id="rId13" Type="http://schemas.openxmlformats.org/officeDocument/2006/relationships/hyperlink" Target="https://github.com/mddrm6/practice-2025-1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strava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ike.com/training-clu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yfitnessp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sport.gov.ru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жмеренчук</dc:creator>
  <cp:keywords/>
  <dc:description/>
  <cp:lastModifiedBy>Александр жмеренчук</cp:lastModifiedBy>
  <cp:revision>38</cp:revision>
  <cp:lastPrinted>2025-05-21T17:58:00Z</cp:lastPrinted>
  <dcterms:created xsi:type="dcterms:W3CDTF">2025-05-21T15:48:00Z</dcterms:created>
  <dcterms:modified xsi:type="dcterms:W3CDTF">2025-05-23T11:07:00Z</dcterms:modified>
</cp:coreProperties>
</file>