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0439F2">
      <w:pPr>
        <w:jc w:val="center"/>
      </w:pPr>
      <w:r>
        <w:rPr>
          <w:rFonts w:ascii="Comic Sans MS" w:eastAsia="Comic Sans MS" w:hAnsi="Comic Sans MS" w:cs="Comic Sans MS"/>
          <w:b/>
          <w:color w:val="3D85C6"/>
          <w:sz w:val="120"/>
        </w:rPr>
        <w:t>#</w:t>
      </w:r>
      <w:proofErr w:type="spellStart"/>
      <w:r>
        <w:rPr>
          <w:rFonts w:ascii="Comic Sans MS" w:eastAsia="Comic Sans MS" w:hAnsi="Comic Sans MS" w:cs="Comic Sans MS"/>
          <w:b/>
          <w:color w:val="3D85C6"/>
          <w:sz w:val="120"/>
        </w:rPr>
        <w:t>wedi</w:t>
      </w:r>
      <w:proofErr w:type="spellEnd"/>
    </w:p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E35C4A"/>
    <w:p w:rsidR="00E35C4A" w:rsidRDefault="000439F2">
      <w:r>
        <w:rPr>
          <w:rFonts w:ascii="Comic Sans MS" w:eastAsia="Comic Sans MS" w:hAnsi="Comic Sans MS" w:cs="Comic Sans MS"/>
          <w:sz w:val="28"/>
        </w:rPr>
        <w:t>Scientific coordinator:</w:t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  <w:t>Students:</w:t>
      </w:r>
    </w:p>
    <w:p w:rsidR="00E35C4A" w:rsidRDefault="000439F2">
      <w:r>
        <w:rPr>
          <w:rFonts w:ascii="Comic Sans MS" w:eastAsia="Comic Sans MS" w:hAnsi="Comic Sans MS" w:cs="Comic Sans MS"/>
          <w:sz w:val="28"/>
        </w:rPr>
        <w:t xml:space="preserve">Dr. </w:t>
      </w:r>
      <w:proofErr w:type="spellStart"/>
      <w:r>
        <w:rPr>
          <w:rFonts w:ascii="Comic Sans MS" w:eastAsia="Comic Sans MS" w:hAnsi="Comic Sans MS" w:cs="Comic Sans MS"/>
          <w:sz w:val="28"/>
        </w:rPr>
        <w:t>Buraga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 Sabin </w:t>
      </w:r>
      <w:proofErr w:type="spellStart"/>
      <w:r>
        <w:rPr>
          <w:rFonts w:ascii="Comic Sans MS" w:eastAsia="Comic Sans MS" w:hAnsi="Comic Sans MS" w:cs="Comic Sans MS"/>
          <w:sz w:val="28"/>
        </w:rPr>
        <w:t>Corneliu</w:t>
      </w:r>
      <w:proofErr w:type="spellEnd"/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proofErr w:type="spellStart"/>
      <w:r>
        <w:rPr>
          <w:rFonts w:ascii="Comic Sans MS" w:eastAsia="Comic Sans MS" w:hAnsi="Comic Sans MS" w:cs="Comic Sans MS"/>
          <w:sz w:val="28"/>
        </w:rPr>
        <w:t>Butnariu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 V. </w:t>
      </w:r>
      <w:proofErr w:type="spellStart"/>
      <w:r>
        <w:rPr>
          <w:rFonts w:ascii="Comic Sans MS" w:eastAsia="Comic Sans MS" w:hAnsi="Comic Sans MS" w:cs="Comic Sans MS"/>
          <w:sz w:val="28"/>
        </w:rPr>
        <w:t>Vasile-Raducu</w:t>
      </w:r>
      <w:proofErr w:type="spellEnd"/>
    </w:p>
    <w:p w:rsidR="00E35C4A" w:rsidRDefault="000439F2"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proofErr w:type="spellStart"/>
      <w:r>
        <w:rPr>
          <w:rFonts w:ascii="Comic Sans MS" w:eastAsia="Comic Sans MS" w:hAnsi="Comic Sans MS" w:cs="Comic Sans MS"/>
          <w:sz w:val="28"/>
        </w:rPr>
        <w:t>Deaconu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 C. </w:t>
      </w:r>
      <w:proofErr w:type="spellStart"/>
      <w:r>
        <w:rPr>
          <w:rFonts w:ascii="Comic Sans MS" w:eastAsia="Comic Sans MS" w:hAnsi="Comic Sans MS" w:cs="Comic Sans MS"/>
          <w:sz w:val="28"/>
        </w:rPr>
        <w:t>Mihai</w:t>
      </w:r>
      <w:proofErr w:type="spellEnd"/>
    </w:p>
    <w:p w:rsidR="00E35C4A" w:rsidRDefault="000439F2"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proofErr w:type="spellStart"/>
      <w:r>
        <w:rPr>
          <w:rFonts w:ascii="Comic Sans MS" w:eastAsia="Comic Sans MS" w:hAnsi="Comic Sans MS" w:cs="Comic Sans MS"/>
          <w:sz w:val="28"/>
        </w:rPr>
        <w:t>Sfirnaciuc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 Daniel-</w:t>
      </w:r>
      <w:proofErr w:type="spellStart"/>
      <w:r>
        <w:rPr>
          <w:rFonts w:ascii="Comic Sans MS" w:eastAsia="Comic Sans MS" w:hAnsi="Comic Sans MS" w:cs="Comic Sans MS"/>
          <w:sz w:val="28"/>
        </w:rPr>
        <w:t>Ionut</w:t>
      </w:r>
      <w:proofErr w:type="spellEnd"/>
    </w:p>
    <w:p w:rsidR="00E35C4A" w:rsidRDefault="00E35C4A"/>
    <w:p w:rsidR="00E35C4A" w:rsidRDefault="000439F2">
      <w:r>
        <w:br w:type="page"/>
      </w:r>
    </w:p>
    <w:p w:rsidR="00E35C4A" w:rsidRDefault="00E35C4A"/>
    <w:p w:rsidR="00E35C4A" w:rsidRDefault="000439F2">
      <w:pPr>
        <w:jc w:val="center"/>
      </w:pPr>
      <w:r>
        <w:rPr>
          <w:rFonts w:ascii="Comic Sans MS" w:eastAsia="Comic Sans MS" w:hAnsi="Comic Sans MS" w:cs="Comic Sans MS"/>
          <w:b/>
          <w:color w:val="3D85C6"/>
          <w:sz w:val="48"/>
        </w:rPr>
        <w:t>Documentation</w:t>
      </w:r>
    </w:p>
    <w:p w:rsidR="00E35C4A" w:rsidRDefault="00E35C4A"/>
    <w:p w:rsidR="00E35C4A" w:rsidRDefault="000439F2">
      <w:r>
        <w:rPr>
          <w:rFonts w:ascii="Comic Sans MS" w:eastAsia="Comic Sans MS" w:hAnsi="Comic Sans MS" w:cs="Comic Sans MS"/>
          <w:b/>
          <w:color w:val="3D85C6"/>
          <w:sz w:val="36"/>
        </w:rPr>
        <w:t>#introduction</w:t>
      </w:r>
    </w:p>
    <w:p w:rsidR="00E35C4A" w:rsidRDefault="00E35C4A"/>
    <w:p w:rsidR="00A9521D" w:rsidRDefault="000439F2" w:rsidP="00A9521D">
      <w:pPr>
        <w:ind w:firstLine="720"/>
        <w:jc w:val="both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>Every day new data is added on the web</w:t>
      </w:r>
      <w:r w:rsidR="00A9521D">
        <w:rPr>
          <w:rFonts w:ascii="Comic Sans MS" w:eastAsia="Comic Sans MS" w:hAnsi="Comic Sans MS" w:cs="Comic Sans MS"/>
          <w:sz w:val="28"/>
        </w:rPr>
        <w:t>. Along with this</w:t>
      </w:r>
      <w:r>
        <w:rPr>
          <w:rFonts w:ascii="Comic Sans MS" w:eastAsia="Comic Sans MS" w:hAnsi="Comic Sans MS" w:cs="Comic Sans MS"/>
          <w:sz w:val="28"/>
        </w:rPr>
        <w:t xml:space="preserve"> case a big problem </w:t>
      </w:r>
      <w:r w:rsidR="00A9521D">
        <w:rPr>
          <w:rFonts w:ascii="Comic Sans MS" w:eastAsia="Comic Sans MS" w:hAnsi="Comic Sans MS" w:cs="Comic Sans MS"/>
          <w:sz w:val="28"/>
        </w:rPr>
        <w:t>occurs, t</w:t>
      </w:r>
      <w:r>
        <w:rPr>
          <w:rFonts w:ascii="Comic Sans MS" w:eastAsia="Comic Sans MS" w:hAnsi="Comic Sans MS" w:cs="Comic Sans MS"/>
          <w:sz w:val="28"/>
        </w:rPr>
        <w:t>he data is not well structured</w:t>
      </w:r>
      <w:r w:rsidR="00A9521D">
        <w:rPr>
          <w:rFonts w:ascii="Comic Sans MS" w:eastAsia="Comic Sans MS" w:hAnsi="Comic Sans MS" w:cs="Comic Sans MS"/>
          <w:sz w:val="28"/>
        </w:rPr>
        <w:t xml:space="preserve">. In order to fix this one approach that came up was to </w:t>
      </w:r>
      <w:r>
        <w:rPr>
          <w:rFonts w:ascii="Comic Sans MS" w:eastAsia="Comic Sans MS" w:hAnsi="Comic Sans MS" w:cs="Comic Sans MS"/>
          <w:sz w:val="28"/>
        </w:rPr>
        <w:t>divid</w:t>
      </w:r>
      <w:r w:rsidR="00A9521D">
        <w:rPr>
          <w:rFonts w:ascii="Comic Sans MS" w:eastAsia="Comic Sans MS" w:hAnsi="Comic Sans MS" w:cs="Comic Sans MS"/>
          <w:sz w:val="28"/>
        </w:rPr>
        <w:t>e data</w:t>
      </w:r>
      <w:r>
        <w:rPr>
          <w:rFonts w:ascii="Comic Sans MS" w:eastAsia="Comic Sans MS" w:hAnsi="Comic Sans MS" w:cs="Comic Sans MS"/>
          <w:sz w:val="28"/>
        </w:rPr>
        <w:t xml:space="preserve"> into different categories like government data, health related data, general knowledge, company information, flight information, places and many other. </w:t>
      </w:r>
      <w:r w:rsidR="00A9521D">
        <w:rPr>
          <w:rFonts w:ascii="Comic Sans MS" w:eastAsia="Comic Sans MS" w:hAnsi="Comic Sans MS" w:cs="Comic Sans MS"/>
          <w:sz w:val="28"/>
        </w:rPr>
        <w:t xml:space="preserve">Doing this we have to admit that this data is interpretable only by humans. </w:t>
      </w:r>
      <w:r>
        <w:rPr>
          <w:rFonts w:ascii="Comic Sans MS" w:eastAsia="Comic Sans MS" w:hAnsi="Comic Sans MS" w:cs="Comic Sans MS"/>
          <w:sz w:val="28"/>
        </w:rPr>
        <w:t>This data should be structured in a way that not only humans can read and interpret this data but also machines would also be capable to understand and perform more ope</w:t>
      </w:r>
      <w:r w:rsidR="00A9521D">
        <w:rPr>
          <w:rFonts w:ascii="Comic Sans MS" w:eastAsia="Comic Sans MS" w:hAnsi="Comic Sans MS" w:cs="Comic Sans MS"/>
          <w:sz w:val="28"/>
        </w:rPr>
        <w:t xml:space="preserve">rations on the interpreted data. </w:t>
      </w:r>
    </w:p>
    <w:p w:rsidR="00A9521D" w:rsidRDefault="00A9521D" w:rsidP="00A9521D">
      <w:pPr>
        <w:ind w:firstLine="720"/>
        <w:jc w:val="both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>The Semantic Web te</w:t>
      </w:r>
      <w:r w:rsidR="00487459">
        <w:rPr>
          <w:rFonts w:ascii="Comic Sans MS" w:eastAsia="Comic Sans MS" w:hAnsi="Comic Sans MS" w:cs="Comic Sans MS"/>
          <w:sz w:val="28"/>
        </w:rPr>
        <w:t>c</w:t>
      </w:r>
      <w:r>
        <w:rPr>
          <w:rFonts w:ascii="Comic Sans MS" w:eastAsia="Comic Sans MS" w:hAnsi="Comic Sans MS" w:cs="Comic Sans MS"/>
          <w:sz w:val="28"/>
        </w:rPr>
        <w:t xml:space="preserve">hnologies </w:t>
      </w:r>
      <w:r w:rsidR="00487459">
        <w:rPr>
          <w:rFonts w:ascii="Comic Sans MS" w:eastAsia="Comic Sans MS" w:hAnsi="Comic Sans MS" w:cs="Comic Sans MS"/>
          <w:sz w:val="28"/>
        </w:rPr>
        <w:t>help us to make the content of the web pages more interlinked and always available on the web. It is a system the enables to interpret and respond to complex human requests based on their meaning. This means that the relevant data sources should be semantically structured.</w:t>
      </w:r>
    </w:p>
    <w:p w:rsidR="00487459" w:rsidRDefault="00487459" w:rsidP="00A9521D">
      <w:pPr>
        <w:ind w:firstLine="720"/>
        <w:jc w:val="both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>Some solutions to have data structured are Web Ontology Language (OWL), Extensible Markup Language (XML) and Resource Description Framework (RDF).</w:t>
      </w:r>
    </w:p>
    <w:p w:rsidR="00487459" w:rsidRDefault="00487459" w:rsidP="00A9521D">
      <w:pPr>
        <w:ind w:firstLine="720"/>
        <w:jc w:val="both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 xml:space="preserve">We noticed that many web pages started to include structured data into their HTML using markup standards such as </w:t>
      </w:r>
      <w:proofErr w:type="spellStart"/>
      <w:r w:rsidRPr="00487459">
        <w:rPr>
          <w:rFonts w:ascii="Comic Sans MS" w:eastAsia="Comic Sans MS" w:hAnsi="Comic Sans MS" w:cs="Comic Sans MS"/>
          <w:b/>
          <w:sz w:val="28"/>
        </w:rPr>
        <w:t>RDFa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, </w:t>
      </w:r>
      <w:proofErr w:type="spellStart"/>
      <w:r w:rsidRPr="00487459">
        <w:rPr>
          <w:rFonts w:ascii="Comic Sans MS" w:eastAsia="Comic Sans MS" w:hAnsi="Comic Sans MS" w:cs="Comic Sans MS"/>
          <w:b/>
          <w:sz w:val="28"/>
        </w:rPr>
        <w:t>microdata</w:t>
      </w:r>
      <w:proofErr w:type="spellEnd"/>
      <w:r>
        <w:rPr>
          <w:rFonts w:ascii="Comic Sans MS" w:eastAsia="Comic Sans MS" w:hAnsi="Comic Sans MS" w:cs="Comic Sans MS"/>
          <w:b/>
          <w:sz w:val="28"/>
        </w:rPr>
        <w:t xml:space="preserve"> </w:t>
      </w:r>
      <w:r>
        <w:rPr>
          <w:rFonts w:ascii="Comic Sans MS" w:eastAsia="Comic Sans MS" w:hAnsi="Comic Sans MS" w:cs="Comic Sans MS"/>
          <w:sz w:val="28"/>
        </w:rPr>
        <w:t xml:space="preserve">and </w:t>
      </w:r>
      <w:proofErr w:type="spellStart"/>
      <w:r>
        <w:rPr>
          <w:rFonts w:ascii="Comic Sans MS" w:eastAsia="Comic Sans MS" w:hAnsi="Comic Sans MS" w:cs="Comic Sans MS"/>
          <w:b/>
          <w:sz w:val="28"/>
        </w:rPr>
        <w:t>microformats</w:t>
      </w:r>
      <w:proofErr w:type="spellEnd"/>
      <w:r>
        <w:rPr>
          <w:rFonts w:ascii="Comic Sans MS" w:eastAsia="Comic Sans MS" w:hAnsi="Comic Sans MS" w:cs="Comic Sans MS"/>
          <w:sz w:val="28"/>
        </w:rPr>
        <w:t>.</w:t>
      </w:r>
    </w:p>
    <w:p w:rsidR="00BA4DB0" w:rsidRDefault="0001312C" w:rsidP="0001312C">
      <w:pPr>
        <w:ind w:firstLine="720"/>
        <w:jc w:val="both"/>
        <w:rPr>
          <w:rFonts w:ascii="Comic Sans MS" w:eastAsia="Comic Sans MS" w:hAnsi="Comic Sans MS" w:cs="Comic Sans MS"/>
          <w:sz w:val="28"/>
        </w:rPr>
      </w:pPr>
      <w:r w:rsidRPr="0001312C">
        <w:rPr>
          <w:rFonts w:ascii="Comic Sans MS" w:eastAsia="Comic Sans MS" w:hAnsi="Comic Sans MS" w:cs="Comic Sans MS"/>
          <w:sz w:val="28"/>
        </w:rPr>
        <w:t xml:space="preserve">Being aware with the fast changes on web data content for </w:t>
      </w:r>
      <w:proofErr w:type="gramStart"/>
      <w:r w:rsidRPr="0001312C">
        <w:rPr>
          <w:rFonts w:ascii="Comic Sans MS" w:eastAsia="Comic Sans MS" w:hAnsi="Comic Sans MS" w:cs="Comic Sans MS"/>
          <w:sz w:val="28"/>
        </w:rPr>
        <w:t>an</w:t>
      </w:r>
      <w:proofErr w:type="gramEnd"/>
      <w:r w:rsidRPr="0001312C">
        <w:rPr>
          <w:rFonts w:ascii="Comic Sans MS" w:eastAsia="Comic Sans MS" w:hAnsi="Comic Sans MS" w:cs="Comic Sans MS"/>
          <w:sz w:val="28"/>
        </w:rPr>
        <w:t xml:space="preserve"> user the need for a tool that provides a more human understandable representation of </w:t>
      </w:r>
      <w:proofErr w:type="spellStart"/>
      <w:r w:rsidRPr="0001312C">
        <w:rPr>
          <w:rFonts w:ascii="Comic Sans MS" w:eastAsia="Comic Sans MS" w:hAnsi="Comic Sans MS" w:cs="Comic Sans MS"/>
          <w:sz w:val="28"/>
        </w:rPr>
        <w:t>RDFa</w:t>
      </w:r>
      <w:proofErr w:type="spellEnd"/>
      <w:r w:rsidRPr="0001312C">
        <w:rPr>
          <w:rFonts w:ascii="Comic Sans MS" w:eastAsia="Comic Sans MS" w:hAnsi="Comic Sans MS" w:cs="Comic Sans MS"/>
          <w:sz w:val="28"/>
        </w:rPr>
        <w:t xml:space="preserve">, </w:t>
      </w:r>
      <w:proofErr w:type="spellStart"/>
      <w:r w:rsidRPr="0001312C">
        <w:rPr>
          <w:rFonts w:ascii="Comic Sans MS" w:eastAsia="Comic Sans MS" w:hAnsi="Comic Sans MS" w:cs="Comic Sans MS"/>
          <w:sz w:val="28"/>
        </w:rPr>
        <w:t>microdata</w:t>
      </w:r>
      <w:proofErr w:type="spellEnd"/>
      <w:r w:rsidRPr="0001312C">
        <w:rPr>
          <w:rFonts w:ascii="Comic Sans MS" w:eastAsia="Comic Sans MS" w:hAnsi="Comic Sans MS" w:cs="Comic Sans MS"/>
          <w:sz w:val="28"/>
        </w:rPr>
        <w:t xml:space="preserve"> and </w:t>
      </w:r>
      <w:proofErr w:type="spellStart"/>
      <w:r w:rsidRPr="0001312C">
        <w:rPr>
          <w:rFonts w:ascii="Comic Sans MS" w:eastAsia="Comic Sans MS" w:hAnsi="Comic Sans MS" w:cs="Comic Sans MS"/>
          <w:sz w:val="28"/>
        </w:rPr>
        <w:t>microformats</w:t>
      </w:r>
      <w:proofErr w:type="spellEnd"/>
      <w:r w:rsidRPr="0001312C">
        <w:rPr>
          <w:rFonts w:ascii="Comic Sans MS" w:eastAsia="Comic Sans MS" w:hAnsi="Comic Sans MS" w:cs="Comic Sans MS"/>
          <w:sz w:val="28"/>
        </w:rPr>
        <w:t xml:space="preserve"> is imminent.</w:t>
      </w:r>
      <w:r w:rsidR="00BA4DB0">
        <w:rPr>
          <w:rFonts w:ascii="Comic Sans MS" w:eastAsia="Comic Sans MS" w:hAnsi="Comic Sans MS" w:cs="Comic Sans MS"/>
          <w:sz w:val="28"/>
        </w:rPr>
        <w:t xml:space="preserve"> With such a tool, the user can have in one place all the structured data.</w:t>
      </w:r>
    </w:p>
    <w:p w:rsidR="00BA4DB0" w:rsidRDefault="004A2DB9">
      <w:pPr>
        <w:rPr>
          <w:rFonts w:ascii="Comic Sans MS" w:eastAsia="Comic Sans MS" w:hAnsi="Comic Sans MS" w:cs="Comic Sans MS"/>
          <w:color w:val="auto"/>
          <w:sz w:val="28"/>
        </w:rPr>
      </w:pPr>
      <w:r>
        <w:rPr>
          <w:rFonts w:ascii="Comic Sans MS" w:eastAsia="Comic Sans MS" w:hAnsi="Comic Sans MS" w:cs="Comic Sans MS"/>
          <w:b/>
          <w:color w:val="548DD4" w:themeColor="text2" w:themeTint="99"/>
          <w:sz w:val="28"/>
        </w:rPr>
        <w:lastRenderedPageBreak/>
        <w:t>#</w:t>
      </w:r>
      <w:proofErr w:type="spellStart"/>
      <w:r>
        <w:rPr>
          <w:rFonts w:ascii="Comic Sans MS" w:eastAsia="Comic Sans MS" w:hAnsi="Comic Sans MS" w:cs="Comic Sans MS"/>
          <w:b/>
          <w:color w:val="548DD4" w:themeColor="text2" w:themeTint="99"/>
          <w:sz w:val="28"/>
        </w:rPr>
        <w:t>similarapplications</w:t>
      </w:r>
      <w:proofErr w:type="spellEnd"/>
    </w:p>
    <w:p w:rsidR="004A2DB9" w:rsidRDefault="004A2DB9">
      <w:pPr>
        <w:rPr>
          <w:rFonts w:ascii="Comic Sans MS" w:eastAsia="Comic Sans MS" w:hAnsi="Comic Sans MS" w:cs="Comic Sans MS"/>
          <w:color w:val="auto"/>
          <w:sz w:val="28"/>
        </w:rPr>
      </w:pPr>
    </w:p>
    <w:p w:rsidR="004A2DB9" w:rsidRDefault="004A2DB9" w:rsidP="004A2DB9">
      <w:pPr>
        <w:pStyle w:val="HTMLPreformatted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</w:rPr>
        <w:tab/>
      </w:r>
      <w:proofErr w:type="spellStart"/>
      <w:proofErr w:type="gramStart"/>
      <w:r w:rsidRPr="004A2DB9">
        <w:rPr>
          <w:rFonts w:ascii="Comic Sans MS" w:eastAsia="Comic Sans MS" w:hAnsi="Comic Sans MS" w:cs="Comic Sans MS"/>
          <w:i/>
          <w:sz w:val="28"/>
        </w:rPr>
        <w:t>hNews</w:t>
      </w:r>
      <w:proofErr w:type="spellEnd"/>
      <w:proofErr w:type="gramEnd"/>
      <w:r w:rsidRPr="004A2DB9">
        <w:rPr>
          <w:rFonts w:ascii="Comic Sans MS" w:eastAsia="Comic Sans MS" w:hAnsi="Comic Sans MS" w:cs="Comic Sans MS"/>
          <w:i/>
          <w:sz w:val="28"/>
        </w:rPr>
        <w:t xml:space="preserve"> Reader</w:t>
      </w:r>
      <w:r>
        <w:rPr>
          <w:rFonts w:ascii="Comic Sans MS" w:eastAsia="Comic Sans MS" w:hAnsi="Comic Sans MS" w:cs="Comic Sans MS"/>
          <w:sz w:val="28"/>
        </w:rPr>
        <w:t xml:space="preserve"> – is a Google Chrome extension for</w:t>
      </w:r>
      <w:r w:rsidRPr="004A2DB9">
        <w:t xml:space="preserve"> </w:t>
      </w:r>
      <w:r w:rsidRPr="004A2DB9">
        <w:rPr>
          <w:rFonts w:ascii="Comic Sans MS" w:hAnsi="Comic Sans MS"/>
          <w:sz w:val="28"/>
          <w:szCs w:val="28"/>
        </w:rPr>
        <w:t xml:space="preserve">highlighting pages conforming to the </w:t>
      </w:r>
      <w:proofErr w:type="spellStart"/>
      <w:r w:rsidRPr="004A2DB9">
        <w:rPr>
          <w:rFonts w:ascii="Comic Sans MS" w:hAnsi="Comic Sans MS"/>
          <w:sz w:val="28"/>
          <w:szCs w:val="28"/>
        </w:rPr>
        <w:t>hNews</w:t>
      </w:r>
      <w:proofErr w:type="spellEnd"/>
      <w:r w:rsidRPr="004A2DB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4A2DB9">
        <w:rPr>
          <w:rFonts w:ascii="Comic Sans MS" w:hAnsi="Comic Sans MS"/>
          <w:sz w:val="28"/>
          <w:szCs w:val="28"/>
        </w:rPr>
        <w:t>microformat</w:t>
      </w:r>
      <w:r>
        <w:rPr>
          <w:rFonts w:ascii="Comic Sans MS" w:hAnsi="Comic Sans MS"/>
          <w:sz w:val="28"/>
          <w:szCs w:val="28"/>
        </w:rPr>
        <w:t>s</w:t>
      </w:r>
      <w:proofErr w:type="spellEnd"/>
      <w:r w:rsidRPr="004A2DB9">
        <w:rPr>
          <w:rFonts w:ascii="Comic Sans MS" w:hAnsi="Comic Sans MS"/>
          <w:sz w:val="28"/>
          <w:szCs w:val="28"/>
        </w:rPr>
        <w:t xml:space="preserve"> standard.  It displays the various </w:t>
      </w:r>
      <w:proofErr w:type="spellStart"/>
      <w:r w:rsidRPr="004A2DB9">
        <w:rPr>
          <w:rFonts w:ascii="Comic Sans MS" w:hAnsi="Comic Sans MS"/>
          <w:sz w:val="28"/>
          <w:szCs w:val="28"/>
        </w:rPr>
        <w:t>hNews</w:t>
      </w:r>
      <w:proofErr w:type="spellEnd"/>
      <w:r w:rsidRPr="004A2DB9">
        <w:rPr>
          <w:rFonts w:ascii="Comic Sans MS" w:hAnsi="Comic Sans MS"/>
          <w:sz w:val="28"/>
          <w:szCs w:val="28"/>
        </w:rPr>
        <w:t xml:space="preserve"> fields, required and op</w:t>
      </w:r>
      <w:r w:rsidR="000439F2">
        <w:rPr>
          <w:rFonts w:ascii="Comic Sans MS" w:hAnsi="Comic Sans MS"/>
          <w:sz w:val="28"/>
          <w:szCs w:val="28"/>
        </w:rPr>
        <w:t xml:space="preserve">tional, in a small popup window </w:t>
      </w:r>
      <w:r w:rsidR="00C201A2">
        <w:rPr>
          <w:rFonts w:ascii="Comic Sans MS" w:hAnsi="Comic Sans MS"/>
          <w:sz w:val="28"/>
          <w:szCs w:val="28"/>
        </w:rPr>
        <w:t>(Fig. 1)</w:t>
      </w:r>
      <w:r w:rsidR="000439F2">
        <w:rPr>
          <w:rFonts w:ascii="Comic Sans MS" w:hAnsi="Comic Sans MS"/>
          <w:sz w:val="28"/>
          <w:szCs w:val="28"/>
        </w:rPr>
        <w:t>.</w:t>
      </w:r>
    </w:p>
    <w:p w:rsidR="004A2DB9" w:rsidRDefault="004A2DB9" w:rsidP="004A2DB9">
      <w:pPr>
        <w:pStyle w:val="HTMLPreformatted"/>
        <w:jc w:val="both"/>
        <w:rPr>
          <w:rFonts w:ascii="Comic Sans MS" w:hAnsi="Comic Sans MS"/>
          <w:sz w:val="28"/>
          <w:szCs w:val="28"/>
        </w:rPr>
      </w:pPr>
    </w:p>
    <w:p w:rsidR="004A2DB9" w:rsidRPr="004A2DB9" w:rsidRDefault="004A2DB9" w:rsidP="004A2DB9">
      <w:pPr>
        <w:pStyle w:val="HTMLPreformatted"/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5821681" cy="36385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NewsRead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749" cy="363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B9" w:rsidRDefault="00C201A2" w:rsidP="00C201A2">
      <w:pPr>
        <w:jc w:val="center"/>
        <w:rPr>
          <w:rFonts w:ascii="Comic Sans MS" w:eastAsia="Comic Sans MS" w:hAnsi="Comic Sans MS" w:cs="Comic Sans MS"/>
          <w:color w:val="auto"/>
          <w:sz w:val="28"/>
        </w:rPr>
      </w:pPr>
      <w:r>
        <w:rPr>
          <w:rFonts w:ascii="Comic Sans MS" w:eastAsia="Comic Sans MS" w:hAnsi="Comic Sans MS" w:cs="Comic Sans MS"/>
          <w:color w:val="auto"/>
          <w:sz w:val="28"/>
        </w:rPr>
        <w:t>Fig. 1</w:t>
      </w:r>
    </w:p>
    <w:p w:rsidR="004A2DB9" w:rsidRPr="004A2DB9" w:rsidRDefault="004A2DB9" w:rsidP="004A2DB9">
      <w:pPr>
        <w:jc w:val="both"/>
        <w:rPr>
          <w:rFonts w:ascii="Comic Sans MS" w:eastAsia="Comic Sans MS" w:hAnsi="Comic Sans MS" w:cs="Comic Sans MS"/>
          <w:color w:val="auto"/>
          <w:sz w:val="28"/>
        </w:rPr>
      </w:pPr>
    </w:p>
    <w:p w:rsidR="00C201A2" w:rsidRPr="004A2DB9" w:rsidRDefault="004A2DB9" w:rsidP="00C201A2">
      <w:pPr>
        <w:ind w:firstLine="720"/>
        <w:jc w:val="both"/>
        <w:rPr>
          <w:rFonts w:ascii="Comic Sans MS" w:eastAsia="Comic Sans MS" w:hAnsi="Comic Sans MS" w:cs="Comic Sans MS"/>
          <w:sz w:val="28"/>
        </w:rPr>
      </w:pPr>
      <w:proofErr w:type="spellStart"/>
      <w:proofErr w:type="gramStart"/>
      <w:r>
        <w:rPr>
          <w:rFonts w:ascii="Comic Sans MS" w:eastAsia="Comic Sans MS" w:hAnsi="Comic Sans MS" w:cs="Comic Sans MS"/>
          <w:i/>
          <w:sz w:val="28"/>
        </w:rPr>
        <w:t>Microformats</w:t>
      </w:r>
      <w:proofErr w:type="spellEnd"/>
      <w:r>
        <w:rPr>
          <w:rFonts w:ascii="Comic Sans MS" w:eastAsia="Comic Sans MS" w:hAnsi="Comic Sans MS" w:cs="Comic Sans MS"/>
          <w:i/>
          <w:sz w:val="28"/>
        </w:rPr>
        <w:t xml:space="preserve"> for Google Chrome </w:t>
      </w:r>
      <w:r>
        <w:rPr>
          <w:rFonts w:ascii="Comic Sans MS" w:eastAsia="Comic Sans MS" w:hAnsi="Comic Sans MS" w:cs="Comic Sans MS"/>
          <w:sz w:val="28"/>
        </w:rPr>
        <w:t xml:space="preserve">- an extension that supports </w:t>
      </w:r>
      <w:proofErr w:type="spellStart"/>
      <w:r>
        <w:rPr>
          <w:rFonts w:ascii="Comic Sans MS" w:eastAsia="Comic Sans MS" w:hAnsi="Comic Sans MS" w:cs="Comic Sans MS"/>
          <w:sz w:val="28"/>
        </w:rPr>
        <w:t>hCard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, </w:t>
      </w:r>
      <w:proofErr w:type="spellStart"/>
      <w:r>
        <w:rPr>
          <w:rFonts w:ascii="Comic Sans MS" w:eastAsia="Comic Sans MS" w:hAnsi="Comic Sans MS" w:cs="Comic Sans MS"/>
          <w:sz w:val="28"/>
        </w:rPr>
        <w:t>hCalendar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, </w:t>
      </w:r>
      <w:proofErr w:type="spellStart"/>
      <w:r>
        <w:rPr>
          <w:rFonts w:ascii="Comic Sans MS" w:eastAsia="Comic Sans MS" w:hAnsi="Comic Sans MS" w:cs="Comic Sans MS"/>
          <w:sz w:val="28"/>
        </w:rPr>
        <w:t>hReview</w:t>
      </w:r>
      <w:proofErr w:type="spellEnd"/>
      <w:r>
        <w:rPr>
          <w:rFonts w:ascii="Comic Sans MS" w:eastAsia="Comic Sans MS" w:hAnsi="Comic Sans MS" w:cs="Comic Sans MS"/>
          <w:sz w:val="28"/>
        </w:rPr>
        <w:t>.</w:t>
      </w:r>
      <w:proofErr w:type="gramEnd"/>
      <w:r>
        <w:rPr>
          <w:rFonts w:ascii="Comic Sans MS" w:eastAsia="Comic Sans MS" w:hAnsi="Comic Sans MS" w:cs="Comic Sans MS"/>
          <w:sz w:val="28"/>
        </w:rPr>
        <w:t xml:space="preserve"> With this extension you can export cards to *.</w:t>
      </w:r>
      <w:proofErr w:type="spellStart"/>
      <w:r>
        <w:rPr>
          <w:rFonts w:ascii="Comic Sans MS" w:eastAsia="Comic Sans MS" w:hAnsi="Comic Sans MS" w:cs="Comic Sans MS"/>
          <w:sz w:val="28"/>
        </w:rPr>
        <w:t>vcf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 files to add to Address Book or to </w:t>
      </w:r>
      <w:r w:rsidR="00C201A2">
        <w:rPr>
          <w:rFonts w:ascii="Comic Sans MS" w:eastAsia="Comic Sans MS" w:hAnsi="Comic Sans MS" w:cs="Comic Sans MS"/>
          <w:sz w:val="28"/>
        </w:rPr>
        <w:t xml:space="preserve">your Google </w:t>
      </w:r>
      <w:proofErr w:type="gramStart"/>
      <w:r w:rsidR="00C201A2">
        <w:rPr>
          <w:rFonts w:ascii="Comic Sans MS" w:eastAsia="Comic Sans MS" w:hAnsi="Comic Sans MS" w:cs="Comic Sans MS"/>
          <w:sz w:val="28"/>
        </w:rPr>
        <w:t>Contacts  (</w:t>
      </w:r>
      <w:proofErr w:type="gramEnd"/>
      <w:r w:rsidR="00C201A2">
        <w:rPr>
          <w:rFonts w:ascii="Comic Sans MS" w:eastAsia="Comic Sans MS" w:hAnsi="Comic Sans MS" w:cs="Comic Sans MS"/>
          <w:sz w:val="28"/>
        </w:rPr>
        <w:t>Fig 2).</w:t>
      </w:r>
    </w:p>
    <w:p w:rsidR="004A2DB9" w:rsidRDefault="004A2DB9" w:rsidP="004A2DB9">
      <w:pPr>
        <w:ind w:firstLine="720"/>
        <w:jc w:val="both"/>
        <w:rPr>
          <w:rFonts w:ascii="Comic Sans MS" w:eastAsia="Comic Sans MS" w:hAnsi="Comic Sans MS" w:cs="Comic Sans MS"/>
          <w:sz w:val="28"/>
        </w:rPr>
      </w:pPr>
    </w:p>
    <w:p w:rsidR="004A2DB9" w:rsidRDefault="004A2DB9">
      <w:pPr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br w:type="page"/>
      </w:r>
    </w:p>
    <w:p w:rsidR="004A2DB9" w:rsidRDefault="004A2DB9" w:rsidP="00A0392C">
      <w:pPr>
        <w:ind w:firstLine="720"/>
        <w:jc w:val="center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noProof/>
          <w:sz w:val="28"/>
        </w:rPr>
        <w:lastRenderedPageBreak/>
        <w:drawing>
          <wp:inline distT="0" distB="0" distL="0" distR="0">
            <wp:extent cx="4752975" cy="297060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formats_chrom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7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1A2" w:rsidRDefault="00C201A2" w:rsidP="004A2DB9">
      <w:pPr>
        <w:ind w:firstLine="720"/>
        <w:jc w:val="center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>Fig. 2</w:t>
      </w:r>
    </w:p>
    <w:p w:rsidR="00C201A2" w:rsidRDefault="00C201A2">
      <w:pPr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ab/>
      </w:r>
    </w:p>
    <w:p w:rsidR="00C201A2" w:rsidRDefault="00C201A2" w:rsidP="00C201A2">
      <w:pPr>
        <w:ind w:firstLine="720"/>
        <w:jc w:val="both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i/>
          <w:sz w:val="28"/>
        </w:rPr>
        <w:t>Tails Export</w:t>
      </w:r>
      <w:r>
        <w:rPr>
          <w:rFonts w:ascii="Comic Sans MS" w:eastAsia="Comic Sans MS" w:hAnsi="Comic Sans MS" w:cs="Comic Sans MS"/>
          <w:sz w:val="28"/>
        </w:rPr>
        <w:t xml:space="preserve"> – is a Firefox extension used for showing and exporting </w:t>
      </w:r>
      <w:proofErr w:type="spellStart"/>
      <w:r>
        <w:rPr>
          <w:rFonts w:ascii="Comic Sans MS" w:eastAsia="Comic Sans MS" w:hAnsi="Comic Sans MS" w:cs="Comic Sans MS"/>
          <w:sz w:val="28"/>
        </w:rPr>
        <w:t>Microformats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. Currently it supports the following </w:t>
      </w:r>
      <w:proofErr w:type="gramStart"/>
      <w:r>
        <w:rPr>
          <w:rFonts w:ascii="Comic Sans MS" w:eastAsia="Comic Sans MS" w:hAnsi="Comic Sans MS" w:cs="Comic Sans MS"/>
          <w:sz w:val="28"/>
        </w:rPr>
        <w:t>formats :</w:t>
      </w:r>
      <w:proofErr w:type="gramEnd"/>
      <w:r>
        <w:rPr>
          <w:rFonts w:ascii="Comic Sans MS" w:eastAsia="Comic Sans MS" w:hAnsi="Comic Sans MS" w:cs="Comic Sans MS"/>
          <w:sz w:val="28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8"/>
        </w:rPr>
        <w:t>hCard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, </w:t>
      </w:r>
      <w:proofErr w:type="spellStart"/>
      <w:r>
        <w:rPr>
          <w:rFonts w:ascii="Comic Sans MS" w:eastAsia="Comic Sans MS" w:hAnsi="Comic Sans MS" w:cs="Comic Sans MS"/>
          <w:sz w:val="28"/>
        </w:rPr>
        <w:t>hCalendar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, </w:t>
      </w:r>
      <w:proofErr w:type="spellStart"/>
      <w:r>
        <w:rPr>
          <w:rFonts w:ascii="Comic Sans MS" w:eastAsia="Comic Sans MS" w:hAnsi="Comic Sans MS" w:cs="Comic Sans MS"/>
          <w:sz w:val="28"/>
        </w:rPr>
        <w:t>xFolk</w:t>
      </w:r>
      <w:proofErr w:type="spellEnd"/>
      <w:r>
        <w:rPr>
          <w:rFonts w:ascii="Comic Sans MS" w:eastAsia="Comic Sans MS" w:hAnsi="Comic Sans MS" w:cs="Comic Sans MS"/>
          <w:sz w:val="28"/>
        </w:rPr>
        <w:t xml:space="preserve"> and </w:t>
      </w:r>
      <w:proofErr w:type="spellStart"/>
      <w:r>
        <w:rPr>
          <w:rFonts w:ascii="Comic Sans MS" w:eastAsia="Comic Sans MS" w:hAnsi="Comic Sans MS" w:cs="Comic Sans MS"/>
          <w:sz w:val="28"/>
        </w:rPr>
        <w:t>Rel</w:t>
      </w:r>
      <w:proofErr w:type="spellEnd"/>
      <w:r>
        <w:rPr>
          <w:rFonts w:ascii="Comic Sans MS" w:eastAsia="Comic Sans MS" w:hAnsi="Comic Sans MS" w:cs="Comic Sans MS"/>
          <w:sz w:val="28"/>
        </w:rPr>
        <w:t>-license (Fig.3).</w:t>
      </w:r>
    </w:p>
    <w:p w:rsidR="00C201A2" w:rsidRDefault="00C201A2" w:rsidP="00C201A2">
      <w:pPr>
        <w:ind w:firstLine="720"/>
        <w:jc w:val="both"/>
        <w:rPr>
          <w:rFonts w:ascii="Comic Sans MS" w:eastAsia="Comic Sans MS" w:hAnsi="Comic Sans MS" w:cs="Comic Sans MS"/>
          <w:sz w:val="28"/>
        </w:rPr>
      </w:pPr>
    </w:p>
    <w:p w:rsidR="00A0392C" w:rsidRDefault="00A0392C" w:rsidP="00A0392C">
      <w:pPr>
        <w:ind w:firstLine="720"/>
        <w:jc w:val="center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noProof/>
          <w:sz w:val="28"/>
        </w:rPr>
        <w:drawing>
          <wp:inline distT="0" distB="0" distL="0" distR="0" wp14:anchorId="3629B0DF" wp14:editId="78731CA5">
            <wp:extent cx="4848225" cy="327640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558" cy="328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B9" w:rsidRDefault="00C201A2" w:rsidP="00A0392C">
      <w:pPr>
        <w:ind w:firstLine="720"/>
        <w:jc w:val="center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>Fig. 3</w:t>
      </w:r>
    </w:p>
    <w:p w:rsidR="00C201A2" w:rsidRDefault="00C201A2" w:rsidP="00C201A2">
      <w:pPr>
        <w:tabs>
          <w:tab w:val="left" w:pos="720"/>
        </w:tabs>
        <w:jc w:val="both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lastRenderedPageBreak/>
        <w:tab/>
      </w:r>
      <w:proofErr w:type="gramStart"/>
      <w:r>
        <w:rPr>
          <w:rFonts w:ascii="Comic Sans MS" w:eastAsia="Comic Sans MS" w:hAnsi="Comic Sans MS" w:cs="Comic Sans MS"/>
          <w:i/>
          <w:sz w:val="28"/>
        </w:rPr>
        <w:t xml:space="preserve">Operator </w:t>
      </w:r>
      <w:r>
        <w:rPr>
          <w:rFonts w:ascii="Comic Sans MS" w:eastAsia="Comic Sans MS" w:hAnsi="Comic Sans MS" w:cs="Comic Sans MS"/>
          <w:sz w:val="28"/>
        </w:rPr>
        <w:t xml:space="preserve"> -</w:t>
      </w:r>
      <w:proofErr w:type="gramEnd"/>
      <w:r>
        <w:rPr>
          <w:rFonts w:ascii="Comic Sans MS" w:eastAsia="Comic Sans MS" w:hAnsi="Comic Sans MS" w:cs="Comic Sans MS"/>
          <w:sz w:val="28"/>
        </w:rPr>
        <w:t xml:space="preserve"> is a Firefox extension that lets you to combine pieces of the information on Web Sites with applications in ways that are useful such as Flickr with Google Maps, Yaho</w:t>
      </w:r>
      <w:r w:rsidR="00A0392C">
        <w:rPr>
          <w:rFonts w:ascii="Comic Sans MS" w:eastAsia="Comic Sans MS" w:hAnsi="Comic Sans MS" w:cs="Comic Sans MS"/>
          <w:sz w:val="28"/>
        </w:rPr>
        <w:t>o! Local with your address book (Fig. 4).</w:t>
      </w:r>
    </w:p>
    <w:p w:rsidR="00A0392C" w:rsidRDefault="00A0392C" w:rsidP="00C201A2">
      <w:pPr>
        <w:tabs>
          <w:tab w:val="left" w:pos="720"/>
        </w:tabs>
        <w:jc w:val="both"/>
        <w:rPr>
          <w:rFonts w:ascii="Comic Sans MS" w:eastAsia="Comic Sans MS" w:hAnsi="Comic Sans MS" w:cs="Comic Sans MS"/>
          <w:sz w:val="28"/>
        </w:rPr>
      </w:pPr>
    </w:p>
    <w:p w:rsidR="00A0392C" w:rsidRDefault="00A0392C" w:rsidP="00A0392C">
      <w:pPr>
        <w:tabs>
          <w:tab w:val="left" w:pos="720"/>
        </w:tabs>
        <w:jc w:val="center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noProof/>
          <w:sz w:val="28"/>
        </w:rPr>
        <w:drawing>
          <wp:inline distT="0" distB="0" distL="0" distR="0">
            <wp:extent cx="5448300" cy="495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1C" w:rsidRDefault="00A0392C" w:rsidP="00A0392C">
      <w:pPr>
        <w:tabs>
          <w:tab w:val="left" w:pos="720"/>
        </w:tabs>
        <w:jc w:val="center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>Fig. 5</w:t>
      </w:r>
    </w:p>
    <w:p w:rsidR="0067591C" w:rsidRPr="0067591C" w:rsidRDefault="0067591C" w:rsidP="0067591C">
      <w:pPr>
        <w:rPr>
          <w:rFonts w:ascii="Comic Sans MS" w:eastAsia="Comic Sans MS" w:hAnsi="Comic Sans MS" w:cs="Comic Sans MS"/>
          <w:sz w:val="28"/>
        </w:rPr>
      </w:pPr>
    </w:p>
    <w:p w:rsidR="0067591C" w:rsidRPr="0067591C" w:rsidRDefault="0067591C" w:rsidP="0067591C">
      <w:pPr>
        <w:rPr>
          <w:rFonts w:ascii="Comic Sans MS" w:eastAsia="Comic Sans MS" w:hAnsi="Comic Sans MS" w:cs="Comic Sans MS"/>
          <w:sz w:val="28"/>
        </w:rPr>
      </w:pPr>
    </w:p>
    <w:p w:rsidR="0067591C" w:rsidRDefault="0067591C" w:rsidP="0067591C">
      <w:pPr>
        <w:rPr>
          <w:rFonts w:ascii="Comic Sans MS" w:eastAsia="Comic Sans MS" w:hAnsi="Comic Sans MS" w:cs="Comic Sans MS"/>
          <w:sz w:val="28"/>
        </w:rPr>
      </w:pPr>
    </w:p>
    <w:p w:rsidR="0067591C" w:rsidRDefault="0067591C" w:rsidP="0067591C">
      <w:pPr>
        <w:tabs>
          <w:tab w:val="left" w:pos="3225"/>
        </w:tabs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ab/>
      </w:r>
    </w:p>
    <w:p w:rsidR="0067591C" w:rsidRDefault="0067591C">
      <w:pPr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br w:type="page"/>
      </w:r>
    </w:p>
    <w:p w:rsidR="00A0392C" w:rsidRDefault="0067591C" w:rsidP="0067591C">
      <w:pPr>
        <w:tabs>
          <w:tab w:val="left" w:pos="3225"/>
        </w:tabs>
        <w:jc w:val="both"/>
        <w:rPr>
          <w:rFonts w:ascii="Comic Sans MS" w:eastAsia="Comic Sans MS" w:hAnsi="Comic Sans MS" w:cs="Comic Sans MS"/>
          <w:color w:val="000000" w:themeColor="text1"/>
          <w:sz w:val="28"/>
        </w:rPr>
      </w:pPr>
      <w:r w:rsidRPr="0067591C">
        <w:rPr>
          <w:rFonts w:ascii="Comic Sans MS" w:eastAsia="Comic Sans MS" w:hAnsi="Comic Sans MS" w:cs="Comic Sans MS"/>
          <w:b/>
          <w:color w:val="548DD4" w:themeColor="text2" w:themeTint="99"/>
          <w:sz w:val="28"/>
        </w:rPr>
        <w:lastRenderedPageBreak/>
        <w:t>#</w:t>
      </w:r>
      <w:proofErr w:type="spellStart"/>
      <w:r w:rsidRPr="0067591C">
        <w:rPr>
          <w:rFonts w:ascii="Comic Sans MS" w:eastAsia="Comic Sans MS" w:hAnsi="Comic Sans MS" w:cs="Comic Sans MS"/>
          <w:b/>
          <w:color w:val="548DD4" w:themeColor="text2" w:themeTint="99"/>
          <w:sz w:val="28"/>
        </w:rPr>
        <w:t>system</w:t>
      </w:r>
      <w:r>
        <w:rPr>
          <w:rFonts w:ascii="Comic Sans MS" w:eastAsia="Comic Sans MS" w:hAnsi="Comic Sans MS" w:cs="Comic Sans MS"/>
          <w:b/>
          <w:color w:val="548DD4" w:themeColor="text2" w:themeTint="99"/>
          <w:sz w:val="28"/>
        </w:rPr>
        <w:t>architecture</w:t>
      </w:r>
      <w:proofErr w:type="spellEnd"/>
    </w:p>
    <w:p w:rsidR="0067591C" w:rsidRDefault="0067591C" w:rsidP="0067591C">
      <w:pPr>
        <w:tabs>
          <w:tab w:val="left" w:pos="540"/>
        </w:tabs>
        <w:jc w:val="both"/>
        <w:rPr>
          <w:rFonts w:ascii="Comic Sans MS" w:eastAsia="Comic Sans MS" w:hAnsi="Comic Sans MS" w:cs="Comic Sans MS"/>
          <w:color w:val="000000" w:themeColor="text1"/>
          <w:sz w:val="28"/>
        </w:rPr>
      </w:pPr>
      <w:r>
        <w:rPr>
          <w:rFonts w:ascii="Comic Sans MS" w:eastAsia="Comic Sans MS" w:hAnsi="Comic Sans MS" w:cs="Comic Sans MS"/>
          <w:color w:val="000000" w:themeColor="text1"/>
          <w:sz w:val="28"/>
        </w:rPr>
        <w:tab/>
      </w:r>
    </w:p>
    <w:p w:rsidR="0067591C" w:rsidRDefault="0067591C" w:rsidP="0067591C">
      <w:pPr>
        <w:tabs>
          <w:tab w:val="left" w:pos="540"/>
        </w:tabs>
        <w:jc w:val="both"/>
        <w:rPr>
          <w:rFonts w:ascii="Comic Sans MS" w:eastAsia="Comic Sans MS" w:hAnsi="Comic Sans MS" w:cs="Comic Sans MS"/>
          <w:color w:val="000000" w:themeColor="text1"/>
          <w:sz w:val="28"/>
        </w:rPr>
      </w:pPr>
      <w:r>
        <w:rPr>
          <w:rFonts w:ascii="Comic Sans MS" w:eastAsia="Comic Sans MS" w:hAnsi="Comic Sans MS" w:cs="Comic Sans MS"/>
          <w:color w:val="000000" w:themeColor="text1"/>
          <w:sz w:val="28"/>
        </w:rPr>
        <w:tab/>
      </w:r>
      <w:proofErr w:type="spellStart"/>
      <w:r>
        <w:rPr>
          <w:rFonts w:ascii="Comic Sans MS" w:eastAsia="Comic Sans MS" w:hAnsi="Comic Sans MS" w:cs="Comic Sans MS"/>
          <w:color w:val="000000" w:themeColor="text1"/>
          <w:sz w:val="28"/>
        </w:rPr>
        <w:t>Wedi</w:t>
      </w:r>
      <w:proofErr w:type="spellEnd"/>
      <w:r>
        <w:rPr>
          <w:rFonts w:ascii="Comic Sans MS" w:eastAsia="Comic Sans MS" w:hAnsi="Comic Sans MS" w:cs="Comic Sans MS"/>
          <w:color w:val="000000" w:themeColor="text1"/>
          <w:sz w:val="28"/>
        </w:rPr>
        <w:t xml:space="preserve"> is a cross browser extension that allows users to read metadata from web pages. It consists o</w:t>
      </w:r>
      <w:r w:rsidR="00F3478B">
        <w:rPr>
          <w:rFonts w:ascii="Comic Sans MS" w:eastAsia="Comic Sans MS" w:hAnsi="Comic Sans MS" w:cs="Comic Sans MS"/>
          <w:color w:val="000000" w:themeColor="text1"/>
          <w:sz w:val="28"/>
        </w:rPr>
        <w:t xml:space="preserve">f following components: </w:t>
      </w:r>
      <w:proofErr w:type="spellStart"/>
      <w:r w:rsidR="00F3478B">
        <w:rPr>
          <w:rFonts w:ascii="Comic Sans MS" w:eastAsia="Comic Sans MS" w:hAnsi="Comic Sans MS" w:cs="Comic Sans MS"/>
          <w:color w:val="000000" w:themeColor="text1"/>
          <w:sz w:val="28"/>
        </w:rPr>
        <w:t>WediOnAccess</w:t>
      </w:r>
      <w:proofErr w:type="spellEnd"/>
      <w:r>
        <w:rPr>
          <w:rFonts w:ascii="Comic Sans MS" w:eastAsia="Comic Sans MS" w:hAnsi="Comic Sans MS" w:cs="Comic Sans MS"/>
          <w:color w:val="000000" w:themeColor="text1"/>
          <w:sz w:val="28"/>
        </w:rPr>
        <w:t xml:space="preserve">, </w:t>
      </w:r>
      <w:proofErr w:type="spellStart"/>
      <w:r>
        <w:rPr>
          <w:rFonts w:ascii="Comic Sans MS" w:eastAsia="Comic Sans MS" w:hAnsi="Comic Sans MS" w:cs="Comic Sans MS"/>
          <w:color w:val="000000" w:themeColor="text1"/>
          <w:sz w:val="28"/>
        </w:rPr>
        <w:t>WediParser</w:t>
      </w:r>
      <w:proofErr w:type="spellEnd"/>
      <w:r>
        <w:rPr>
          <w:rFonts w:ascii="Comic Sans MS" w:eastAsia="Comic Sans MS" w:hAnsi="Comic Sans MS" w:cs="Comic Sans MS"/>
          <w:color w:val="000000" w:themeColor="text1"/>
          <w:sz w:val="28"/>
        </w:rPr>
        <w:t xml:space="preserve">, </w:t>
      </w:r>
      <w:proofErr w:type="spellStart"/>
      <w:r>
        <w:rPr>
          <w:rFonts w:ascii="Comic Sans MS" w:eastAsia="Comic Sans MS" w:hAnsi="Comic Sans MS" w:cs="Comic Sans MS"/>
          <w:color w:val="000000" w:themeColor="text1"/>
          <w:sz w:val="28"/>
        </w:rPr>
        <w:t>WediConverter</w:t>
      </w:r>
      <w:proofErr w:type="spellEnd"/>
      <w:r w:rsidR="00F3478B">
        <w:rPr>
          <w:rFonts w:ascii="Comic Sans MS" w:eastAsia="Comic Sans MS" w:hAnsi="Comic Sans MS" w:cs="Comic Sans MS"/>
          <w:color w:val="000000" w:themeColor="text1"/>
          <w:sz w:val="28"/>
        </w:rPr>
        <w:t xml:space="preserve">, </w:t>
      </w:r>
      <w:proofErr w:type="spellStart"/>
      <w:r w:rsidR="00F3478B">
        <w:rPr>
          <w:rFonts w:ascii="Comic Sans MS" w:eastAsia="Comic Sans MS" w:hAnsi="Comic Sans MS" w:cs="Comic Sans MS"/>
          <w:color w:val="000000" w:themeColor="text1"/>
          <w:sz w:val="28"/>
        </w:rPr>
        <w:t>WediNotification</w:t>
      </w:r>
      <w:proofErr w:type="spellEnd"/>
      <w:r w:rsidR="00F3478B">
        <w:rPr>
          <w:rFonts w:ascii="Comic Sans MS" w:eastAsia="Comic Sans MS" w:hAnsi="Comic Sans MS" w:cs="Comic Sans MS"/>
          <w:color w:val="000000" w:themeColor="text1"/>
          <w:sz w:val="28"/>
        </w:rPr>
        <w:t xml:space="preserve">, </w:t>
      </w:r>
      <w:proofErr w:type="spellStart"/>
      <w:r w:rsidR="00F3478B">
        <w:rPr>
          <w:rFonts w:ascii="Comic Sans MS" w:eastAsia="Comic Sans MS" w:hAnsi="Comic Sans MS" w:cs="Comic Sans MS"/>
          <w:color w:val="000000" w:themeColor="text1"/>
          <w:sz w:val="28"/>
        </w:rPr>
        <w:t>WediExporter</w:t>
      </w:r>
      <w:proofErr w:type="spellEnd"/>
      <w:r>
        <w:rPr>
          <w:rFonts w:ascii="Comic Sans MS" w:eastAsia="Comic Sans MS" w:hAnsi="Comic Sans MS" w:cs="Comic Sans MS"/>
          <w:color w:val="000000" w:themeColor="text1"/>
          <w:sz w:val="28"/>
        </w:rPr>
        <w:t xml:space="preserve"> and </w:t>
      </w:r>
      <w:proofErr w:type="spellStart"/>
      <w:r>
        <w:rPr>
          <w:rFonts w:ascii="Comic Sans MS" w:eastAsia="Comic Sans MS" w:hAnsi="Comic Sans MS" w:cs="Comic Sans MS"/>
          <w:color w:val="000000" w:themeColor="text1"/>
          <w:sz w:val="28"/>
        </w:rPr>
        <w:t>WediVisualiser</w:t>
      </w:r>
      <w:proofErr w:type="spellEnd"/>
      <w:r>
        <w:rPr>
          <w:rFonts w:ascii="Comic Sans MS" w:eastAsia="Comic Sans MS" w:hAnsi="Comic Sans MS" w:cs="Comic Sans MS"/>
          <w:color w:val="000000" w:themeColor="text1"/>
          <w:sz w:val="28"/>
        </w:rPr>
        <w:t>.</w:t>
      </w:r>
    </w:p>
    <w:p w:rsidR="00AA7742" w:rsidRDefault="00AA7742" w:rsidP="0067591C">
      <w:pPr>
        <w:tabs>
          <w:tab w:val="left" w:pos="540"/>
        </w:tabs>
        <w:jc w:val="both"/>
        <w:rPr>
          <w:rFonts w:ascii="Comic Sans MS" w:hAnsi="Comic Sans MS"/>
          <w:sz w:val="28"/>
          <w:szCs w:val="28"/>
        </w:rPr>
      </w:pPr>
    </w:p>
    <w:p w:rsidR="00F3478B" w:rsidRDefault="00F3478B" w:rsidP="0067591C">
      <w:pPr>
        <w:tabs>
          <w:tab w:val="left" w:pos="540"/>
        </w:tabs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 xml:space="preserve">The </w:t>
      </w:r>
      <w:proofErr w:type="spellStart"/>
      <w:r>
        <w:rPr>
          <w:rFonts w:ascii="Comic Sans MS" w:hAnsi="Comic Sans MS"/>
          <w:sz w:val="28"/>
          <w:szCs w:val="28"/>
        </w:rPr>
        <w:t>WediOnAccess</w:t>
      </w:r>
      <w:proofErr w:type="spellEnd"/>
      <w:r>
        <w:rPr>
          <w:rFonts w:ascii="Comic Sans MS" w:hAnsi="Comic Sans MS"/>
          <w:sz w:val="28"/>
          <w:szCs w:val="28"/>
        </w:rPr>
        <w:t xml:space="preserve"> component </w:t>
      </w:r>
      <w:r>
        <w:rPr>
          <w:sz w:val="29"/>
          <w:szCs w:val="29"/>
        </w:rPr>
        <w:t xml:space="preserve">is invoked </w:t>
      </w:r>
      <w:r w:rsidR="00691CBF">
        <w:rPr>
          <w:sz w:val="29"/>
          <w:szCs w:val="29"/>
        </w:rPr>
        <w:t xml:space="preserve">when the user access </w:t>
      </w:r>
      <w:proofErr w:type="gramStart"/>
      <w:r w:rsidR="00691CBF">
        <w:rPr>
          <w:sz w:val="29"/>
          <w:szCs w:val="29"/>
        </w:rPr>
        <w:t>an</w:t>
      </w:r>
      <w:proofErr w:type="gramEnd"/>
      <w:r w:rsidR="00691CBF">
        <w:rPr>
          <w:sz w:val="29"/>
          <w:szCs w:val="29"/>
        </w:rPr>
        <w:t xml:space="preserve"> URL. Also this component </w:t>
      </w:r>
      <w:r w:rsidR="00691CBF">
        <w:rPr>
          <w:sz w:val="29"/>
          <w:szCs w:val="29"/>
        </w:rPr>
        <w:t>attaches global event listeners for i</w:t>
      </w:r>
      <w:r w:rsidR="00691CBF">
        <w:rPr>
          <w:sz w:val="29"/>
          <w:szCs w:val="29"/>
        </w:rPr>
        <w:t>nteracting with the rest components and buttons from browser</w:t>
      </w:r>
      <w:r w:rsidR="00691CBF">
        <w:rPr>
          <w:sz w:val="29"/>
          <w:szCs w:val="29"/>
        </w:rPr>
        <w:t>.</w:t>
      </w:r>
    </w:p>
    <w:p w:rsidR="00AA7742" w:rsidRDefault="00AA7742" w:rsidP="0067591C">
      <w:pPr>
        <w:tabs>
          <w:tab w:val="left" w:pos="540"/>
        </w:tabs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 xml:space="preserve">The </w:t>
      </w:r>
      <w:proofErr w:type="spellStart"/>
      <w:r>
        <w:rPr>
          <w:rFonts w:ascii="Comic Sans MS" w:hAnsi="Comic Sans MS"/>
          <w:sz w:val="28"/>
          <w:szCs w:val="28"/>
        </w:rPr>
        <w:t>Wedi</w:t>
      </w:r>
      <w:r w:rsidR="00691CBF">
        <w:rPr>
          <w:rFonts w:ascii="Comic Sans MS" w:hAnsi="Comic Sans MS"/>
          <w:sz w:val="28"/>
          <w:szCs w:val="28"/>
        </w:rPr>
        <w:t>Notification</w:t>
      </w:r>
      <w:proofErr w:type="spellEnd"/>
      <w:r>
        <w:rPr>
          <w:rFonts w:ascii="Comic Sans MS" w:hAnsi="Comic Sans MS"/>
          <w:sz w:val="28"/>
          <w:szCs w:val="28"/>
        </w:rPr>
        <w:t xml:space="preserve"> component is </w:t>
      </w:r>
      <w:r w:rsidR="00691CBF">
        <w:rPr>
          <w:rFonts w:ascii="Comic Sans MS" w:hAnsi="Comic Sans MS"/>
          <w:sz w:val="28"/>
          <w:szCs w:val="28"/>
        </w:rPr>
        <w:t xml:space="preserve">the component which notifies the user that into the current page the </w:t>
      </w:r>
      <w:proofErr w:type="spellStart"/>
      <w:r w:rsidR="00691CBF">
        <w:rPr>
          <w:rFonts w:ascii="Comic Sans MS" w:hAnsi="Comic Sans MS"/>
          <w:sz w:val="28"/>
          <w:szCs w:val="28"/>
        </w:rPr>
        <w:t>WediParser</w:t>
      </w:r>
      <w:proofErr w:type="spellEnd"/>
      <w:r w:rsidR="00DE04EA">
        <w:rPr>
          <w:rFonts w:ascii="Comic Sans MS" w:hAnsi="Comic Sans MS"/>
          <w:sz w:val="28"/>
          <w:szCs w:val="28"/>
        </w:rPr>
        <w:t xml:space="preserve"> have found metadata.</w:t>
      </w:r>
    </w:p>
    <w:p w:rsidR="0067591C" w:rsidRPr="00AA7742" w:rsidRDefault="00AA7742" w:rsidP="0067591C">
      <w:pPr>
        <w:tabs>
          <w:tab w:val="left" w:pos="540"/>
        </w:tabs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 w:rsidR="0067591C" w:rsidRPr="00AA7742">
        <w:rPr>
          <w:rFonts w:ascii="Comic Sans MS" w:hAnsi="Comic Sans MS"/>
          <w:sz w:val="28"/>
          <w:szCs w:val="28"/>
        </w:rPr>
        <w:t xml:space="preserve">The </w:t>
      </w:r>
      <w:proofErr w:type="spellStart"/>
      <w:r w:rsidRPr="00AA7742">
        <w:rPr>
          <w:rFonts w:ascii="Comic Sans MS" w:hAnsi="Comic Sans MS"/>
          <w:sz w:val="28"/>
          <w:szCs w:val="28"/>
        </w:rPr>
        <w:t>Wedi</w:t>
      </w:r>
      <w:r w:rsidR="0067591C" w:rsidRPr="00AA7742">
        <w:rPr>
          <w:rFonts w:ascii="Comic Sans MS" w:hAnsi="Comic Sans MS"/>
          <w:sz w:val="28"/>
          <w:szCs w:val="28"/>
        </w:rPr>
        <w:t>Parser</w:t>
      </w:r>
      <w:proofErr w:type="spellEnd"/>
      <w:r w:rsidR="0067591C" w:rsidRPr="00AA7742">
        <w:rPr>
          <w:rFonts w:ascii="Comic Sans MS" w:hAnsi="Comic Sans MS"/>
          <w:sz w:val="28"/>
          <w:szCs w:val="28"/>
        </w:rPr>
        <w:t xml:space="preserve"> component is a wrapper for parsing libraries used in this project. This component ‘finds’ </w:t>
      </w:r>
      <w:proofErr w:type="spellStart"/>
      <w:r w:rsidR="0067591C" w:rsidRPr="00AA7742">
        <w:rPr>
          <w:rFonts w:ascii="Comic Sans MS" w:hAnsi="Comic Sans MS"/>
          <w:sz w:val="28"/>
          <w:szCs w:val="28"/>
        </w:rPr>
        <w:t>microformats</w:t>
      </w:r>
      <w:proofErr w:type="spellEnd"/>
      <w:r w:rsidR="0067591C" w:rsidRPr="00AA7742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="0067591C" w:rsidRPr="00AA7742">
        <w:rPr>
          <w:rFonts w:ascii="Comic Sans MS" w:hAnsi="Comic Sans MS"/>
          <w:sz w:val="28"/>
          <w:szCs w:val="28"/>
        </w:rPr>
        <w:t>microdata</w:t>
      </w:r>
      <w:proofErr w:type="spellEnd"/>
      <w:r w:rsidR="0067591C" w:rsidRPr="00AA7742">
        <w:rPr>
          <w:rFonts w:ascii="Comic Sans MS" w:hAnsi="Comic Sans MS"/>
          <w:sz w:val="28"/>
          <w:szCs w:val="28"/>
        </w:rPr>
        <w:t xml:space="preserve"> and RDF metadata in current page content and returns an </w:t>
      </w:r>
      <w:proofErr w:type="spellStart"/>
      <w:r w:rsidR="0067591C" w:rsidRPr="00AA7742">
        <w:rPr>
          <w:rFonts w:ascii="Comic Sans MS" w:hAnsi="Comic Sans MS"/>
          <w:sz w:val="28"/>
          <w:szCs w:val="28"/>
        </w:rPr>
        <w:t>json</w:t>
      </w:r>
      <w:proofErr w:type="spellEnd"/>
      <w:r w:rsidR="0067591C" w:rsidRPr="00AA7742">
        <w:rPr>
          <w:rFonts w:ascii="Comic Sans MS" w:hAnsi="Comic Sans MS"/>
          <w:sz w:val="28"/>
          <w:szCs w:val="28"/>
        </w:rPr>
        <w:t xml:space="preserve"> object contain</w:t>
      </w:r>
      <w:r w:rsidRPr="00AA7742">
        <w:rPr>
          <w:rFonts w:ascii="Comic Sans MS" w:hAnsi="Comic Sans MS"/>
          <w:sz w:val="28"/>
          <w:szCs w:val="28"/>
        </w:rPr>
        <w:t>in</w:t>
      </w:r>
      <w:r w:rsidR="0067591C" w:rsidRPr="00AA7742">
        <w:rPr>
          <w:rFonts w:ascii="Comic Sans MS" w:hAnsi="Comic Sans MS"/>
          <w:sz w:val="28"/>
          <w:szCs w:val="28"/>
        </w:rPr>
        <w:t>g data extracted from page.</w:t>
      </w:r>
    </w:p>
    <w:p w:rsidR="00AA7742" w:rsidRDefault="00AA7742" w:rsidP="0067591C">
      <w:pPr>
        <w:tabs>
          <w:tab w:val="left" w:pos="540"/>
        </w:tabs>
        <w:jc w:val="both"/>
        <w:rPr>
          <w:rFonts w:ascii="Comic Sans MS" w:hAnsi="Comic Sans MS"/>
          <w:sz w:val="28"/>
          <w:szCs w:val="28"/>
        </w:rPr>
      </w:pPr>
      <w:r w:rsidRPr="00AA7742">
        <w:rPr>
          <w:rFonts w:ascii="Comic Sans MS" w:hAnsi="Comic Sans MS"/>
          <w:sz w:val="28"/>
          <w:szCs w:val="28"/>
        </w:rPr>
        <w:tab/>
        <w:t xml:space="preserve">The </w:t>
      </w:r>
      <w:proofErr w:type="spellStart"/>
      <w:r w:rsidRPr="00AA7742">
        <w:rPr>
          <w:rFonts w:ascii="Comic Sans MS" w:hAnsi="Comic Sans MS"/>
          <w:sz w:val="28"/>
          <w:szCs w:val="28"/>
        </w:rPr>
        <w:t>WediVisualiser</w:t>
      </w:r>
      <w:proofErr w:type="spellEnd"/>
      <w:r w:rsidRPr="00AA7742">
        <w:rPr>
          <w:rFonts w:ascii="Comic Sans MS" w:hAnsi="Comic Sans MS"/>
          <w:sz w:val="28"/>
          <w:szCs w:val="28"/>
        </w:rPr>
        <w:t xml:space="preserve"> component will be the wedipage_ui.html file that will show the visual representation of the </w:t>
      </w:r>
      <w:proofErr w:type="spellStart"/>
      <w:r w:rsidRPr="00AA7742">
        <w:rPr>
          <w:rFonts w:ascii="Comic Sans MS" w:hAnsi="Comic Sans MS"/>
          <w:sz w:val="28"/>
          <w:szCs w:val="28"/>
        </w:rPr>
        <w:t>microdata</w:t>
      </w:r>
      <w:proofErr w:type="spellEnd"/>
      <w:r w:rsidRPr="00AA7742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AA7742">
        <w:rPr>
          <w:rFonts w:ascii="Comic Sans MS" w:hAnsi="Comic Sans MS"/>
          <w:sz w:val="28"/>
          <w:szCs w:val="28"/>
        </w:rPr>
        <w:t>microformats</w:t>
      </w:r>
      <w:proofErr w:type="spellEnd"/>
      <w:r w:rsidRPr="00AA7742">
        <w:rPr>
          <w:rFonts w:ascii="Comic Sans MS" w:hAnsi="Comic Sans MS"/>
          <w:sz w:val="28"/>
          <w:szCs w:val="28"/>
        </w:rPr>
        <w:t xml:space="preserve"> and </w:t>
      </w:r>
      <w:proofErr w:type="spellStart"/>
      <w:r w:rsidRPr="00AA7742">
        <w:rPr>
          <w:rFonts w:ascii="Comic Sans MS" w:hAnsi="Comic Sans MS"/>
          <w:sz w:val="28"/>
          <w:szCs w:val="28"/>
        </w:rPr>
        <w:t>RDFa</w:t>
      </w:r>
      <w:proofErr w:type="spellEnd"/>
      <w:r w:rsidRPr="00AA7742">
        <w:rPr>
          <w:rFonts w:ascii="Comic Sans MS" w:hAnsi="Comic Sans MS"/>
          <w:sz w:val="28"/>
          <w:szCs w:val="28"/>
        </w:rPr>
        <w:t xml:space="preserve"> formats.</w:t>
      </w:r>
      <w:r w:rsidR="00DE04EA">
        <w:rPr>
          <w:rFonts w:ascii="Comic Sans MS" w:hAnsi="Comic Sans MS"/>
          <w:sz w:val="28"/>
          <w:szCs w:val="28"/>
        </w:rPr>
        <w:t xml:space="preserve"> It will be a popup window and is invoked by user with a simple click on the notification icon.</w:t>
      </w:r>
    </w:p>
    <w:p w:rsidR="00DE04EA" w:rsidRDefault="00DE04EA" w:rsidP="0067591C">
      <w:pPr>
        <w:tabs>
          <w:tab w:val="left" w:pos="540"/>
        </w:tabs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 xml:space="preserve">The </w:t>
      </w:r>
      <w:proofErr w:type="spellStart"/>
      <w:r>
        <w:rPr>
          <w:rFonts w:ascii="Comic Sans MS" w:hAnsi="Comic Sans MS"/>
          <w:sz w:val="28"/>
          <w:szCs w:val="28"/>
        </w:rPr>
        <w:t>WediConverter</w:t>
      </w:r>
      <w:proofErr w:type="spellEnd"/>
      <w:r>
        <w:rPr>
          <w:rFonts w:ascii="Comic Sans MS" w:hAnsi="Comic Sans MS"/>
          <w:sz w:val="28"/>
          <w:szCs w:val="28"/>
        </w:rPr>
        <w:t xml:space="preserve"> component will convert the data.</w:t>
      </w:r>
    </w:p>
    <w:p w:rsidR="00DE04EA" w:rsidRDefault="00DE04EA" w:rsidP="0067591C">
      <w:pPr>
        <w:tabs>
          <w:tab w:val="left" w:pos="540"/>
        </w:tabs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 xml:space="preserve">The </w:t>
      </w:r>
      <w:proofErr w:type="spellStart"/>
      <w:r>
        <w:rPr>
          <w:rFonts w:ascii="Comic Sans MS" w:hAnsi="Comic Sans MS"/>
          <w:sz w:val="28"/>
          <w:szCs w:val="28"/>
        </w:rPr>
        <w:t>WediExporter</w:t>
      </w:r>
      <w:proofErr w:type="spellEnd"/>
      <w:r>
        <w:rPr>
          <w:rFonts w:ascii="Comic Sans MS" w:hAnsi="Comic Sans MS"/>
          <w:sz w:val="28"/>
          <w:szCs w:val="28"/>
        </w:rPr>
        <w:t xml:space="preserve"> component is responsible for exporting the content displayed in the </w:t>
      </w:r>
      <w:proofErr w:type="spellStart"/>
      <w:r>
        <w:rPr>
          <w:rFonts w:ascii="Comic Sans MS" w:hAnsi="Comic Sans MS"/>
          <w:sz w:val="28"/>
          <w:szCs w:val="28"/>
        </w:rPr>
        <w:t>WediVisualiser</w:t>
      </w:r>
      <w:proofErr w:type="spellEnd"/>
      <w:r>
        <w:rPr>
          <w:rFonts w:ascii="Comic Sans MS" w:hAnsi="Comic Sans MS"/>
          <w:sz w:val="28"/>
          <w:szCs w:val="28"/>
        </w:rPr>
        <w:t xml:space="preserve"> in XML format.</w:t>
      </w:r>
    </w:p>
    <w:p w:rsidR="00DE04EA" w:rsidRDefault="00DE04EA" w:rsidP="0067591C">
      <w:pPr>
        <w:tabs>
          <w:tab w:val="left" w:pos="540"/>
        </w:tabs>
        <w:jc w:val="both"/>
        <w:rPr>
          <w:rFonts w:ascii="Comic Sans MS" w:hAnsi="Comic Sans MS"/>
          <w:sz w:val="28"/>
          <w:szCs w:val="28"/>
        </w:rPr>
      </w:pPr>
    </w:p>
    <w:p w:rsidR="00DE04EA" w:rsidRDefault="00DE04EA" w:rsidP="0067591C">
      <w:pPr>
        <w:tabs>
          <w:tab w:val="left" w:pos="540"/>
        </w:tabs>
        <w:jc w:val="both"/>
        <w:rPr>
          <w:rFonts w:ascii="Comic Sans MS" w:hAnsi="Comic Sans MS"/>
          <w:sz w:val="28"/>
          <w:szCs w:val="28"/>
        </w:rPr>
      </w:pPr>
    </w:p>
    <w:p w:rsidR="00DE04EA" w:rsidRDefault="00DE04EA" w:rsidP="0067591C">
      <w:pPr>
        <w:tabs>
          <w:tab w:val="left" w:pos="540"/>
        </w:tabs>
        <w:jc w:val="both"/>
        <w:rPr>
          <w:rFonts w:ascii="Comic Sans MS" w:hAnsi="Comic Sans MS"/>
          <w:sz w:val="28"/>
          <w:szCs w:val="28"/>
        </w:rPr>
      </w:pPr>
    </w:p>
    <w:p w:rsidR="00DE04EA" w:rsidRDefault="0052705C" w:rsidP="0052705C">
      <w:pPr>
        <w:tabs>
          <w:tab w:val="left" w:pos="3300"/>
        </w:tabs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ab/>
      </w: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5772150" cy="4429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di_architecture_v1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429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04EA" w:rsidRDefault="00DE04EA" w:rsidP="0067591C">
      <w:pPr>
        <w:tabs>
          <w:tab w:val="left" w:pos="540"/>
        </w:tabs>
        <w:jc w:val="both"/>
        <w:rPr>
          <w:rFonts w:ascii="Comic Sans MS" w:eastAsia="Comic Sans MS" w:hAnsi="Comic Sans MS" w:cs="Comic Sans MS"/>
          <w:b/>
          <w:color w:val="548DD4" w:themeColor="text2" w:themeTint="99"/>
          <w:sz w:val="28"/>
          <w:szCs w:val="28"/>
        </w:rPr>
      </w:pPr>
    </w:p>
    <w:p w:rsidR="00AA7742" w:rsidRDefault="00AA7742" w:rsidP="0067591C">
      <w:pPr>
        <w:tabs>
          <w:tab w:val="left" w:pos="540"/>
        </w:tabs>
        <w:jc w:val="both"/>
        <w:rPr>
          <w:rFonts w:ascii="Comic Sans MS" w:eastAsia="Comic Sans MS" w:hAnsi="Comic Sans MS" w:cs="Comic Sans MS"/>
          <w:b/>
          <w:color w:val="548DD4" w:themeColor="text2" w:themeTint="99"/>
          <w:sz w:val="28"/>
          <w:szCs w:val="28"/>
        </w:rPr>
      </w:pPr>
      <w:r>
        <w:rPr>
          <w:rFonts w:ascii="Comic Sans MS" w:eastAsia="Comic Sans MS" w:hAnsi="Comic Sans MS" w:cs="Comic Sans MS"/>
          <w:b/>
          <w:color w:val="548DD4" w:themeColor="text2" w:themeTint="99"/>
          <w:sz w:val="28"/>
          <w:szCs w:val="28"/>
        </w:rPr>
        <w:t>#</w:t>
      </w:r>
      <w:proofErr w:type="spellStart"/>
      <w:r>
        <w:rPr>
          <w:rFonts w:ascii="Comic Sans MS" w:eastAsia="Comic Sans MS" w:hAnsi="Comic Sans MS" w:cs="Comic Sans MS"/>
          <w:b/>
          <w:color w:val="548DD4" w:themeColor="text2" w:themeTint="99"/>
          <w:sz w:val="28"/>
          <w:szCs w:val="28"/>
        </w:rPr>
        <w:t>librariesandframeworks</w:t>
      </w:r>
      <w:proofErr w:type="spellEnd"/>
    </w:p>
    <w:p w:rsidR="00AA7742" w:rsidRDefault="00AA7742" w:rsidP="0067591C">
      <w:pPr>
        <w:tabs>
          <w:tab w:val="left" w:pos="540"/>
        </w:tabs>
        <w:jc w:val="both"/>
        <w:rPr>
          <w:rFonts w:ascii="Comic Sans MS" w:eastAsia="Comic Sans MS" w:hAnsi="Comic Sans MS" w:cs="Comic Sans MS"/>
          <w:color w:val="000000" w:themeColor="text1"/>
          <w:sz w:val="28"/>
          <w:szCs w:val="28"/>
        </w:rPr>
      </w:pPr>
    </w:p>
    <w:p w:rsidR="00AA7742" w:rsidRDefault="00AA7742" w:rsidP="0067591C">
      <w:pPr>
        <w:tabs>
          <w:tab w:val="left" w:pos="540"/>
        </w:tabs>
        <w:jc w:val="both"/>
        <w:rPr>
          <w:rFonts w:ascii="Comic Sans MS" w:eastAsia="Comic Sans MS" w:hAnsi="Comic Sans MS" w:cs="Comic Sans MS"/>
          <w:color w:val="000000" w:themeColor="text1"/>
          <w:sz w:val="28"/>
          <w:szCs w:val="28"/>
        </w:rPr>
      </w:pPr>
      <w:r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>We use:</w:t>
      </w:r>
    </w:p>
    <w:p w:rsidR="00AA7742" w:rsidRDefault="0052705C" w:rsidP="00AA7742">
      <w:pPr>
        <w:pStyle w:val="ListParagraph"/>
        <w:numPr>
          <w:ilvl w:val="0"/>
          <w:numId w:val="1"/>
        </w:numPr>
        <w:tabs>
          <w:tab w:val="left" w:pos="540"/>
        </w:tabs>
        <w:jc w:val="both"/>
        <w:rPr>
          <w:rFonts w:ascii="Comic Sans MS" w:eastAsia="Comic Sans MS" w:hAnsi="Comic Sans MS" w:cs="Comic Sans MS"/>
          <w:color w:val="000000" w:themeColor="text1"/>
          <w:sz w:val="28"/>
          <w:szCs w:val="28"/>
        </w:rPr>
      </w:pPr>
      <w:hyperlink r:id="rId11" w:history="1">
        <w:proofErr w:type="spellStart"/>
        <w:proofErr w:type="gramStart"/>
        <w:r w:rsidR="00AA7742" w:rsidRPr="00AA7742">
          <w:rPr>
            <w:rStyle w:val="Hyperlink"/>
            <w:rFonts w:ascii="Comic Sans MS" w:eastAsia="Comic Sans MS" w:hAnsi="Comic Sans MS" w:cs="Comic Sans MS"/>
            <w:sz w:val="28"/>
            <w:szCs w:val="28"/>
          </w:rPr>
          <w:t>jQuery</w:t>
        </w:r>
        <w:proofErr w:type="spellEnd"/>
        <w:proofErr w:type="gramEnd"/>
      </w:hyperlink>
      <w:r w:rsidR="005F095B"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 xml:space="preserve"> – </w:t>
      </w:r>
      <w:proofErr w:type="spellStart"/>
      <w:r w:rsidR="005F095B"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>javascript</w:t>
      </w:r>
      <w:proofErr w:type="spellEnd"/>
      <w:r w:rsidR="005F095B"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 xml:space="preserve"> library.</w:t>
      </w:r>
    </w:p>
    <w:p w:rsidR="005F095B" w:rsidRDefault="0052705C" w:rsidP="00AA7742">
      <w:pPr>
        <w:pStyle w:val="ListParagraph"/>
        <w:numPr>
          <w:ilvl w:val="0"/>
          <w:numId w:val="1"/>
        </w:numPr>
        <w:tabs>
          <w:tab w:val="left" w:pos="540"/>
        </w:tabs>
        <w:jc w:val="both"/>
        <w:rPr>
          <w:rFonts w:ascii="Comic Sans MS" w:eastAsia="Comic Sans MS" w:hAnsi="Comic Sans MS" w:cs="Comic Sans MS"/>
          <w:color w:val="000000" w:themeColor="text1"/>
          <w:sz w:val="28"/>
          <w:szCs w:val="28"/>
        </w:rPr>
      </w:pPr>
      <w:hyperlink r:id="rId12" w:history="1">
        <w:proofErr w:type="spellStart"/>
        <w:proofErr w:type="gramStart"/>
        <w:r w:rsidR="005F095B" w:rsidRPr="005F095B">
          <w:rPr>
            <w:rStyle w:val="Hyperlink"/>
            <w:rFonts w:ascii="Comic Sans MS" w:eastAsia="Comic Sans MS" w:hAnsi="Comic Sans MS" w:cs="Comic Sans MS"/>
            <w:sz w:val="28"/>
            <w:szCs w:val="28"/>
          </w:rPr>
          <w:t>microdataJS</w:t>
        </w:r>
        <w:proofErr w:type="spellEnd"/>
        <w:proofErr w:type="gramEnd"/>
      </w:hyperlink>
      <w:r w:rsidR="005F095B"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 xml:space="preserve"> – a </w:t>
      </w:r>
      <w:proofErr w:type="spellStart"/>
      <w:r w:rsidR="005F095B"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>jQuery</w:t>
      </w:r>
      <w:proofErr w:type="spellEnd"/>
      <w:r w:rsidR="005F095B"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 xml:space="preserve"> plugin that provides and API for accessing </w:t>
      </w:r>
      <w:proofErr w:type="spellStart"/>
      <w:r w:rsidR="005F095B"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>Microdata</w:t>
      </w:r>
      <w:proofErr w:type="spellEnd"/>
      <w:r w:rsidR="005F095B"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 xml:space="preserve"> inspired by the native DOM API.</w:t>
      </w:r>
    </w:p>
    <w:p w:rsidR="005F095B" w:rsidRDefault="0052705C" w:rsidP="00AA7742">
      <w:pPr>
        <w:pStyle w:val="ListParagraph"/>
        <w:numPr>
          <w:ilvl w:val="0"/>
          <w:numId w:val="1"/>
        </w:numPr>
        <w:tabs>
          <w:tab w:val="left" w:pos="540"/>
        </w:tabs>
        <w:jc w:val="both"/>
        <w:rPr>
          <w:rFonts w:ascii="Comic Sans MS" w:eastAsia="Comic Sans MS" w:hAnsi="Comic Sans MS" w:cs="Comic Sans MS"/>
          <w:color w:val="000000" w:themeColor="text1"/>
          <w:sz w:val="28"/>
          <w:szCs w:val="28"/>
        </w:rPr>
      </w:pPr>
      <w:hyperlink r:id="rId13" w:history="1">
        <w:proofErr w:type="gramStart"/>
        <w:r w:rsidR="005F095B" w:rsidRPr="005F095B">
          <w:rPr>
            <w:rStyle w:val="Hyperlink"/>
            <w:rFonts w:ascii="Comic Sans MS" w:eastAsia="Comic Sans MS" w:hAnsi="Comic Sans MS" w:cs="Comic Sans MS"/>
            <w:sz w:val="28"/>
            <w:szCs w:val="28"/>
          </w:rPr>
          <w:t>green-turtle</w:t>
        </w:r>
        <w:proofErr w:type="gramEnd"/>
      </w:hyperlink>
      <w:r w:rsidR="005F095B"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 xml:space="preserve"> – an implementation of </w:t>
      </w:r>
      <w:proofErr w:type="spellStart"/>
      <w:r w:rsidR="005F095B"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>RDFa</w:t>
      </w:r>
      <w:proofErr w:type="spellEnd"/>
      <w:r w:rsidR="005F095B"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 xml:space="preserve"> 1.1 for browsers.</w:t>
      </w:r>
    </w:p>
    <w:p w:rsidR="005F095B" w:rsidRDefault="0052705C" w:rsidP="00AA7742">
      <w:pPr>
        <w:pStyle w:val="ListParagraph"/>
        <w:numPr>
          <w:ilvl w:val="0"/>
          <w:numId w:val="1"/>
        </w:numPr>
        <w:tabs>
          <w:tab w:val="left" w:pos="540"/>
        </w:tabs>
        <w:jc w:val="both"/>
        <w:rPr>
          <w:rFonts w:ascii="Comic Sans MS" w:eastAsia="Comic Sans MS" w:hAnsi="Comic Sans MS" w:cs="Comic Sans MS"/>
          <w:color w:val="000000" w:themeColor="text1"/>
          <w:sz w:val="28"/>
          <w:szCs w:val="28"/>
        </w:rPr>
      </w:pPr>
      <w:hyperlink r:id="rId14" w:history="1">
        <w:proofErr w:type="spellStart"/>
        <w:r w:rsidR="005F095B" w:rsidRPr="005F095B">
          <w:rPr>
            <w:rStyle w:val="Hyperlink"/>
            <w:rFonts w:ascii="Comic Sans MS" w:eastAsia="Comic Sans MS" w:hAnsi="Comic Sans MS" w:cs="Comic Sans MS"/>
            <w:sz w:val="28"/>
            <w:szCs w:val="28"/>
          </w:rPr>
          <w:t>microformat</w:t>
        </w:r>
        <w:proofErr w:type="spellEnd"/>
        <w:r w:rsidR="005F095B" w:rsidRPr="005F095B">
          <w:rPr>
            <w:rStyle w:val="Hyperlink"/>
            <w:rFonts w:ascii="Comic Sans MS" w:eastAsia="Comic Sans MS" w:hAnsi="Comic Sans MS" w:cs="Comic Sans MS"/>
            <w:sz w:val="28"/>
            <w:szCs w:val="28"/>
          </w:rPr>
          <w:t>-shiv</w:t>
        </w:r>
      </w:hyperlink>
      <w:r w:rsidR="005F095B"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 xml:space="preserve"> – a light-weight cross browser </w:t>
      </w:r>
      <w:proofErr w:type="spellStart"/>
      <w:r w:rsidR="005F095B"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>javascript</w:t>
      </w:r>
      <w:proofErr w:type="spellEnd"/>
      <w:r w:rsidR="005F095B"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 xml:space="preserve"> </w:t>
      </w:r>
      <w:proofErr w:type="spellStart"/>
      <w:r w:rsidR="005F095B"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>microformats</w:t>
      </w:r>
      <w:proofErr w:type="spellEnd"/>
      <w:r w:rsidR="005F095B"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 xml:space="preserve"> parser</w:t>
      </w:r>
    </w:p>
    <w:p w:rsidR="005F095B" w:rsidRDefault="005F095B" w:rsidP="005F095B">
      <w:pPr>
        <w:tabs>
          <w:tab w:val="left" w:pos="540"/>
        </w:tabs>
        <w:jc w:val="both"/>
        <w:rPr>
          <w:rFonts w:ascii="Comic Sans MS" w:eastAsia="Comic Sans MS" w:hAnsi="Comic Sans MS" w:cs="Comic Sans MS"/>
          <w:color w:val="000000" w:themeColor="text1"/>
          <w:sz w:val="28"/>
          <w:szCs w:val="28"/>
        </w:rPr>
      </w:pPr>
      <w:r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 xml:space="preserve">To pack the extension for different browsers we will </w:t>
      </w:r>
      <w:proofErr w:type="gramStart"/>
      <w:r>
        <w:rPr>
          <w:rFonts w:ascii="Comic Sans MS" w:eastAsia="Comic Sans MS" w:hAnsi="Comic Sans MS" w:cs="Comic Sans MS"/>
          <w:color w:val="000000" w:themeColor="text1"/>
          <w:sz w:val="28"/>
          <w:szCs w:val="28"/>
        </w:rPr>
        <w:t>use :</w:t>
      </w:r>
      <w:proofErr w:type="gramEnd"/>
    </w:p>
    <w:p w:rsidR="005F095B" w:rsidRPr="005F095B" w:rsidRDefault="0052705C" w:rsidP="005F095B">
      <w:pPr>
        <w:pStyle w:val="ListParagraph"/>
        <w:numPr>
          <w:ilvl w:val="0"/>
          <w:numId w:val="3"/>
        </w:numPr>
        <w:tabs>
          <w:tab w:val="left" w:pos="540"/>
        </w:tabs>
        <w:jc w:val="both"/>
        <w:rPr>
          <w:rFonts w:ascii="Comic Sans MS" w:eastAsia="Comic Sans MS" w:hAnsi="Comic Sans MS" w:cs="Comic Sans MS"/>
          <w:color w:val="000000" w:themeColor="text1"/>
          <w:sz w:val="28"/>
          <w:szCs w:val="28"/>
        </w:rPr>
      </w:pPr>
      <w:hyperlink r:id="rId15" w:history="1">
        <w:proofErr w:type="spellStart"/>
        <w:r w:rsidR="005F095B" w:rsidRPr="005F095B">
          <w:rPr>
            <w:rStyle w:val="Hyperlink"/>
            <w:rFonts w:ascii="Comic Sans MS" w:eastAsia="Comic Sans MS" w:hAnsi="Comic Sans MS" w:cs="Comic Sans MS"/>
            <w:sz w:val="28"/>
            <w:szCs w:val="28"/>
          </w:rPr>
          <w:t>Kango</w:t>
        </w:r>
        <w:proofErr w:type="spellEnd"/>
        <w:r w:rsidR="005F095B" w:rsidRPr="005F095B">
          <w:rPr>
            <w:rStyle w:val="Hyperlink"/>
            <w:rFonts w:ascii="Comic Sans MS" w:eastAsia="Comic Sans MS" w:hAnsi="Comic Sans MS" w:cs="Comic Sans MS"/>
            <w:sz w:val="28"/>
            <w:szCs w:val="28"/>
          </w:rPr>
          <w:t xml:space="preserve"> framework</w:t>
        </w:r>
      </w:hyperlink>
    </w:p>
    <w:sectPr w:rsidR="005F095B" w:rsidRPr="005F095B" w:rsidSect="00C201A2">
      <w:pgSz w:w="12240" w:h="15840"/>
      <w:pgMar w:top="1440" w:right="1440" w:bottom="13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6FEC"/>
    <w:multiLevelType w:val="hybridMultilevel"/>
    <w:tmpl w:val="EEEA3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D202B"/>
    <w:multiLevelType w:val="hybridMultilevel"/>
    <w:tmpl w:val="A35E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534D6"/>
    <w:multiLevelType w:val="hybridMultilevel"/>
    <w:tmpl w:val="58A8B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5C4A"/>
    <w:rsid w:val="0001312C"/>
    <w:rsid w:val="000439F2"/>
    <w:rsid w:val="00487459"/>
    <w:rsid w:val="004A2DB9"/>
    <w:rsid w:val="0052705C"/>
    <w:rsid w:val="005F095B"/>
    <w:rsid w:val="0067591C"/>
    <w:rsid w:val="00691CBF"/>
    <w:rsid w:val="00950D77"/>
    <w:rsid w:val="00A0392C"/>
    <w:rsid w:val="00A9521D"/>
    <w:rsid w:val="00AA7742"/>
    <w:rsid w:val="00BA4DB0"/>
    <w:rsid w:val="00C201A2"/>
    <w:rsid w:val="00DE04EA"/>
    <w:rsid w:val="00E35C4A"/>
    <w:rsid w:val="00F3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DB9"/>
    <w:rPr>
      <w:rFonts w:ascii="Courier New" w:eastAsia="Times New Roman" w:hAnsi="Courier New" w:cs="Courier New"/>
      <w:color w:val="auto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D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D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77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7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DB9"/>
    <w:rPr>
      <w:rFonts w:ascii="Courier New" w:eastAsia="Times New Roman" w:hAnsi="Courier New" w:cs="Courier New"/>
      <w:color w:val="auto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D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D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77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7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3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ode.google.com/p/green-turtle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hyperlink" Target="https://github.com/foolip/microdataj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://jquery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kangoextensions.com/kango.html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microformatshiv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document.docx</vt:lpstr>
    </vt:vector>
  </TitlesOfParts>
  <Company/>
  <LinksUpToDate>false</LinksUpToDate>
  <CharactersWithSpaces>4416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  <dc:creator>mdu</dc:creator>
  <cp:lastModifiedBy>mdu</cp:lastModifiedBy>
  <cp:revision>4</cp:revision>
  <dcterms:created xsi:type="dcterms:W3CDTF">2014-11-12T00:00:00Z</dcterms:created>
  <dcterms:modified xsi:type="dcterms:W3CDTF">2014-11-12T22:47:00Z</dcterms:modified>
</cp:coreProperties>
</file>