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420"/>
        <w:gridCol w:w="6540"/>
      </w:tblGrid>
      <w:tr w:rsidR="00023686" w:rsidRPr="00023686" w14:paraId="6BED2E3B" w14:textId="77777777" w:rsidTr="00023686">
        <w:tc>
          <w:tcPr>
            <w:tcW w:w="9242" w:type="dxa"/>
            <w:gridSpan w:val="3"/>
          </w:tcPr>
          <w:p w14:paraId="67B37DC7" w14:textId="24E0088B" w:rsidR="00023686" w:rsidRPr="00023686" w:rsidRDefault="00023686" w:rsidP="00023686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023686">
              <w:rPr>
                <w:b/>
                <w:bCs/>
                <w:sz w:val="40"/>
                <w:szCs w:val="40"/>
              </w:rPr>
              <w:t>Tugas</w:t>
            </w:r>
            <w:proofErr w:type="spellEnd"/>
            <w:r w:rsidRPr="00023686">
              <w:rPr>
                <w:b/>
                <w:bCs/>
                <w:sz w:val="40"/>
                <w:szCs w:val="40"/>
              </w:rPr>
              <w:t xml:space="preserve"> 5 Unit Testing</w:t>
            </w:r>
          </w:p>
        </w:tc>
      </w:tr>
      <w:tr w:rsidR="00023686" w:rsidRPr="00023686" w14:paraId="54363E41" w14:textId="77777777" w:rsidTr="00023686">
        <w:tc>
          <w:tcPr>
            <w:tcW w:w="2093" w:type="dxa"/>
          </w:tcPr>
          <w:p w14:paraId="24B6C22D" w14:textId="575FCA33" w:rsidR="00023686" w:rsidRPr="00023686" w:rsidRDefault="00023686">
            <w:pPr>
              <w:rPr>
                <w:sz w:val="24"/>
                <w:szCs w:val="24"/>
              </w:rPr>
            </w:pPr>
            <w:r w:rsidRPr="00023686">
              <w:rPr>
                <w:sz w:val="24"/>
                <w:szCs w:val="24"/>
              </w:rPr>
              <w:t xml:space="preserve">Nama </w:t>
            </w:r>
            <w:proofErr w:type="spellStart"/>
            <w:r w:rsidRPr="00023686">
              <w:rPr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425" w:type="dxa"/>
          </w:tcPr>
          <w:p w14:paraId="0956515E" w14:textId="32E3DA5A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  <w:r w:rsidRPr="00023686">
              <w:rPr>
                <w:sz w:val="24"/>
                <w:szCs w:val="24"/>
              </w:rPr>
              <w:t>:</w:t>
            </w:r>
          </w:p>
        </w:tc>
        <w:tc>
          <w:tcPr>
            <w:tcW w:w="6724" w:type="dxa"/>
          </w:tcPr>
          <w:p w14:paraId="1243F5B8" w14:textId="55BD299C" w:rsidR="00023686" w:rsidRPr="00023686" w:rsidRDefault="00023686">
            <w:pPr>
              <w:rPr>
                <w:sz w:val="24"/>
                <w:szCs w:val="24"/>
              </w:rPr>
            </w:pPr>
            <w:r w:rsidRPr="005C4F7F">
              <w:rPr>
                <w:sz w:val="24"/>
                <w:szCs w:val="24"/>
                <w:highlight w:val="yellow"/>
              </w:rPr>
              <w:t>110 Z</w:t>
            </w:r>
          </w:p>
        </w:tc>
      </w:tr>
      <w:tr w:rsidR="00023686" w:rsidRPr="00023686" w14:paraId="74EEF0F9" w14:textId="77777777" w:rsidTr="00023686">
        <w:tc>
          <w:tcPr>
            <w:tcW w:w="2093" w:type="dxa"/>
          </w:tcPr>
          <w:p w14:paraId="43657159" w14:textId="77777777" w:rsidR="00023686" w:rsidRPr="00023686" w:rsidRDefault="00023686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D0063F" w14:textId="77777777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4" w:type="dxa"/>
          </w:tcPr>
          <w:p w14:paraId="25BA3E26" w14:textId="4F7C2624" w:rsidR="00023686" w:rsidRPr="00023686" w:rsidRDefault="00023686">
            <w:pPr>
              <w:rPr>
                <w:sz w:val="24"/>
                <w:szCs w:val="24"/>
              </w:rPr>
            </w:pPr>
            <w:proofErr w:type="spellStart"/>
            <w:r w:rsidRPr="00023686">
              <w:rPr>
                <w:sz w:val="24"/>
                <w:szCs w:val="24"/>
              </w:rPr>
              <w:t>Anggota</w:t>
            </w:r>
            <w:proofErr w:type="spellEnd"/>
            <w:r w:rsidRPr="00023686">
              <w:rPr>
                <w:sz w:val="24"/>
                <w:szCs w:val="24"/>
              </w:rPr>
              <w:t xml:space="preserve"> 1 (NIM)</w:t>
            </w:r>
          </w:p>
        </w:tc>
      </w:tr>
      <w:tr w:rsidR="00023686" w:rsidRPr="00023686" w14:paraId="0DADA329" w14:textId="77777777" w:rsidTr="00023686">
        <w:tc>
          <w:tcPr>
            <w:tcW w:w="2093" w:type="dxa"/>
          </w:tcPr>
          <w:p w14:paraId="0D9F7101" w14:textId="77777777" w:rsidR="00023686" w:rsidRPr="00023686" w:rsidRDefault="00023686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92601E" w14:textId="77777777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4" w:type="dxa"/>
          </w:tcPr>
          <w:p w14:paraId="38BEE03F" w14:textId="0F8C908E" w:rsidR="00023686" w:rsidRPr="00023686" w:rsidRDefault="00023686">
            <w:pPr>
              <w:rPr>
                <w:sz w:val="24"/>
                <w:szCs w:val="24"/>
              </w:rPr>
            </w:pPr>
            <w:proofErr w:type="spellStart"/>
            <w:r w:rsidRPr="00023686">
              <w:rPr>
                <w:sz w:val="24"/>
                <w:szCs w:val="24"/>
              </w:rPr>
              <w:t>Anggota</w:t>
            </w:r>
            <w:proofErr w:type="spellEnd"/>
            <w:r w:rsidRPr="00023686">
              <w:rPr>
                <w:sz w:val="24"/>
                <w:szCs w:val="24"/>
              </w:rPr>
              <w:t xml:space="preserve"> 2 (NIM)</w:t>
            </w:r>
          </w:p>
        </w:tc>
      </w:tr>
      <w:tr w:rsidR="00023686" w:rsidRPr="00023686" w14:paraId="6A253CC0" w14:textId="77777777" w:rsidTr="00023686">
        <w:tc>
          <w:tcPr>
            <w:tcW w:w="2093" w:type="dxa"/>
          </w:tcPr>
          <w:p w14:paraId="5959204E" w14:textId="77777777" w:rsidR="00023686" w:rsidRPr="00023686" w:rsidRDefault="00023686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45687B7" w14:textId="77777777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4" w:type="dxa"/>
          </w:tcPr>
          <w:p w14:paraId="4B3923F5" w14:textId="707E3224" w:rsidR="00023686" w:rsidRPr="00023686" w:rsidRDefault="00023686">
            <w:pPr>
              <w:rPr>
                <w:sz w:val="24"/>
                <w:szCs w:val="24"/>
              </w:rPr>
            </w:pPr>
            <w:proofErr w:type="spellStart"/>
            <w:r w:rsidRPr="00023686">
              <w:rPr>
                <w:sz w:val="24"/>
                <w:szCs w:val="24"/>
              </w:rPr>
              <w:t>Anggota</w:t>
            </w:r>
            <w:proofErr w:type="spellEnd"/>
            <w:r w:rsidRPr="00023686">
              <w:rPr>
                <w:sz w:val="24"/>
                <w:szCs w:val="24"/>
              </w:rPr>
              <w:t xml:space="preserve"> 3 (NIM)</w:t>
            </w:r>
          </w:p>
        </w:tc>
      </w:tr>
      <w:tr w:rsidR="00023686" w:rsidRPr="00023686" w14:paraId="77F204CE" w14:textId="77777777" w:rsidTr="00023686">
        <w:tc>
          <w:tcPr>
            <w:tcW w:w="2093" w:type="dxa"/>
          </w:tcPr>
          <w:p w14:paraId="31988E48" w14:textId="77777777" w:rsidR="00023686" w:rsidRPr="00023686" w:rsidRDefault="00023686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892D31" w14:textId="77777777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4" w:type="dxa"/>
          </w:tcPr>
          <w:p w14:paraId="449735A6" w14:textId="76A13C09" w:rsidR="00023686" w:rsidRPr="00023686" w:rsidRDefault="00023686">
            <w:pPr>
              <w:rPr>
                <w:sz w:val="24"/>
                <w:szCs w:val="24"/>
              </w:rPr>
            </w:pPr>
            <w:proofErr w:type="spellStart"/>
            <w:r w:rsidRPr="00023686">
              <w:rPr>
                <w:sz w:val="24"/>
                <w:szCs w:val="24"/>
              </w:rPr>
              <w:t>Anggota</w:t>
            </w:r>
            <w:proofErr w:type="spellEnd"/>
            <w:r w:rsidRPr="00023686">
              <w:rPr>
                <w:sz w:val="24"/>
                <w:szCs w:val="24"/>
              </w:rPr>
              <w:t xml:space="preserve"> 4 (NIM)</w:t>
            </w:r>
          </w:p>
        </w:tc>
      </w:tr>
      <w:tr w:rsidR="00023686" w:rsidRPr="00023686" w14:paraId="1F12555A" w14:textId="77777777" w:rsidTr="00023686">
        <w:tc>
          <w:tcPr>
            <w:tcW w:w="2093" w:type="dxa"/>
          </w:tcPr>
          <w:p w14:paraId="1AAF5B6F" w14:textId="77777777" w:rsidR="00023686" w:rsidRPr="00023686" w:rsidRDefault="00023686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4CEA85B" w14:textId="77777777" w:rsidR="00023686" w:rsidRPr="00023686" w:rsidRDefault="00023686" w:rsidP="000236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4" w:type="dxa"/>
          </w:tcPr>
          <w:p w14:paraId="545369E5" w14:textId="03977776" w:rsidR="00023686" w:rsidRPr="00023686" w:rsidRDefault="00023686">
            <w:pPr>
              <w:rPr>
                <w:sz w:val="24"/>
                <w:szCs w:val="24"/>
              </w:rPr>
            </w:pPr>
            <w:proofErr w:type="spellStart"/>
            <w:r w:rsidRPr="00023686">
              <w:rPr>
                <w:sz w:val="24"/>
                <w:szCs w:val="24"/>
              </w:rPr>
              <w:t>Anggota</w:t>
            </w:r>
            <w:proofErr w:type="spellEnd"/>
            <w:r w:rsidRPr="00023686">
              <w:rPr>
                <w:sz w:val="24"/>
                <w:szCs w:val="24"/>
              </w:rPr>
              <w:t xml:space="preserve"> 5 (NIM)</w:t>
            </w:r>
          </w:p>
        </w:tc>
      </w:tr>
    </w:tbl>
    <w:p w14:paraId="51BB63F7" w14:textId="7D77D407" w:rsidR="00023686" w:rsidRDefault="00023686">
      <w:r>
        <w:t xml:space="preserve"> </w:t>
      </w:r>
    </w:p>
    <w:p w14:paraId="0F939704" w14:textId="64E08BD7" w:rsidR="00023686" w:rsidRDefault="00023686" w:rsidP="00023686">
      <w:pPr>
        <w:pStyle w:val="ListParagraph"/>
        <w:numPr>
          <w:ilvl w:val="0"/>
          <w:numId w:val="1"/>
        </w:numPr>
      </w:pP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8E60416" w14:textId="76B38E85" w:rsidR="00023686" w:rsidRDefault="00023686" w:rsidP="005C4F7F">
      <w:pPr>
        <w:ind w:left="720" w:firstLine="720"/>
        <w:jc w:val="both"/>
      </w:pPr>
      <w:proofErr w:type="spellStart"/>
      <w:r w:rsidRPr="00023686">
        <w:rPr>
          <w:highlight w:val="yellow"/>
        </w:rPr>
        <w:t>Contoh</w:t>
      </w:r>
      <w:proofErr w:type="spellEnd"/>
      <w:r w:rsidRPr="00023686">
        <w:rPr>
          <w:highlight w:val="yellow"/>
        </w:rPr>
        <w:t xml:space="preserve"> </w:t>
      </w:r>
      <w:r w:rsidRPr="00023686">
        <w:rPr>
          <w:highlight w:val="yellow"/>
        </w:rPr>
        <w:t xml:space="preserve">Shopee </w:t>
      </w:r>
      <w:proofErr w:type="spellStart"/>
      <w:r w:rsidRPr="00023686">
        <w:rPr>
          <w:highlight w:val="yellow"/>
        </w:rPr>
        <w:t>adalah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aplikasi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belanja</w:t>
      </w:r>
      <w:proofErr w:type="spellEnd"/>
      <w:r w:rsidRPr="00023686">
        <w:rPr>
          <w:highlight w:val="yellow"/>
        </w:rPr>
        <w:t xml:space="preserve"> online yang </w:t>
      </w:r>
      <w:proofErr w:type="spellStart"/>
      <w:r w:rsidRPr="00023686">
        <w:rPr>
          <w:highlight w:val="yellow"/>
        </w:rPr>
        <w:t>memungkinkan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pengguna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untuk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membeli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berbagai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produk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dari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berbagai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kategori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seperti</w:t>
      </w:r>
      <w:proofErr w:type="spellEnd"/>
      <w:r w:rsidRPr="00023686">
        <w:rPr>
          <w:highlight w:val="yellow"/>
        </w:rPr>
        <w:t xml:space="preserve"> fashion, </w:t>
      </w:r>
      <w:proofErr w:type="spellStart"/>
      <w:r w:rsidRPr="00023686">
        <w:rPr>
          <w:highlight w:val="yellow"/>
        </w:rPr>
        <w:t>elektronik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kecantikan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kebutuhan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rumah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tangga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hingga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makanan</w:t>
      </w:r>
      <w:proofErr w:type="spellEnd"/>
      <w:r w:rsidRPr="00023686">
        <w:rPr>
          <w:highlight w:val="yellow"/>
        </w:rPr>
        <w:t xml:space="preserve">. Shopee </w:t>
      </w:r>
      <w:proofErr w:type="spellStart"/>
      <w:r w:rsidRPr="00023686">
        <w:rPr>
          <w:highlight w:val="yellow"/>
        </w:rPr>
        <w:t>menawarkan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pengalaman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berbelanja</w:t>
      </w:r>
      <w:proofErr w:type="spellEnd"/>
      <w:r w:rsidRPr="00023686">
        <w:rPr>
          <w:highlight w:val="yellow"/>
        </w:rPr>
        <w:t xml:space="preserve"> yang </w:t>
      </w:r>
      <w:proofErr w:type="spellStart"/>
      <w:r w:rsidRPr="00023686">
        <w:rPr>
          <w:highlight w:val="yellow"/>
        </w:rPr>
        <w:t>mudah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cepat</w:t>
      </w:r>
      <w:proofErr w:type="spellEnd"/>
      <w:r w:rsidRPr="00023686">
        <w:rPr>
          <w:highlight w:val="yellow"/>
        </w:rPr>
        <w:t xml:space="preserve">, dan </w:t>
      </w:r>
      <w:proofErr w:type="spellStart"/>
      <w:r w:rsidRPr="00023686">
        <w:rPr>
          <w:highlight w:val="yellow"/>
        </w:rPr>
        <w:t>aman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dilengkapi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dengan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fitur-fitur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seperti</w:t>
      </w:r>
      <w:proofErr w:type="spellEnd"/>
      <w:r w:rsidRPr="00023686">
        <w:rPr>
          <w:highlight w:val="yellow"/>
        </w:rPr>
        <w:t xml:space="preserve"> gratis </w:t>
      </w:r>
      <w:proofErr w:type="spellStart"/>
      <w:r w:rsidRPr="00023686">
        <w:rPr>
          <w:highlight w:val="yellow"/>
        </w:rPr>
        <w:t>ongkir</w:t>
      </w:r>
      <w:proofErr w:type="spellEnd"/>
      <w:r w:rsidRPr="00023686">
        <w:rPr>
          <w:highlight w:val="yellow"/>
        </w:rPr>
        <w:t xml:space="preserve">, voucher </w:t>
      </w:r>
      <w:proofErr w:type="spellStart"/>
      <w:r w:rsidRPr="00023686">
        <w:rPr>
          <w:highlight w:val="yellow"/>
        </w:rPr>
        <w:t>diskon</w:t>
      </w:r>
      <w:proofErr w:type="spellEnd"/>
      <w:r w:rsidRPr="00023686">
        <w:rPr>
          <w:highlight w:val="yellow"/>
        </w:rPr>
        <w:t xml:space="preserve">, </w:t>
      </w:r>
      <w:proofErr w:type="spellStart"/>
      <w:r w:rsidRPr="00023686">
        <w:rPr>
          <w:highlight w:val="yellow"/>
        </w:rPr>
        <w:t>metode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pembayaran</w:t>
      </w:r>
      <w:proofErr w:type="spellEnd"/>
      <w:r w:rsidRPr="00023686">
        <w:rPr>
          <w:highlight w:val="yellow"/>
        </w:rPr>
        <w:t xml:space="preserve"> yang </w:t>
      </w:r>
      <w:proofErr w:type="spellStart"/>
      <w:r w:rsidRPr="00023686">
        <w:rPr>
          <w:highlight w:val="yellow"/>
        </w:rPr>
        <w:t>beragam</w:t>
      </w:r>
      <w:proofErr w:type="spellEnd"/>
      <w:r w:rsidRPr="00023686">
        <w:rPr>
          <w:highlight w:val="yellow"/>
        </w:rPr>
        <w:t xml:space="preserve">, dan </w:t>
      </w:r>
      <w:proofErr w:type="spellStart"/>
      <w:r w:rsidRPr="00023686">
        <w:rPr>
          <w:highlight w:val="yellow"/>
        </w:rPr>
        <w:t>layanan</w:t>
      </w:r>
      <w:proofErr w:type="spellEnd"/>
      <w:r w:rsidRPr="00023686">
        <w:rPr>
          <w:highlight w:val="yellow"/>
        </w:rPr>
        <w:t xml:space="preserve"> live streaming </w:t>
      </w:r>
      <w:proofErr w:type="spellStart"/>
      <w:r w:rsidRPr="00023686">
        <w:rPr>
          <w:highlight w:val="yellow"/>
        </w:rPr>
        <w:t>untuk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promosi</w:t>
      </w:r>
      <w:proofErr w:type="spellEnd"/>
      <w:r w:rsidRPr="00023686">
        <w:rPr>
          <w:highlight w:val="yellow"/>
        </w:rPr>
        <w:t xml:space="preserve"> </w:t>
      </w:r>
      <w:proofErr w:type="spellStart"/>
      <w:r w:rsidRPr="00023686">
        <w:rPr>
          <w:highlight w:val="yellow"/>
        </w:rPr>
        <w:t>produk</w:t>
      </w:r>
      <w:proofErr w:type="spellEnd"/>
      <w:r w:rsidRPr="00023686">
        <w:rPr>
          <w:highlight w:val="yellow"/>
        </w:rPr>
        <w:t>.</w:t>
      </w:r>
    </w:p>
    <w:p w14:paraId="4BA3BDEE" w14:textId="77777777" w:rsidR="00023686" w:rsidRDefault="00023686" w:rsidP="00023686">
      <w:pPr>
        <w:ind w:left="720" w:firstLine="720"/>
      </w:pPr>
    </w:p>
    <w:p w14:paraId="7ABBB9DF" w14:textId="10726F0A" w:rsidR="00023686" w:rsidRDefault="00023686" w:rsidP="00023686">
      <w:pPr>
        <w:pStyle w:val="ListParagraph"/>
        <w:numPr>
          <w:ilvl w:val="0"/>
          <w:numId w:val="1"/>
        </w:numPr>
      </w:pPr>
      <w:r>
        <w:t>Hasil Unit Testing</w:t>
      </w:r>
    </w:p>
    <w:p w14:paraId="4518897E" w14:textId="0FC7A4C1" w:rsidR="00023686" w:rsidRDefault="00023686" w:rsidP="00023686">
      <w:pPr>
        <w:pStyle w:val="ListParagraph"/>
      </w:pPr>
      <w:r>
        <w:rPr>
          <w:noProof/>
        </w:rPr>
        <w:drawing>
          <wp:inline distT="0" distB="0" distL="0" distR="0" wp14:anchorId="79083A1B" wp14:editId="6A9DC044">
            <wp:extent cx="5267325" cy="1697029"/>
            <wp:effectExtent l="0" t="0" r="0" b="0"/>
            <wp:docPr id="16280127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271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513" cy="17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CAD2" w14:textId="6916FC20" w:rsidR="005C4F7F" w:rsidRPr="005C4F7F" w:rsidRDefault="005C4F7F" w:rsidP="005C4F7F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>. Hasil Unit Testing BR 1 - Login</w:t>
      </w:r>
    </w:p>
    <w:p w14:paraId="3F3401E4" w14:textId="07A6247F" w:rsidR="00023686" w:rsidRPr="005C4F7F" w:rsidRDefault="00023686" w:rsidP="005C4F7F">
      <w:pPr>
        <w:pStyle w:val="ListParagraph"/>
        <w:ind w:firstLine="720"/>
        <w:rPr>
          <w:color w:val="FFFFFF" w:themeColor="background1"/>
        </w:rPr>
      </w:pPr>
      <w:proofErr w:type="spellStart"/>
      <w:r w:rsidRPr="005C4F7F">
        <w:rPr>
          <w:color w:val="FFFFFF" w:themeColor="background1"/>
          <w:highlight w:val="red"/>
        </w:rPr>
        <w:t>Screenshoot</w:t>
      </w:r>
      <w:proofErr w:type="spellEnd"/>
      <w:r w:rsidRPr="005C4F7F">
        <w:rPr>
          <w:color w:val="FFFFFF" w:themeColor="background1"/>
          <w:highlight w:val="red"/>
        </w:rPr>
        <w:t xml:space="preserve"> </w:t>
      </w:r>
      <w:proofErr w:type="spellStart"/>
      <w:r w:rsidRPr="005C4F7F">
        <w:rPr>
          <w:color w:val="FFFFFF" w:themeColor="background1"/>
          <w:highlight w:val="red"/>
        </w:rPr>
        <w:t>bagian</w:t>
      </w:r>
      <w:proofErr w:type="spellEnd"/>
      <w:r w:rsidRPr="005C4F7F">
        <w:rPr>
          <w:color w:val="FFFFFF" w:themeColor="background1"/>
          <w:highlight w:val="red"/>
        </w:rPr>
        <w:t xml:space="preserve"> terminal </w:t>
      </w:r>
      <w:proofErr w:type="spellStart"/>
      <w:r w:rsidRPr="005C4F7F">
        <w:rPr>
          <w:color w:val="FFFFFF" w:themeColor="background1"/>
          <w:highlight w:val="red"/>
        </w:rPr>
        <w:t>hasil</w:t>
      </w:r>
      <w:proofErr w:type="spellEnd"/>
      <w:r w:rsidRPr="005C4F7F">
        <w:rPr>
          <w:color w:val="FFFFFF" w:themeColor="background1"/>
          <w:highlight w:val="red"/>
        </w:rPr>
        <w:t xml:space="preserve"> execute unit test </w:t>
      </w:r>
      <w:proofErr w:type="spellStart"/>
      <w:r w:rsidRPr="005C4F7F">
        <w:rPr>
          <w:color w:val="FFFFFF" w:themeColor="background1"/>
          <w:highlight w:val="red"/>
        </w:rPr>
        <w:t>bagian</w:t>
      </w:r>
      <w:proofErr w:type="spellEnd"/>
      <w:r w:rsidRPr="005C4F7F">
        <w:rPr>
          <w:color w:val="FFFFFF" w:themeColor="background1"/>
          <w:highlight w:val="red"/>
        </w:rPr>
        <w:t xml:space="preserve"> BR </w:t>
      </w:r>
      <w:proofErr w:type="spellStart"/>
      <w:r w:rsidRPr="005C4F7F">
        <w:rPr>
          <w:color w:val="FFFFFF" w:themeColor="background1"/>
          <w:highlight w:val="red"/>
        </w:rPr>
        <w:t>nya</w:t>
      </w:r>
      <w:proofErr w:type="spellEnd"/>
      <w:r w:rsidR="005C4F7F" w:rsidRPr="005C4F7F">
        <w:rPr>
          <w:color w:val="FFFFFF" w:themeColor="background1"/>
          <w:highlight w:val="red"/>
        </w:rPr>
        <w:t xml:space="preserve">. </w:t>
      </w:r>
      <w:proofErr w:type="spellStart"/>
      <w:r w:rsidR="005C4F7F" w:rsidRPr="005C4F7F">
        <w:rPr>
          <w:color w:val="FFFFFF" w:themeColor="background1"/>
          <w:highlight w:val="red"/>
        </w:rPr>
        <w:t>Kemudian</w:t>
      </w:r>
      <w:proofErr w:type="spellEnd"/>
      <w:r w:rsidR="005C4F7F" w:rsidRPr="005C4F7F">
        <w:rPr>
          <w:color w:val="FFFFFF" w:themeColor="background1"/>
          <w:highlight w:val="red"/>
        </w:rPr>
        <w:t xml:space="preserve"> </w:t>
      </w:r>
      <w:proofErr w:type="spellStart"/>
      <w:r w:rsidR="005C4F7F" w:rsidRPr="005C4F7F">
        <w:rPr>
          <w:color w:val="FFFFFF" w:themeColor="background1"/>
          <w:highlight w:val="red"/>
        </w:rPr>
        <w:t>b</w:t>
      </w:r>
      <w:r w:rsidRPr="005C4F7F">
        <w:rPr>
          <w:color w:val="FFFFFF" w:themeColor="background1"/>
          <w:highlight w:val="red"/>
        </w:rPr>
        <w:t>eri</w:t>
      </w:r>
      <w:r w:rsidR="005C4F7F" w:rsidRPr="005C4F7F">
        <w:rPr>
          <w:color w:val="FFFFFF" w:themeColor="background1"/>
          <w:highlight w:val="red"/>
        </w:rPr>
        <w:t>kan</w:t>
      </w:r>
      <w:proofErr w:type="spellEnd"/>
      <w:r w:rsidR="005C4F7F" w:rsidRPr="005C4F7F">
        <w:rPr>
          <w:color w:val="FFFFFF" w:themeColor="background1"/>
          <w:highlight w:val="red"/>
        </w:rPr>
        <w:t xml:space="preserve"> </w:t>
      </w:r>
      <w:proofErr w:type="spellStart"/>
      <w:r w:rsidR="005C4F7F" w:rsidRPr="005C4F7F">
        <w:rPr>
          <w:color w:val="FFFFFF" w:themeColor="background1"/>
          <w:highlight w:val="red"/>
        </w:rPr>
        <w:t>penjelasan</w:t>
      </w:r>
      <w:proofErr w:type="spellEnd"/>
      <w:r w:rsidR="005C4F7F" w:rsidRPr="005C4F7F">
        <w:rPr>
          <w:color w:val="FFFFFF" w:themeColor="background1"/>
          <w:highlight w:val="red"/>
        </w:rPr>
        <w:t xml:space="preserve"> pada </w:t>
      </w:r>
      <w:proofErr w:type="spellStart"/>
      <w:r w:rsidR="005C4F7F" w:rsidRPr="005C4F7F">
        <w:rPr>
          <w:color w:val="FFFFFF" w:themeColor="background1"/>
          <w:highlight w:val="red"/>
        </w:rPr>
        <w:t>setiap</w:t>
      </w:r>
      <w:proofErr w:type="spellEnd"/>
      <w:r w:rsidR="005C4F7F" w:rsidRPr="005C4F7F">
        <w:rPr>
          <w:color w:val="FFFFFF" w:themeColor="background1"/>
          <w:highlight w:val="red"/>
        </w:rPr>
        <w:t xml:space="preserve"> </w:t>
      </w:r>
      <w:proofErr w:type="spellStart"/>
      <w:r w:rsidR="005C4F7F" w:rsidRPr="005C4F7F">
        <w:rPr>
          <w:color w:val="FFFFFF" w:themeColor="background1"/>
          <w:highlight w:val="red"/>
        </w:rPr>
        <w:t>gambar</w:t>
      </w:r>
      <w:proofErr w:type="spellEnd"/>
      <w:r w:rsidR="005C4F7F" w:rsidRPr="005C4F7F">
        <w:rPr>
          <w:color w:val="FFFFFF" w:themeColor="background1"/>
          <w:highlight w:val="red"/>
        </w:rPr>
        <w:t xml:space="preserve"> yang </w:t>
      </w:r>
      <w:proofErr w:type="spellStart"/>
      <w:r w:rsidR="005C4F7F" w:rsidRPr="005C4F7F">
        <w:rPr>
          <w:color w:val="FFFFFF" w:themeColor="background1"/>
          <w:highlight w:val="red"/>
        </w:rPr>
        <w:t>dilampirkan</w:t>
      </w:r>
      <w:proofErr w:type="spellEnd"/>
      <w:r w:rsidR="005C4F7F" w:rsidRPr="005C4F7F">
        <w:rPr>
          <w:color w:val="FFFFFF" w:themeColor="background1"/>
          <w:highlight w:val="red"/>
        </w:rPr>
        <w:t>.</w:t>
      </w:r>
    </w:p>
    <w:p w14:paraId="71FE6CB2" w14:textId="77777777" w:rsidR="005C4F7F" w:rsidRDefault="005C4F7F" w:rsidP="005C4F7F">
      <w:pPr>
        <w:pStyle w:val="ListParagraph"/>
        <w:ind w:firstLine="720"/>
        <w:jc w:val="both"/>
        <w:rPr>
          <w:highlight w:val="yellow"/>
        </w:rPr>
      </w:pPr>
    </w:p>
    <w:p w14:paraId="3594B734" w14:textId="5AF4877B" w:rsidR="005C4F7F" w:rsidRPr="005C4F7F" w:rsidRDefault="005C4F7F" w:rsidP="005C4F7F">
      <w:pPr>
        <w:pStyle w:val="ListParagraph"/>
        <w:ind w:firstLine="720"/>
        <w:jc w:val="both"/>
        <w:rPr>
          <w:highlight w:val="yellow"/>
        </w:rPr>
      </w:pPr>
      <w:r w:rsidRPr="005C4F7F">
        <w:rPr>
          <w:highlight w:val="yellow"/>
        </w:rPr>
        <w:t xml:space="preserve">Lorem ipsum </w:t>
      </w:r>
      <w:proofErr w:type="spellStart"/>
      <w:r w:rsidRPr="005C4F7F">
        <w:rPr>
          <w:highlight w:val="yellow"/>
        </w:rPr>
        <w:t>dolor</w:t>
      </w:r>
      <w:proofErr w:type="spellEnd"/>
      <w:r w:rsidRPr="005C4F7F">
        <w:rPr>
          <w:highlight w:val="yellow"/>
        </w:rPr>
        <w:t xml:space="preserve"> </w:t>
      </w:r>
      <w:proofErr w:type="gramStart"/>
      <w:r w:rsidRPr="005C4F7F">
        <w:rPr>
          <w:highlight w:val="yellow"/>
        </w:rPr>
        <w:t>sit</w:t>
      </w:r>
      <w:proofErr w:type="gram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amet</w:t>
      </w:r>
      <w:proofErr w:type="spellEnd"/>
      <w:r w:rsidRPr="005C4F7F">
        <w:rPr>
          <w:highlight w:val="yellow"/>
        </w:rPr>
        <w:t xml:space="preserve">, </w:t>
      </w:r>
      <w:proofErr w:type="spellStart"/>
      <w:r w:rsidRPr="005C4F7F">
        <w:rPr>
          <w:highlight w:val="yellow"/>
        </w:rPr>
        <w:t>consectetur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adipiscing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elit</w:t>
      </w:r>
      <w:proofErr w:type="spellEnd"/>
      <w:r w:rsidRPr="005C4F7F">
        <w:rPr>
          <w:highlight w:val="yellow"/>
        </w:rPr>
        <w:t xml:space="preserve">, </w:t>
      </w:r>
      <w:proofErr w:type="spellStart"/>
      <w:r w:rsidRPr="005C4F7F">
        <w:rPr>
          <w:highlight w:val="yellow"/>
        </w:rPr>
        <w:t>sed</w:t>
      </w:r>
      <w:proofErr w:type="spellEnd"/>
      <w:r w:rsidRPr="005C4F7F">
        <w:rPr>
          <w:highlight w:val="yellow"/>
        </w:rPr>
        <w:t xml:space="preserve"> do </w:t>
      </w:r>
      <w:proofErr w:type="spellStart"/>
      <w:r w:rsidRPr="005C4F7F">
        <w:rPr>
          <w:highlight w:val="yellow"/>
        </w:rPr>
        <w:t>eiusmod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tempor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incididunt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ut</w:t>
      </w:r>
      <w:proofErr w:type="spellEnd"/>
      <w:r w:rsidRPr="005C4F7F">
        <w:rPr>
          <w:highlight w:val="yellow"/>
        </w:rPr>
        <w:t xml:space="preserve"> labore et dolore magna </w:t>
      </w:r>
      <w:proofErr w:type="spellStart"/>
      <w:r w:rsidRPr="005C4F7F">
        <w:rPr>
          <w:highlight w:val="yellow"/>
        </w:rPr>
        <w:t>aliqua</w:t>
      </w:r>
      <w:proofErr w:type="spellEnd"/>
      <w:r w:rsidRPr="005C4F7F">
        <w:rPr>
          <w:highlight w:val="yellow"/>
        </w:rPr>
        <w:t xml:space="preserve">. Ut </w:t>
      </w:r>
      <w:proofErr w:type="spellStart"/>
      <w:r w:rsidRPr="005C4F7F">
        <w:rPr>
          <w:highlight w:val="yellow"/>
        </w:rPr>
        <w:t>enim</w:t>
      </w:r>
      <w:proofErr w:type="spellEnd"/>
      <w:r w:rsidRPr="005C4F7F">
        <w:rPr>
          <w:highlight w:val="yellow"/>
        </w:rPr>
        <w:t xml:space="preserve"> ad minim </w:t>
      </w:r>
      <w:proofErr w:type="spellStart"/>
      <w:r w:rsidRPr="005C4F7F">
        <w:rPr>
          <w:highlight w:val="yellow"/>
        </w:rPr>
        <w:t>veniam</w:t>
      </w:r>
      <w:proofErr w:type="spellEnd"/>
      <w:r w:rsidRPr="005C4F7F">
        <w:rPr>
          <w:highlight w:val="yellow"/>
        </w:rPr>
        <w:t xml:space="preserve">, </w:t>
      </w:r>
      <w:proofErr w:type="spellStart"/>
      <w:r w:rsidRPr="005C4F7F">
        <w:rPr>
          <w:highlight w:val="yellow"/>
        </w:rPr>
        <w:t>quis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nostrud</w:t>
      </w:r>
      <w:proofErr w:type="spellEnd"/>
      <w:r w:rsidRPr="005C4F7F">
        <w:rPr>
          <w:highlight w:val="yellow"/>
        </w:rPr>
        <w:t xml:space="preserve"> exercitation </w:t>
      </w:r>
      <w:proofErr w:type="spellStart"/>
      <w:r w:rsidRPr="005C4F7F">
        <w:rPr>
          <w:highlight w:val="yellow"/>
        </w:rPr>
        <w:t>ullamco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laboris</w:t>
      </w:r>
      <w:proofErr w:type="spellEnd"/>
      <w:r w:rsidRPr="005C4F7F">
        <w:rPr>
          <w:highlight w:val="yellow"/>
        </w:rPr>
        <w:t xml:space="preserve"> nisi </w:t>
      </w:r>
      <w:proofErr w:type="spellStart"/>
      <w:r w:rsidRPr="005C4F7F">
        <w:rPr>
          <w:highlight w:val="yellow"/>
        </w:rPr>
        <w:t>ut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aliquip</w:t>
      </w:r>
      <w:proofErr w:type="spellEnd"/>
      <w:r w:rsidRPr="005C4F7F">
        <w:rPr>
          <w:highlight w:val="yellow"/>
        </w:rPr>
        <w:t xml:space="preserve"> ex </w:t>
      </w:r>
      <w:proofErr w:type="spellStart"/>
      <w:r w:rsidRPr="005C4F7F">
        <w:rPr>
          <w:highlight w:val="yellow"/>
        </w:rPr>
        <w:t>ea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commodo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consequat</w:t>
      </w:r>
      <w:proofErr w:type="spellEnd"/>
      <w:r w:rsidRPr="005C4F7F">
        <w:rPr>
          <w:highlight w:val="yellow"/>
        </w:rPr>
        <w:t xml:space="preserve">. Duis </w:t>
      </w:r>
      <w:proofErr w:type="spellStart"/>
      <w:r w:rsidRPr="005C4F7F">
        <w:rPr>
          <w:highlight w:val="yellow"/>
        </w:rPr>
        <w:t>aute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irure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dolor</w:t>
      </w:r>
      <w:proofErr w:type="spellEnd"/>
      <w:r w:rsidRPr="005C4F7F">
        <w:rPr>
          <w:highlight w:val="yellow"/>
        </w:rPr>
        <w:t xml:space="preserve"> in </w:t>
      </w:r>
      <w:proofErr w:type="spellStart"/>
      <w:r w:rsidRPr="005C4F7F">
        <w:rPr>
          <w:highlight w:val="yellow"/>
        </w:rPr>
        <w:t>reprehenderit</w:t>
      </w:r>
      <w:proofErr w:type="spellEnd"/>
      <w:r w:rsidRPr="005C4F7F">
        <w:rPr>
          <w:highlight w:val="yellow"/>
        </w:rPr>
        <w:t xml:space="preserve"> in </w:t>
      </w:r>
      <w:proofErr w:type="spellStart"/>
      <w:r w:rsidRPr="005C4F7F">
        <w:rPr>
          <w:highlight w:val="yellow"/>
        </w:rPr>
        <w:t>voluptate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velit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esse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cillum</w:t>
      </w:r>
      <w:proofErr w:type="spellEnd"/>
      <w:r w:rsidRPr="005C4F7F">
        <w:rPr>
          <w:highlight w:val="yellow"/>
        </w:rPr>
        <w:t xml:space="preserve"> dolore </w:t>
      </w:r>
      <w:proofErr w:type="spellStart"/>
      <w:r w:rsidRPr="005C4F7F">
        <w:rPr>
          <w:highlight w:val="yellow"/>
        </w:rPr>
        <w:t>eu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fugiat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nulla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pariatur</w:t>
      </w:r>
      <w:proofErr w:type="spellEnd"/>
      <w:r w:rsidRPr="005C4F7F">
        <w:rPr>
          <w:highlight w:val="yellow"/>
        </w:rPr>
        <w:t xml:space="preserve">. </w:t>
      </w:r>
      <w:proofErr w:type="spellStart"/>
      <w:r w:rsidRPr="005C4F7F">
        <w:rPr>
          <w:highlight w:val="yellow"/>
        </w:rPr>
        <w:t>Excepteur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sint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occaecat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cupidatat</w:t>
      </w:r>
      <w:proofErr w:type="spellEnd"/>
      <w:r w:rsidRPr="005C4F7F">
        <w:rPr>
          <w:highlight w:val="yellow"/>
        </w:rPr>
        <w:t xml:space="preserve"> non </w:t>
      </w:r>
      <w:proofErr w:type="spellStart"/>
      <w:r w:rsidRPr="005C4F7F">
        <w:rPr>
          <w:highlight w:val="yellow"/>
        </w:rPr>
        <w:t>proident</w:t>
      </w:r>
      <w:proofErr w:type="spellEnd"/>
      <w:r w:rsidRPr="005C4F7F">
        <w:rPr>
          <w:highlight w:val="yellow"/>
        </w:rPr>
        <w:t xml:space="preserve">, sunt in culpa qui </w:t>
      </w:r>
      <w:proofErr w:type="spellStart"/>
      <w:r w:rsidRPr="005C4F7F">
        <w:rPr>
          <w:highlight w:val="yellow"/>
        </w:rPr>
        <w:t>officia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deserunt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mollit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anim</w:t>
      </w:r>
      <w:proofErr w:type="spellEnd"/>
      <w:r w:rsidRPr="005C4F7F">
        <w:rPr>
          <w:highlight w:val="yellow"/>
        </w:rPr>
        <w:t xml:space="preserve"> id </w:t>
      </w:r>
      <w:proofErr w:type="spellStart"/>
      <w:r w:rsidRPr="005C4F7F">
        <w:rPr>
          <w:highlight w:val="yellow"/>
        </w:rPr>
        <w:t>est</w:t>
      </w:r>
      <w:proofErr w:type="spellEnd"/>
      <w:r w:rsidRPr="005C4F7F">
        <w:rPr>
          <w:highlight w:val="yellow"/>
        </w:rPr>
        <w:t xml:space="preserve"> </w:t>
      </w:r>
      <w:proofErr w:type="spellStart"/>
      <w:r w:rsidRPr="005C4F7F">
        <w:rPr>
          <w:highlight w:val="yellow"/>
        </w:rPr>
        <w:t>laborum</w:t>
      </w:r>
      <w:proofErr w:type="spellEnd"/>
      <w:r w:rsidRPr="005C4F7F">
        <w:rPr>
          <w:highlight w:val="yellow"/>
        </w:rPr>
        <w:t>.</w:t>
      </w:r>
    </w:p>
    <w:p w14:paraId="13C632BA" w14:textId="77777777" w:rsidR="005C4F7F" w:rsidRDefault="005C4F7F" w:rsidP="005C4F7F">
      <w:pPr>
        <w:pStyle w:val="ListParagraph"/>
        <w:ind w:firstLine="720"/>
      </w:pPr>
    </w:p>
    <w:sectPr w:rsidR="005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D3C3F"/>
    <w:multiLevelType w:val="hybridMultilevel"/>
    <w:tmpl w:val="E05850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2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86"/>
    <w:rsid w:val="00023686"/>
    <w:rsid w:val="000656A7"/>
    <w:rsid w:val="001E2FB2"/>
    <w:rsid w:val="00312988"/>
    <w:rsid w:val="00392FEE"/>
    <w:rsid w:val="00407906"/>
    <w:rsid w:val="00432FB2"/>
    <w:rsid w:val="004F11AB"/>
    <w:rsid w:val="005C4F7F"/>
    <w:rsid w:val="006373C4"/>
    <w:rsid w:val="006C7081"/>
    <w:rsid w:val="0084503B"/>
    <w:rsid w:val="009133BF"/>
    <w:rsid w:val="00947EA8"/>
    <w:rsid w:val="009B020E"/>
    <w:rsid w:val="00B068E6"/>
    <w:rsid w:val="00BF3235"/>
    <w:rsid w:val="00CC4D78"/>
    <w:rsid w:val="00E6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C61C"/>
  <w15:chartTrackingRefBased/>
  <w15:docId w15:val="{5F1AA661-4C53-451B-A850-B7EB5569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6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4F7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C846-FDEE-4DDF-BEA4-B03EEA35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Nafisyah</dc:creator>
  <cp:keywords/>
  <dc:description/>
  <cp:lastModifiedBy>Diva Nafisyah</cp:lastModifiedBy>
  <cp:revision>1</cp:revision>
  <dcterms:created xsi:type="dcterms:W3CDTF">2025-05-13T07:43:00Z</dcterms:created>
  <dcterms:modified xsi:type="dcterms:W3CDTF">2025-05-13T07:58:00Z</dcterms:modified>
</cp:coreProperties>
</file>