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81EA599" w14:textId="34C19958" w:rsidR="009303D9" w:rsidRDefault="00474FAE" w:rsidP="006347CF">
      <w:pPr>
        <w:pStyle w:val="papertitle"/>
        <w:spacing w:before="5pt" w:beforeAutospacing="1" w:after="5pt" w:afterAutospacing="1"/>
      </w:pPr>
      <w:r>
        <w:t>Using Retrieval Augmented Generation and Knowledge Graphs to Understand Climate Obstruction</w:t>
      </w:r>
    </w:p>
    <w:p w14:paraId="7E2B5F92" w14:textId="77777777" w:rsidR="00D7522C" w:rsidRDefault="00D7522C" w:rsidP="00CA4392">
      <w:pPr>
        <w:pStyle w:val="Author"/>
        <w:spacing w:before="5pt" w:beforeAutospacing="1" w:after="5pt" w:afterAutospacing="1" w:line="6pt" w:lineRule="auto"/>
        <w:rPr>
          <w:sz w:val="16"/>
          <w:szCs w:val="16"/>
        </w:rPr>
      </w:pPr>
    </w:p>
    <w:p w14:paraId="464C514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8D7F3E0" w14:textId="095ED590" w:rsidR="001A3B3D" w:rsidRPr="006347CF" w:rsidRDefault="00C00022"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Michael DeBellis</w:t>
      </w:r>
      <w:r w:rsidR="001A3B3D" w:rsidRPr="00F847A6">
        <w:rPr>
          <w:sz w:val="18"/>
          <w:szCs w:val="18"/>
        </w:rPr>
        <w:br/>
      </w:r>
      <w:r w:rsidR="00474FAE">
        <w:rPr>
          <w:sz w:val="18"/>
          <w:szCs w:val="18"/>
        </w:rPr>
        <w:t>N/A</w:t>
      </w:r>
      <w:r w:rsidR="00D72D06" w:rsidRPr="00F847A6">
        <w:rPr>
          <w:sz w:val="18"/>
          <w:szCs w:val="18"/>
        </w:rPr>
        <w:br/>
      </w:r>
      <w:r>
        <w:rPr>
          <w:sz w:val="18"/>
          <w:szCs w:val="18"/>
        </w:rPr>
        <w:t>michaeldebellis.com</w:t>
      </w:r>
      <w:r w:rsidR="001A3B3D" w:rsidRPr="00F847A6">
        <w:rPr>
          <w:i/>
          <w:sz w:val="18"/>
          <w:szCs w:val="18"/>
        </w:rPr>
        <w:br/>
      </w:r>
      <w:r>
        <w:rPr>
          <w:sz w:val="18"/>
          <w:szCs w:val="18"/>
        </w:rPr>
        <w:t>San Francisco, CA, USA</w:t>
      </w:r>
      <w:r w:rsidR="001A3B3D" w:rsidRPr="00F847A6">
        <w:rPr>
          <w:sz w:val="18"/>
          <w:szCs w:val="18"/>
        </w:rPr>
        <w:br/>
      </w:r>
      <w:r w:rsidRPr="00401D51">
        <w:rPr>
          <w:sz w:val="18"/>
          <w:szCs w:val="18"/>
        </w:rPr>
        <w:t>https://orcid.org/0000-0002-8824-9577</w:t>
      </w:r>
      <w:r w:rsidR="006347CF">
        <w:rPr>
          <w:sz w:val="18"/>
          <w:szCs w:val="18"/>
        </w:rPr>
        <w:br/>
      </w:r>
      <w:r w:rsidR="006347CF">
        <w:rPr>
          <w:sz w:val="18"/>
          <w:szCs w:val="18"/>
        </w:rPr>
        <w:br/>
      </w:r>
      <w:r>
        <w:rPr>
          <w:sz w:val="18"/>
          <w:szCs w:val="18"/>
        </w:rPr>
        <w:t>Jacob Gino</w:t>
      </w:r>
      <w:r w:rsidR="001A3B3D" w:rsidRPr="00F847A6">
        <w:rPr>
          <w:sz w:val="18"/>
          <w:szCs w:val="18"/>
        </w:rPr>
        <w:br/>
      </w:r>
      <w:r>
        <w:rPr>
          <w:sz w:val="18"/>
          <w:szCs w:val="18"/>
        </w:rPr>
        <w:t>Computer Science</w:t>
      </w:r>
      <w:r w:rsidR="001A3B3D" w:rsidRPr="00F847A6">
        <w:rPr>
          <w:sz w:val="18"/>
          <w:szCs w:val="18"/>
        </w:rPr>
        <w:br/>
      </w:r>
      <w:r>
        <w:rPr>
          <w:sz w:val="18"/>
          <w:szCs w:val="18"/>
        </w:rPr>
        <w:t>University of Wisconsin-Madison</w:t>
      </w:r>
      <w:r w:rsidR="001A3B3D" w:rsidRPr="00F847A6">
        <w:rPr>
          <w:i/>
          <w:sz w:val="18"/>
          <w:szCs w:val="18"/>
        </w:rPr>
        <w:br/>
      </w:r>
      <w:r>
        <w:rPr>
          <w:sz w:val="18"/>
          <w:szCs w:val="18"/>
        </w:rPr>
        <w:t>Madison, WI, USA</w:t>
      </w:r>
      <w:r w:rsidR="001A3B3D" w:rsidRPr="00F847A6">
        <w:rPr>
          <w:sz w:val="18"/>
          <w:szCs w:val="18"/>
        </w:rPr>
        <w:br/>
      </w:r>
      <w:r w:rsidRPr="00654363">
        <w:rPr>
          <w:sz w:val="18"/>
          <w:szCs w:val="18"/>
        </w:rPr>
        <w:t>jacobkgino@gmail.com</w:t>
      </w:r>
      <w:r w:rsidR="006347CF">
        <w:rPr>
          <w:sz w:val="18"/>
          <w:szCs w:val="18"/>
        </w:rPr>
        <w:br/>
      </w:r>
      <w:r w:rsidR="00474FAE">
        <w:rPr>
          <w:sz w:val="18"/>
          <w:szCs w:val="18"/>
        </w:rPr>
        <w:t xml:space="preserve">           </w:t>
      </w:r>
      <w:r w:rsidR="006347CF">
        <w:rPr>
          <w:sz w:val="18"/>
          <w:szCs w:val="18"/>
        </w:rPr>
        <w:br/>
      </w:r>
      <w:r w:rsidR="00474FAE">
        <w:rPr>
          <w:sz w:val="18"/>
          <w:szCs w:val="18"/>
        </w:rPr>
        <w:t xml:space="preserve">                                           </w:t>
      </w:r>
      <w:r>
        <w:rPr>
          <w:sz w:val="18"/>
          <w:szCs w:val="18"/>
        </w:rPr>
        <w:t>Aadarsh Balaji</w:t>
      </w:r>
      <w:r w:rsidR="001A3B3D" w:rsidRPr="00F847A6">
        <w:rPr>
          <w:sz w:val="18"/>
          <w:szCs w:val="18"/>
        </w:rPr>
        <w:br/>
      </w:r>
      <w:r>
        <w:rPr>
          <w:sz w:val="18"/>
          <w:szCs w:val="18"/>
        </w:rPr>
        <w:t>Computer Science</w:t>
      </w:r>
      <w:r w:rsidR="001A3B3D" w:rsidRPr="00F847A6">
        <w:rPr>
          <w:sz w:val="18"/>
          <w:szCs w:val="18"/>
        </w:rPr>
        <w:br/>
      </w:r>
      <w:r w:rsidR="00D26756">
        <w:rPr>
          <w:sz w:val="18"/>
          <w:szCs w:val="18"/>
        </w:rPr>
        <w:t>University of California, Berkeley</w:t>
      </w:r>
      <w:r w:rsidR="001A3B3D" w:rsidRPr="00F847A6">
        <w:rPr>
          <w:i/>
          <w:sz w:val="18"/>
          <w:szCs w:val="18"/>
        </w:rPr>
        <w:br/>
      </w:r>
      <w:r w:rsidR="00D26756">
        <w:rPr>
          <w:sz w:val="18"/>
          <w:szCs w:val="18"/>
        </w:rPr>
        <w:t>New York, NY, USA</w:t>
      </w:r>
      <w:r w:rsidR="001A3B3D" w:rsidRPr="00F847A6">
        <w:rPr>
          <w:sz w:val="18"/>
          <w:szCs w:val="18"/>
        </w:rPr>
        <w:br/>
      </w:r>
      <w:r w:rsidR="00D26756" w:rsidRPr="00D26756">
        <w:rPr>
          <w:sz w:val="18"/>
          <w:szCs w:val="18"/>
        </w:rPr>
        <w:t>aadarsh.balaji@gmail.com</w:t>
      </w:r>
      <w:r w:rsidR="006347CF">
        <w:rPr>
          <w:sz w:val="18"/>
          <w:szCs w:val="18"/>
        </w:rPr>
        <w:br/>
      </w:r>
      <w:r w:rsidR="006347CF">
        <w:rPr>
          <w:sz w:val="18"/>
          <w:szCs w:val="18"/>
        </w:rPr>
        <w:br/>
      </w:r>
      <w:r w:rsidR="00D26756">
        <w:rPr>
          <w:sz w:val="18"/>
          <w:szCs w:val="18"/>
        </w:rPr>
        <w:t>George Gino</w:t>
      </w:r>
      <w:r w:rsidR="001A3B3D" w:rsidRPr="00F847A6">
        <w:rPr>
          <w:sz w:val="18"/>
          <w:szCs w:val="18"/>
        </w:rPr>
        <w:br/>
      </w:r>
      <w:r w:rsidR="00474FAE">
        <w:rPr>
          <w:sz w:val="18"/>
          <w:szCs w:val="18"/>
        </w:rPr>
        <w:t>Computer Science</w:t>
      </w:r>
      <w:r w:rsidR="001A3B3D" w:rsidRPr="00F847A6">
        <w:rPr>
          <w:sz w:val="18"/>
          <w:szCs w:val="18"/>
        </w:rPr>
        <w:br/>
      </w:r>
      <w:r w:rsidR="00474FAE">
        <w:rPr>
          <w:sz w:val="18"/>
          <w:szCs w:val="18"/>
        </w:rPr>
        <w:t>Arizona State University</w:t>
      </w:r>
      <w:r w:rsidR="001A3B3D" w:rsidRPr="00F847A6">
        <w:rPr>
          <w:i/>
          <w:sz w:val="18"/>
          <w:szCs w:val="18"/>
        </w:rPr>
        <w:br/>
      </w:r>
      <w:r w:rsidR="00474FAE">
        <w:rPr>
          <w:sz w:val="18"/>
          <w:szCs w:val="18"/>
        </w:rPr>
        <w:t>Cupertino, CA, USA</w:t>
      </w:r>
      <w:r w:rsidR="001A3B3D" w:rsidRPr="00F847A6">
        <w:rPr>
          <w:sz w:val="18"/>
          <w:szCs w:val="18"/>
        </w:rPr>
        <w:br/>
      </w:r>
      <w:r w:rsidR="00474FAE">
        <w:rPr>
          <w:sz w:val="18"/>
          <w:szCs w:val="18"/>
        </w:rPr>
        <w:t>georgejgino@gmail.com</w:t>
      </w:r>
    </w:p>
    <w:p w14:paraId="0FB3D0B7" w14:textId="77777777" w:rsidR="00D72D06" w:rsidRPr="005B520E" w:rsidRDefault="00D72D06"/>
    <w:p w14:paraId="005AA52C"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307F2E4D" w14:textId="77777777" w:rsidR="00715BEA" w:rsidRDefault="00715BEA" w:rsidP="00CA4392">
      <w:pPr>
        <w:pStyle w:val="Author"/>
        <w:spacing w:before="5pt" w:beforeAutospacing="1"/>
        <w:rPr>
          <w:sz w:val="18"/>
          <w:szCs w:val="18"/>
        </w:rPr>
      </w:pPr>
    </w:p>
    <w:p w14:paraId="1A2004FC" w14:textId="77777777" w:rsidR="00715BEA" w:rsidRDefault="00715BEA" w:rsidP="00CA4392">
      <w:pPr>
        <w:pStyle w:val="Author"/>
        <w:spacing w:before="5pt" w:beforeAutospacing="1"/>
        <w:rPr>
          <w:sz w:val="18"/>
          <w:szCs w:val="18"/>
        </w:rPr>
      </w:pPr>
    </w:p>
    <w:p w14:paraId="596C0492" w14:textId="77777777" w:rsidR="00715BEA" w:rsidRDefault="00715BEA" w:rsidP="00CA4392">
      <w:pPr>
        <w:pStyle w:val="Author"/>
        <w:spacing w:before="5pt" w:beforeAutospacing="1"/>
        <w:rPr>
          <w:sz w:val="18"/>
          <w:szCs w:val="18"/>
        </w:rPr>
      </w:pPr>
    </w:p>
    <w:p w14:paraId="477E57DC" w14:textId="77777777" w:rsidR="00CA4392" w:rsidRDefault="00CA4392" w:rsidP="00CA4392">
      <w:pPr>
        <w:pStyle w:val="Author"/>
        <w:spacing w:before="5pt" w:beforeAutospacing="1"/>
        <w:contextualSpacing/>
        <w:rPr>
          <w:sz w:val="18"/>
          <w:szCs w:val="18"/>
        </w:rPr>
      </w:pPr>
    </w:p>
    <w:p w14:paraId="54FD796C" w14:textId="77777777" w:rsidR="00CA4392" w:rsidRDefault="00CA4392" w:rsidP="00CA4392">
      <w:pPr>
        <w:pStyle w:val="Author"/>
        <w:spacing w:before="5pt" w:beforeAutospacing="1"/>
        <w:contextualSpacing/>
        <w:rPr>
          <w:sz w:val="18"/>
          <w:szCs w:val="18"/>
        </w:rPr>
      </w:pPr>
    </w:p>
    <w:p w14:paraId="1B2810A8" w14:textId="77777777" w:rsidR="00CA4392" w:rsidRDefault="00CA4392" w:rsidP="00CA4392">
      <w:pPr>
        <w:pStyle w:val="Author"/>
        <w:spacing w:before="5pt" w:beforeAutospacing="1"/>
        <w:contextualSpacing/>
        <w:rPr>
          <w:sz w:val="18"/>
          <w:szCs w:val="18"/>
        </w:rPr>
      </w:pPr>
    </w:p>
    <w:p w14:paraId="6B13D080" w14:textId="77777777" w:rsidR="00CA4392" w:rsidRDefault="00CA4392" w:rsidP="00CA4392">
      <w:pPr>
        <w:pStyle w:val="Author"/>
        <w:spacing w:before="5pt" w:beforeAutospacing="1"/>
        <w:contextualSpacing/>
        <w:rPr>
          <w:sz w:val="18"/>
          <w:szCs w:val="18"/>
        </w:rPr>
      </w:pPr>
    </w:p>
    <w:p w14:paraId="7232A5AC" w14:textId="77777777" w:rsidR="00CA4392" w:rsidRDefault="00CA4392" w:rsidP="00CA4392">
      <w:pPr>
        <w:pStyle w:val="Author"/>
        <w:spacing w:before="5pt" w:beforeAutospacing="1"/>
        <w:contextualSpacing/>
        <w:rPr>
          <w:sz w:val="18"/>
          <w:szCs w:val="18"/>
        </w:rPr>
      </w:pPr>
    </w:p>
    <w:p w14:paraId="1C0ABC56"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2E7E4AA" w14:textId="77777777" w:rsidR="006347CF" w:rsidRDefault="006347CF" w:rsidP="00CA4392">
      <w:pPr>
        <w:pStyle w:val="Author"/>
        <w:spacing w:before="5pt" w:beforeAutospacing="1"/>
        <w:jc w:val="both"/>
        <w:rPr>
          <w:sz w:val="16"/>
          <w:szCs w:val="16"/>
        </w:rPr>
      </w:pPr>
    </w:p>
    <w:p w14:paraId="753C3B2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B62880" w14:textId="5001F4F2" w:rsidR="004D72B5" w:rsidRDefault="009303D9" w:rsidP="00972203">
      <w:pPr>
        <w:pStyle w:val="Abstract"/>
        <w:rPr>
          <w:i/>
          <w:iCs/>
        </w:rPr>
      </w:pPr>
      <w:r>
        <w:rPr>
          <w:i/>
          <w:iCs/>
        </w:rPr>
        <w:t>Abstract</w:t>
      </w:r>
      <w:r>
        <w:t>—</w:t>
      </w:r>
      <w:r w:rsidR="005E1F80">
        <w:t>Climate change is one of the most serious crises the human race has ever faced. However, unlike previous crises such as the destruction of the ozone layer, the world has not come together to address the issue. At times this has been blamed on poor science communication. However, social scientists have realized that in reality the primary problem is that large corporations with vested interests in fossil fuels have orchestrated a campaign of disinformation and obfuscation which social scientists have labelled Climate Obstruction. This project is an attempt to collect the various resources (e.g., papers, databases, news articles) about Climate Obstruction into a knowledge graph using a Large Language Model as the user interface via a Retrieval Augmented Generation architecture. At a minimum, such a system provide</w:t>
      </w:r>
      <w:r w:rsidR="001E7E1D">
        <w:t>s</w:t>
      </w:r>
      <w:r w:rsidR="005E1F80">
        <w:t xml:space="preserve"> a tool for researchers to have all the data in one location accessible via a natural language user interface. A long term goal is to use the rigor and logical foundation of the knowledge graph defined on a logical model using the Web Ontology Language (OWL) to rigorously define climate obstruction models that can be tested against data. I.e., to make the social science behind the analysis of Climate Obstruction a truly rigorous science.  </w:t>
      </w:r>
      <w:r w:rsidR="001A42EA">
        <w:rPr>
          <w:iCs/>
        </w:rPr>
        <w:t xml:space="preserve"> </w:t>
      </w:r>
      <w:r w:rsidR="00FC6144">
        <w:rPr>
          <w:iCs/>
        </w:rPr>
        <w:t xml:space="preserve">The current system is a proof of concept prototype. It provides useful functionality, but the team has not yet acquired the funding required to host the system on the Internet. All that is lacking, however, is the funding. The system utilizes resources such as the AllegroGraph graph database, the Open AI API, and the streamlet.io user interface that are supported in hosted environments such as Amazon Web Services and Microsoft Azure. The system runs as an Internet system already, all that is needed are some basic resources to support hosting the system. </w:t>
      </w:r>
    </w:p>
    <w:p w14:paraId="413C8E8A" w14:textId="4422EF70" w:rsidR="009303D9" w:rsidRPr="004D72B5" w:rsidRDefault="004D72B5" w:rsidP="00972203">
      <w:pPr>
        <w:pStyle w:val="Keywords"/>
      </w:pPr>
      <w:r w:rsidRPr="004D72B5">
        <w:t>Keywords</w:t>
      </w:r>
      <w:r w:rsidR="000432A1">
        <w:t xml:space="preserve"> </w:t>
      </w:r>
      <w:r w:rsidRPr="004D72B5">
        <w:t>—</w:t>
      </w:r>
      <w:r w:rsidR="000432A1">
        <w:t xml:space="preserve"> climate obstruction, Retrieval Augmented Generation (RAG), knowledge graph, Web Ontology Language (OWL), Large Language Model (LLM) </w:t>
      </w:r>
    </w:p>
    <w:p w14:paraId="4B352E61" w14:textId="2191FD1A" w:rsidR="009303D9" w:rsidRPr="00D632BE" w:rsidRDefault="009303D9" w:rsidP="006B6B66">
      <w:pPr>
        <w:pStyle w:val="Heading1"/>
      </w:pPr>
      <w:r w:rsidRPr="00D632BE">
        <w:t>Introduction</w:t>
      </w:r>
    </w:p>
    <w:p w14:paraId="52412ECE" w14:textId="65A3F8F2" w:rsidR="009303D9" w:rsidRDefault="00431F26" w:rsidP="00E7596C">
      <w:pPr>
        <w:pStyle w:val="BodyText"/>
      </w:pPr>
      <w:r w:rsidRPr="00431F26">
        <w:t>Climate</w:t>
      </w:r>
      <w:r w:rsidR="00496919">
        <w:t xml:space="preserve"> </w:t>
      </w:r>
      <w:r w:rsidRPr="00431F26">
        <w:t xml:space="preserve">change is one of the most serious crises the human race has ever faced. However, unlike previous crises such as the destruction of the ozone layer, the world has not come together </w:t>
      </w:r>
      <w:r w:rsidRPr="00431F26">
        <w:t>to address the issue. At times this has been blamed on poor science communication</w:t>
      </w:r>
      <w:r>
        <w:t xml:space="preserve"> </w:t>
      </w:r>
      <w:sdt>
        <w:sdtPr>
          <w:id w:val="1517429097"/>
          <w:citation/>
        </w:sdtPr>
        <w:sdtContent>
          <w:r>
            <w:fldChar w:fldCharType="begin"/>
          </w:r>
          <w:r>
            <w:rPr>
              <w:lang w:val="en-US"/>
            </w:rPr>
            <w:instrText xml:space="preserve"> CITATION Ste11 \l</w:instrText>
          </w:r>
          <w:r w:rsidR="005C5D23">
            <w:rPr>
              <w:lang w:val="en-US"/>
            </w:rPr>
            <w:instrText xml:space="preserve"> en-US </w:instrText>
          </w:r>
          <w:r>
            <w:fldChar w:fldCharType="separate"/>
          </w:r>
          <w:r w:rsidR="00235BBD" w:rsidRPr="00235BBD">
            <w:rPr>
              <w:noProof/>
              <w:lang w:val="en-US"/>
            </w:rPr>
            <w:t>[1]</w:t>
          </w:r>
          <w:r>
            <w:fldChar w:fldCharType="end"/>
          </w:r>
        </w:sdtContent>
      </w:sdt>
      <w:r>
        <w:t xml:space="preserve"> </w:t>
      </w:r>
      <w:sdt>
        <w:sdtPr>
          <w:id w:val="1406255290"/>
          <w:citation/>
        </w:sdtPr>
        <w:sdtContent>
          <w:r>
            <w:fldChar w:fldCharType="begin"/>
          </w:r>
          <w:r>
            <w:rPr>
              <w:lang w:val="en-US"/>
            </w:rPr>
            <w:instrText xml:space="preserve"> CITATION Mos10 \l</w:instrText>
          </w:r>
          <w:r w:rsidR="005C5D23">
            <w:rPr>
              <w:lang w:val="en-US"/>
            </w:rPr>
            <w:instrText xml:space="preserve"> en-US </w:instrText>
          </w:r>
          <w:r>
            <w:fldChar w:fldCharType="separate"/>
          </w:r>
          <w:r w:rsidR="00235BBD" w:rsidRPr="00235BBD">
            <w:rPr>
              <w:noProof/>
              <w:lang w:val="en-US"/>
            </w:rPr>
            <w:t>[2]</w:t>
          </w:r>
          <w:r>
            <w:fldChar w:fldCharType="end"/>
          </w:r>
        </w:sdtContent>
      </w:sdt>
      <w:r w:rsidRPr="00431F26">
        <w:t>. However, social scientists have realized that in reality the primary problem is that large corporations with vested interests in fossil fuels have orchestrated a campaign of disinformation and obfuscation which social scientists have labelled Climate Obstruction</w:t>
      </w:r>
      <w:r>
        <w:t xml:space="preserve"> </w:t>
      </w:r>
      <w:sdt>
        <w:sdtPr>
          <w:id w:val="-324508585"/>
          <w:citation/>
        </w:sdtPr>
        <w:sdtContent>
          <w:r>
            <w:fldChar w:fldCharType="begin"/>
          </w:r>
          <w:r>
            <w:rPr>
              <w:lang w:val="en-US"/>
            </w:rPr>
            <w:instrText xml:space="preserve"> CITATION Bru24 \l</w:instrText>
          </w:r>
          <w:r w:rsidR="005C5D23">
            <w:rPr>
              <w:lang w:val="en-US"/>
            </w:rPr>
            <w:instrText xml:space="preserve"> en-US </w:instrText>
          </w:r>
          <w:r>
            <w:fldChar w:fldCharType="separate"/>
          </w:r>
          <w:r w:rsidR="00235BBD" w:rsidRPr="00235BBD">
            <w:rPr>
              <w:noProof/>
              <w:lang w:val="en-US"/>
            </w:rPr>
            <w:t>[3]</w:t>
          </w:r>
          <w:r>
            <w:fldChar w:fldCharType="end"/>
          </w:r>
        </w:sdtContent>
      </w:sdt>
      <w:r w:rsidRPr="00431F26">
        <w:t>.</w:t>
      </w:r>
      <w:r w:rsidR="00A11529">
        <w:t xml:space="preserve"> </w:t>
      </w:r>
    </w:p>
    <w:p w14:paraId="4F523A19" w14:textId="35A5D8DC" w:rsidR="00E63108" w:rsidRDefault="00235BBD" w:rsidP="00E7596C">
      <w:pPr>
        <w:pStyle w:val="BodyText"/>
      </w:pPr>
      <w:r>
        <w:t xml:space="preserve">The goal of this research is to develop a </w:t>
      </w:r>
      <w:r w:rsidR="007B13D9">
        <w:t>N</w:t>
      </w:r>
      <w:r>
        <w:t xml:space="preserve">eurosymbolic (NS) model </w:t>
      </w:r>
      <w:sdt>
        <w:sdtPr>
          <w:id w:val="995293189"/>
          <w:citation/>
        </w:sdtPr>
        <w:sdtContent>
          <w:r>
            <w:fldChar w:fldCharType="begin"/>
          </w:r>
          <w:r>
            <w:rPr>
              <w:lang w:val="en-US"/>
            </w:rPr>
            <w:instrText xml:space="preserve"> CITATION She23 \l en-US </w:instrText>
          </w:r>
          <w:r>
            <w:fldChar w:fldCharType="separate"/>
          </w:r>
          <w:r w:rsidRPr="00235BBD">
            <w:rPr>
              <w:noProof/>
              <w:lang w:val="en-US"/>
            </w:rPr>
            <w:t>[4]</w:t>
          </w:r>
          <w:r>
            <w:fldChar w:fldCharType="end"/>
          </w:r>
        </w:sdtContent>
      </w:sdt>
      <w:r w:rsidR="00E63108">
        <w:t>,</w:t>
      </w:r>
      <w:sdt>
        <w:sdtPr>
          <w:id w:val="848454963"/>
          <w:citation/>
        </w:sdtPr>
        <w:sdtContent>
          <w:r>
            <w:fldChar w:fldCharType="begin"/>
          </w:r>
          <w:r>
            <w:rPr>
              <w:lang w:val="en-US"/>
            </w:rPr>
            <w:instrText xml:space="preserve"> CITATION Fra243 \l en-US </w:instrText>
          </w:r>
          <w:r>
            <w:fldChar w:fldCharType="separate"/>
          </w:r>
          <w:r w:rsidRPr="00235BBD">
            <w:rPr>
              <w:noProof/>
              <w:lang w:val="en-US"/>
            </w:rPr>
            <w:t>[5]</w:t>
          </w:r>
          <w:r>
            <w:fldChar w:fldCharType="end"/>
          </w:r>
        </w:sdtContent>
      </w:sdt>
      <w:r w:rsidR="00E63108">
        <w:t xml:space="preserve"> </w:t>
      </w:r>
      <w:r>
        <w:t xml:space="preserve">of the theory defined in </w:t>
      </w:r>
      <w:sdt>
        <w:sdtPr>
          <w:id w:val="-2013748479"/>
          <w:citation/>
        </w:sdtPr>
        <w:sdtContent>
          <w:r>
            <w:fldChar w:fldCharType="begin"/>
          </w:r>
          <w:r>
            <w:rPr>
              <w:lang w:val="en-US"/>
            </w:rPr>
            <w:instrText xml:space="preserve"> CITATION Bru24 \l en-US </w:instrText>
          </w:r>
          <w:r>
            <w:fldChar w:fldCharType="separate"/>
          </w:r>
          <w:r w:rsidRPr="00235BBD">
            <w:rPr>
              <w:noProof/>
              <w:lang w:val="en-US"/>
            </w:rPr>
            <w:t>[3]</w:t>
          </w:r>
          <w:r>
            <w:fldChar w:fldCharType="end"/>
          </w:r>
        </w:sdtContent>
      </w:sdt>
      <w:r>
        <w:t xml:space="preserve">. An NS model combines </w:t>
      </w:r>
      <w:r w:rsidR="00E63108">
        <w:t xml:space="preserve">two different techniques to represent meaning. The Web Ontology Language (OWL) utilizes symbolic representation and logic. LLMs </w:t>
      </w:r>
      <w:r>
        <w:t xml:space="preserve"> </w:t>
      </w:r>
      <w:r w:rsidR="00E63108">
        <w:t xml:space="preserve">model language using embeddings in a huge vector space created by the probabilistic analysis of terabytes of text. </w:t>
      </w:r>
      <w:r>
        <w:t xml:space="preserve"> </w:t>
      </w:r>
    </w:p>
    <w:p w14:paraId="49EE73A6" w14:textId="3025F99B" w:rsidR="00A11529" w:rsidRDefault="00235BBD" w:rsidP="00E7596C">
      <w:pPr>
        <w:pStyle w:val="BodyText"/>
      </w:pPr>
      <w:r>
        <w:t xml:space="preserve">There are several reasons such a model and knowledge graph can benefit researchers. In the short term, it serves </w:t>
      </w:r>
      <w:r w:rsidR="00E63108">
        <w:t>as</w:t>
      </w:r>
      <w:r>
        <w:t xml:space="preserve"> one central portal to find documents related to climate obstruction that can be queried and used to develop arguments, charts, etc. using a LLM. That is the primary goal of this project. </w:t>
      </w:r>
    </w:p>
    <w:p w14:paraId="5FD98BC5" w14:textId="14A6ADF7" w:rsidR="00235BBD" w:rsidRDefault="00235BBD" w:rsidP="00E7596C">
      <w:pPr>
        <w:pStyle w:val="BodyText"/>
      </w:pPr>
      <w:r>
        <w:t>The longer term goal is to provide an example of a new way to approach the social sciences. We are creating another form of the model</w:t>
      </w:r>
      <w:r w:rsidR="00E63108">
        <w:t xml:space="preserve"> described in </w:t>
      </w:r>
      <w:sdt>
        <w:sdtPr>
          <w:id w:val="1025379291"/>
          <w:citation/>
        </w:sdtPr>
        <w:sdtContent>
          <w:r w:rsidR="00E63108">
            <w:fldChar w:fldCharType="begin"/>
          </w:r>
          <w:r w:rsidR="00E63108">
            <w:rPr>
              <w:lang w:val="en-US"/>
            </w:rPr>
            <w:instrText xml:space="preserve"> CITATION Bru24 \l</w:instrText>
          </w:r>
          <w:r w:rsidR="00000000">
            <w:rPr>
              <w:lang w:val="en-US"/>
            </w:rPr>
            <w:instrText xml:space="preserve"> en-US </w:instrText>
          </w:r>
          <w:r w:rsidR="00E63108">
            <w:fldChar w:fldCharType="separate"/>
          </w:r>
          <w:r w:rsidR="00E63108" w:rsidRPr="00E63108">
            <w:rPr>
              <w:noProof/>
              <w:lang w:val="en-US"/>
            </w:rPr>
            <w:t>[3]</w:t>
          </w:r>
          <w:r w:rsidR="00E63108">
            <w:fldChar w:fldCharType="end"/>
          </w:r>
        </w:sdtContent>
      </w:sdt>
      <w:r>
        <w:t>. A model that should eventually be able to make falsifiable predictions. The Description Logic of the Web Ontology Language (OWL) provides a formal model of th</w:t>
      </w:r>
      <w:r w:rsidR="001C0F1D">
        <w:t xml:space="preserve">e Climate Obstruction model. Such a model has many benefits over a model only defined with words. An OWL model is a mathematical model just as any model in science. We can use the reasoner to prove that there are no logical errors in the model and to infer additional data based on the logical axioms. </w:t>
      </w:r>
    </w:p>
    <w:p w14:paraId="4CDFBE57" w14:textId="7D89F18C" w:rsidR="001C0F1D" w:rsidRDefault="001C0F1D" w:rsidP="00E7596C">
      <w:pPr>
        <w:pStyle w:val="BodyText"/>
      </w:pPr>
      <w:r>
        <w:t xml:space="preserve">In addition, the ability of an LLM to model meaning of text as vector space offers a completely different type of analysis using statistical probabilities which work better for much real natural language than any formal model. </w:t>
      </w:r>
    </w:p>
    <w:p w14:paraId="3909FDCE" w14:textId="23D0E4C8" w:rsidR="001C0F1D" w:rsidRPr="005B520E" w:rsidRDefault="001C0F1D" w:rsidP="00E7596C">
      <w:pPr>
        <w:pStyle w:val="BodyText"/>
      </w:pPr>
      <w:r>
        <w:t xml:space="preserve">As an example, the book defines a process model for the flow of various forms of influence. By creating a formal model we can </w:t>
      </w:r>
      <w:r>
        <w:lastRenderedPageBreak/>
        <w:t>analyze data and see if we can recognize the kind of patterns of influence flow.</w:t>
      </w:r>
    </w:p>
    <w:p w14:paraId="29AD806F" w14:textId="54188F28" w:rsidR="009303D9" w:rsidRPr="006B6B66" w:rsidRDefault="00AF6D0E" w:rsidP="006B6B66">
      <w:pPr>
        <w:pStyle w:val="Heading1"/>
      </w:pPr>
      <w:r>
        <w:t>Methodology</w:t>
      </w:r>
    </w:p>
    <w:p w14:paraId="0024F5E0" w14:textId="159A2E92" w:rsidR="009303D9" w:rsidRDefault="001C0F1D" w:rsidP="00ED0149">
      <w:pPr>
        <w:pStyle w:val="Heading2"/>
      </w:pPr>
      <w:r>
        <w:t>Retrieval Augmented Generation (RAG)</w:t>
      </w:r>
    </w:p>
    <w:p w14:paraId="24F933CC" w14:textId="25E6E11F" w:rsidR="009303D9" w:rsidRDefault="00B83B2E" w:rsidP="00E7596C">
      <w:pPr>
        <w:pStyle w:val="BodyText"/>
      </w:pPr>
      <w:r>
        <w:t xml:space="preserve">Retrieval Augmented Generation (RAG) is an architecture that allows the system to utilize the semantic embedding and NLP understanding and generation of an LLM while using a curated corpus of documents as the knowledge-base rather than the default neural network of the LLM </w:t>
      </w:r>
      <w:sdt>
        <w:sdtPr>
          <w:id w:val="-218834778"/>
          <w:citation/>
        </w:sdtPr>
        <w:sdtContent>
          <w:r>
            <w:fldChar w:fldCharType="begin"/>
          </w:r>
          <w:r>
            <w:rPr>
              <w:lang w:val="en-US"/>
            </w:rPr>
            <w:instrText xml:space="preserve"> CITATION Gao24 \l</w:instrText>
          </w:r>
          <w:r w:rsidR="00000000">
            <w:rPr>
              <w:lang w:val="en-US"/>
            </w:rPr>
            <w:instrText xml:space="preserve"> en-US </w:instrText>
          </w:r>
          <w:r>
            <w:fldChar w:fldCharType="separate"/>
          </w:r>
          <w:r w:rsidRPr="00B83B2E">
            <w:rPr>
              <w:noProof/>
              <w:lang w:val="en-US"/>
            </w:rPr>
            <w:t>[6]</w:t>
          </w:r>
          <w:r>
            <w:fldChar w:fldCharType="end"/>
          </w:r>
        </w:sdtContent>
      </w:sdt>
      <w:r>
        <w:t xml:space="preserve">, </w:t>
      </w:r>
      <w:sdt>
        <w:sdtPr>
          <w:id w:val="-119542944"/>
          <w:citation/>
        </w:sdtPr>
        <w:sdtContent>
          <w:r>
            <w:fldChar w:fldCharType="begin"/>
          </w:r>
          <w:r>
            <w:rPr>
              <w:lang w:val="en-US"/>
            </w:rPr>
            <w:instrText xml:space="preserve"> CITATION LiH22 \l</w:instrText>
          </w:r>
          <w:r w:rsidR="00000000">
            <w:rPr>
              <w:lang w:val="en-US"/>
            </w:rPr>
            <w:instrText xml:space="preserve"> en-US </w:instrText>
          </w:r>
          <w:r>
            <w:fldChar w:fldCharType="separate"/>
          </w:r>
          <w:r w:rsidRPr="00B83B2E">
            <w:rPr>
              <w:noProof/>
              <w:lang w:val="en-US"/>
            </w:rPr>
            <w:t>[7]</w:t>
          </w:r>
          <w:r>
            <w:fldChar w:fldCharType="end"/>
          </w:r>
        </w:sdtContent>
      </w:sdt>
      <w:r>
        <w:t xml:space="preserve">. </w:t>
      </w:r>
      <w:r w:rsidR="00346A11">
        <w:t>The advantage of a RAG architecture is that for a specific domain, it addresses the two most significant issues with LLMs: black-box reasoning and hallucinations. A standard LLM does not know what it knows. It is not the case that understanding the reasoning of an LLM is simply difficult, it is as of 2025 an unsolved problem</w:t>
      </w:r>
      <w:r w:rsidR="00BB4094">
        <w:t xml:space="preserve"> </w:t>
      </w:r>
      <w:sdt>
        <w:sdtPr>
          <w:id w:val="374734221"/>
          <w:citation/>
        </w:sdtPr>
        <w:sdtContent>
          <w:r w:rsidR="00BB4094">
            <w:fldChar w:fldCharType="begin"/>
          </w:r>
          <w:r w:rsidR="00BB4094">
            <w:rPr>
              <w:lang w:val="en-US"/>
            </w:rPr>
            <w:instrText xml:space="preserve"> CITATION Nee23 \l</w:instrText>
          </w:r>
          <w:r w:rsidR="00000000">
            <w:rPr>
              <w:lang w:val="en-US"/>
            </w:rPr>
            <w:instrText xml:space="preserve"> en-US </w:instrText>
          </w:r>
          <w:r w:rsidR="00BB4094">
            <w:fldChar w:fldCharType="separate"/>
          </w:r>
          <w:r w:rsidR="00BB4094" w:rsidRPr="00BB4094">
            <w:rPr>
              <w:noProof/>
              <w:lang w:val="en-US"/>
            </w:rPr>
            <w:t>[8]</w:t>
          </w:r>
          <w:r w:rsidR="00BB4094">
            <w:fldChar w:fldCharType="end"/>
          </w:r>
        </w:sdtContent>
      </w:sdt>
      <w:r w:rsidR="00BB4094">
        <w:t xml:space="preserve">, </w:t>
      </w:r>
      <w:sdt>
        <w:sdtPr>
          <w:id w:val="1485900840"/>
          <w:citation/>
        </w:sdtPr>
        <w:sdtContent>
          <w:r w:rsidR="00BB4094">
            <w:fldChar w:fldCharType="begin"/>
          </w:r>
          <w:r w:rsidR="00BB4094">
            <w:rPr>
              <w:lang w:val="en-US"/>
            </w:rPr>
            <w:instrText xml:space="preserve"> CITATION XuZ24 \l</w:instrText>
          </w:r>
          <w:r w:rsidR="00000000">
            <w:rPr>
              <w:lang w:val="en-US"/>
            </w:rPr>
            <w:instrText xml:space="preserve"> en-US </w:instrText>
          </w:r>
          <w:r w:rsidR="00BB4094">
            <w:fldChar w:fldCharType="separate"/>
          </w:r>
          <w:r w:rsidR="00BB4094" w:rsidRPr="00BB4094">
            <w:rPr>
              <w:noProof/>
              <w:lang w:val="en-US"/>
            </w:rPr>
            <w:t>[9]</w:t>
          </w:r>
          <w:r w:rsidR="00BB4094">
            <w:fldChar w:fldCharType="end"/>
          </w:r>
        </w:sdtContent>
      </w:sdt>
      <w:r w:rsidR="00346A11">
        <w:t xml:space="preserve">. </w:t>
      </w:r>
      <w:r w:rsidR="009A79EA">
        <w:t xml:space="preserve">This lack of explicit knowledge representation is the cause for both hallucinations and black-box reasoning. Black-box reasoning results because although an LLM can find sources to support its conclusion, those sources are post-hoc rationalizations. As demonstrated by </w:t>
      </w:r>
      <w:sdt>
        <w:sdtPr>
          <w:id w:val="-526707030"/>
          <w:citation/>
        </w:sdtPr>
        <w:sdtContent>
          <w:r w:rsidR="009A79EA">
            <w:fldChar w:fldCharType="begin"/>
          </w:r>
          <w:r w:rsidR="009A79EA">
            <w:rPr>
              <w:lang w:val="en-US"/>
            </w:rPr>
            <w:instrText xml:space="preserve"> CITATION Nee23 \l</w:instrText>
          </w:r>
          <w:r w:rsidR="00000000">
            <w:rPr>
              <w:lang w:val="en-US"/>
            </w:rPr>
            <w:instrText xml:space="preserve"> en-US </w:instrText>
          </w:r>
          <w:r w:rsidR="009A79EA">
            <w:fldChar w:fldCharType="separate"/>
          </w:r>
          <w:r w:rsidR="009A79EA" w:rsidRPr="009A79EA">
            <w:rPr>
              <w:noProof/>
              <w:lang w:val="en-US"/>
            </w:rPr>
            <w:t>[8]</w:t>
          </w:r>
          <w:r w:rsidR="009A79EA">
            <w:fldChar w:fldCharType="end"/>
          </w:r>
        </w:sdtContent>
      </w:sdt>
      <w:r w:rsidR="009A79EA">
        <w:t xml:space="preserve">, the specific cells and values that resulted in an LLM response are simply not accessible. This is also the cause for hallucinations. A standard LLM has no way to evaluate how strong a response is because it does not have access to the knowledge that was used to generate the response and hence has no way to evaluate whether that knowledge was a good match for the question. The RAG architecture solves both of these problems by substituting a curated corpus of documents for the domain knowledge of the LLM. Of course, as with any architectural decision there is a trade-off. An LLM has an incredible breadth of knowledge. A RAG system is much more narrow and typically focused on a fairly narrow domain such as </w:t>
      </w:r>
      <w:r w:rsidR="00FC6144">
        <w:t>c</w:t>
      </w:r>
      <w:r w:rsidR="009A79EA">
        <w:t xml:space="preserve">ustomer </w:t>
      </w:r>
      <w:r w:rsidR="00FC6144">
        <w:t>s</w:t>
      </w:r>
      <w:r w:rsidR="009A79EA">
        <w:t xml:space="preserve">upport for a specific product or </w:t>
      </w:r>
      <w:r w:rsidR="00FC6144">
        <w:t>a specific sub-domain of medicine such as dental materials</w:t>
      </w:r>
      <w:r w:rsidR="009A79EA">
        <w:t xml:space="preserve"> </w:t>
      </w:r>
      <w:sdt>
        <w:sdtPr>
          <w:id w:val="-1155607211"/>
          <w:citation/>
        </w:sdtPr>
        <w:sdtContent>
          <w:r w:rsidR="009A79EA">
            <w:fldChar w:fldCharType="begin"/>
          </w:r>
          <w:r w:rsidR="009A79EA">
            <w:rPr>
              <w:lang w:val="en-US"/>
            </w:rPr>
            <w:instrText xml:space="preserve"> CITATION DeB241 \l</w:instrText>
          </w:r>
          <w:r w:rsidR="00000000">
            <w:rPr>
              <w:lang w:val="en-US"/>
            </w:rPr>
            <w:instrText xml:space="preserve"> en-US </w:instrText>
          </w:r>
          <w:r w:rsidR="009A79EA">
            <w:fldChar w:fldCharType="separate"/>
          </w:r>
          <w:r w:rsidR="009A79EA" w:rsidRPr="009A79EA">
            <w:rPr>
              <w:noProof/>
              <w:lang w:val="en-US"/>
            </w:rPr>
            <w:t>[10]</w:t>
          </w:r>
          <w:r w:rsidR="009A79EA">
            <w:fldChar w:fldCharType="end"/>
          </w:r>
        </w:sdtContent>
      </w:sdt>
      <w:r w:rsidR="009A79EA">
        <w:t xml:space="preserve">. </w:t>
      </w:r>
    </w:p>
    <w:p w14:paraId="0744CD0A" w14:textId="77777777" w:rsidR="006347CF" w:rsidRPr="005B520E" w:rsidRDefault="006347CF" w:rsidP="00E7596C">
      <w:pPr>
        <w:pStyle w:val="BodyText"/>
      </w:pPr>
    </w:p>
    <w:p w14:paraId="757AB5C5" w14:textId="24BADF18" w:rsidR="009303D9" w:rsidRPr="005B520E" w:rsidRDefault="007B13D9" w:rsidP="00ED0149">
      <w:pPr>
        <w:pStyle w:val="Heading2"/>
      </w:pPr>
      <w:r>
        <w:t xml:space="preserve">Neurosymbolic Modeling </w:t>
      </w:r>
    </w:p>
    <w:p w14:paraId="2A95B6D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C93C240" w14:textId="1473AC06" w:rsidR="009303D9" w:rsidRDefault="00AF6D0E" w:rsidP="006B6B66">
      <w:pPr>
        <w:pStyle w:val="Heading1"/>
      </w:pPr>
      <w:r>
        <w:t>Results and Discussion</w:t>
      </w:r>
    </w:p>
    <w:p w14:paraId="5B8FE5E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A744BF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A92927B" w14:textId="77777777" w:rsidR="009303D9" w:rsidRDefault="009303D9" w:rsidP="00ED0149">
      <w:pPr>
        <w:pStyle w:val="Heading2"/>
      </w:pPr>
      <w:r w:rsidRPr="00ED0149">
        <w:t>Abbreviations</w:t>
      </w:r>
      <w:r>
        <w:t xml:space="preserve"> and Acronyms</w:t>
      </w:r>
    </w:p>
    <w:p w14:paraId="040A2D10"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56F7104" w14:textId="77777777" w:rsidR="009303D9" w:rsidRDefault="009303D9" w:rsidP="00ED0149">
      <w:pPr>
        <w:pStyle w:val="Heading2"/>
      </w:pPr>
      <w:r>
        <w:t>Units</w:t>
      </w:r>
    </w:p>
    <w:p w14:paraId="6F4F74C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63EE2D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590F39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4DE15D6"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6F8AA1B" w14:textId="77777777" w:rsidR="009303D9" w:rsidRPr="005B520E" w:rsidRDefault="009303D9" w:rsidP="00ED0149">
      <w:pPr>
        <w:pStyle w:val="Heading2"/>
      </w:pPr>
      <w:r w:rsidRPr="005B520E">
        <w:t>Equations</w:t>
      </w:r>
    </w:p>
    <w:p w14:paraId="7CA28ED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4EE7C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51ED27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A7D5E9A"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6A300F9" w14:textId="77777777" w:rsidR="009303D9" w:rsidRDefault="009303D9" w:rsidP="00ED0149">
      <w:pPr>
        <w:pStyle w:val="Heading2"/>
      </w:pPr>
      <w:r>
        <w:t>Some Common Mistakes</w:t>
      </w:r>
    </w:p>
    <w:p w14:paraId="3668FC2B" w14:textId="77777777" w:rsidR="009303D9" w:rsidRPr="005B520E" w:rsidRDefault="009303D9" w:rsidP="00E7596C">
      <w:pPr>
        <w:pStyle w:val="bulletlist"/>
      </w:pPr>
      <w:r w:rsidRPr="005B520E">
        <w:t>The word “data” is plural, not singular.</w:t>
      </w:r>
    </w:p>
    <w:p w14:paraId="749EDAE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D407995"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w:t>
      </w:r>
      <w:r w:rsidRPr="005B520E">
        <w:lastRenderedPageBreak/>
        <w:t>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D84FC4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1D0187F" w14:textId="77777777" w:rsidR="009303D9" w:rsidRPr="005B520E" w:rsidRDefault="009303D9" w:rsidP="00E7596C">
      <w:pPr>
        <w:pStyle w:val="bulletlist"/>
      </w:pPr>
      <w:r w:rsidRPr="005B520E">
        <w:t>Do not use the word “essentially” to mean “approximately” or “effectively”.</w:t>
      </w:r>
    </w:p>
    <w:p w14:paraId="5748AA2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9B4C1A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6753C6B" w14:textId="77777777" w:rsidR="009303D9" w:rsidRPr="005B520E" w:rsidRDefault="009303D9" w:rsidP="00E7596C">
      <w:pPr>
        <w:pStyle w:val="bulletlist"/>
      </w:pPr>
      <w:r w:rsidRPr="005B520E">
        <w:t>Do not confuse “imply” and “infer”.</w:t>
      </w:r>
    </w:p>
    <w:p w14:paraId="1A9BA32C" w14:textId="77777777" w:rsidR="009303D9" w:rsidRPr="005B520E" w:rsidRDefault="009303D9" w:rsidP="00E7596C">
      <w:pPr>
        <w:pStyle w:val="bulletlist"/>
      </w:pPr>
      <w:r w:rsidRPr="005B520E">
        <w:t>The prefix “non” is not a word; it should be joined to the word it modifies, usually without a hyphen.</w:t>
      </w:r>
    </w:p>
    <w:p w14:paraId="5FCFA1B4" w14:textId="77777777" w:rsidR="009303D9" w:rsidRPr="005B520E" w:rsidRDefault="009303D9" w:rsidP="00E7596C">
      <w:pPr>
        <w:pStyle w:val="bulletlist"/>
      </w:pPr>
      <w:r w:rsidRPr="005B520E">
        <w:t>There is no period after the “et” in the Latin abbreviation “et al.”.</w:t>
      </w:r>
    </w:p>
    <w:p w14:paraId="3B7B649C" w14:textId="77777777" w:rsidR="009303D9" w:rsidRPr="005B520E" w:rsidRDefault="009303D9" w:rsidP="00E7596C">
      <w:pPr>
        <w:pStyle w:val="bulletlist"/>
      </w:pPr>
      <w:r w:rsidRPr="005B520E">
        <w:t>The abbreviation “i.e.” means “that is”, and the abbreviation “e.g.” means “for example”.</w:t>
      </w:r>
    </w:p>
    <w:p w14:paraId="07CF95EF" w14:textId="77777777" w:rsidR="009303D9" w:rsidRPr="005B520E" w:rsidRDefault="009303D9" w:rsidP="00E7596C">
      <w:pPr>
        <w:pStyle w:val="BodyText"/>
      </w:pPr>
      <w:r w:rsidRPr="005B520E">
        <w:t>An excellent style manual for science writers is [7].</w:t>
      </w:r>
    </w:p>
    <w:p w14:paraId="41B79C75" w14:textId="5D5D4711" w:rsidR="009303D9" w:rsidRDefault="00AF6D0E" w:rsidP="006B6B66">
      <w:pPr>
        <w:pStyle w:val="Heading1"/>
      </w:pPr>
      <w:r>
        <w:t>Conclusion and Recommendations</w:t>
      </w:r>
    </w:p>
    <w:p w14:paraId="3BFA1BE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50D603D" w14:textId="77777777" w:rsidR="009303D9" w:rsidRDefault="009303D9" w:rsidP="00ED0149">
      <w:pPr>
        <w:pStyle w:val="Heading2"/>
      </w:pPr>
      <w:r w:rsidRPr="005B520E">
        <w:t>Authors</w:t>
      </w:r>
      <w:r>
        <w:t xml:space="preserve"> and Affiliations</w:t>
      </w:r>
    </w:p>
    <w:p w14:paraId="6D31A62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4C0F80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9F7B26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E840A6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A9034B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94215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74F5A8C" w14:textId="77777777" w:rsidR="006F6D3D" w:rsidRDefault="006F6D3D" w:rsidP="006F6D3D">
      <w:pPr>
        <w:jc w:val="start"/>
        <w:rPr>
          <w:i/>
          <w:iCs/>
          <w:noProof/>
        </w:rPr>
      </w:pPr>
    </w:p>
    <w:p w14:paraId="0A516A9B" w14:textId="77777777" w:rsidR="009303D9" w:rsidRDefault="009303D9" w:rsidP="00ED0149">
      <w:pPr>
        <w:pStyle w:val="Heading2"/>
      </w:pPr>
      <w:r w:rsidRPr="005B520E">
        <w:t>Identify</w:t>
      </w:r>
      <w:r>
        <w:t xml:space="preserve"> the Headings</w:t>
      </w:r>
    </w:p>
    <w:p w14:paraId="7073633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5B1596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C0393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C5F9034" w14:textId="77777777" w:rsidR="009303D9" w:rsidRDefault="009303D9" w:rsidP="00ED0149">
      <w:pPr>
        <w:pStyle w:val="Heading2"/>
      </w:pPr>
      <w:r>
        <w:t>Figures and Tables</w:t>
      </w:r>
    </w:p>
    <w:p w14:paraId="192BEE9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56CC63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A095C42" w14:textId="77777777">
        <w:trPr>
          <w:cantSplit/>
          <w:trHeight w:val="240"/>
          <w:tblHeader/>
          <w:jc w:val="center"/>
        </w:trPr>
        <w:tc>
          <w:tcPr>
            <w:tcW w:w="36pt" w:type="dxa"/>
            <w:vMerge w:val="restart"/>
            <w:vAlign w:val="center"/>
          </w:tcPr>
          <w:p w14:paraId="78FCD7A9" w14:textId="77777777" w:rsidR="009303D9" w:rsidRDefault="009303D9">
            <w:pPr>
              <w:pStyle w:val="tablecolhead"/>
            </w:pPr>
            <w:r>
              <w:t>Table Head</w:t>
            </w:r>
          </w:p>
        </w:tc>
        <w:tc>
          <w:tcPr>
            <w:tcW w:w="207pt" w:type="dxa"/>
            <w:gridSpan w:val="3"/>
            <w:vAlign w:val="center"/>
          </w:tcPr>
          <w:p w14:paraId="16EA6AA1" w14:textId="77777777" w:rsidR="009303D9" w:rsidRDefault="009303D9">
            <w:pPr>
              <w:pStyle w:val="tablecolhead"/>
            </w:pPr>
            <w:r>
              <w:t>Table Column Head</w:t>
            </w:r>
          </w:p>
        </w:tc>
      </w:tr>
      <w:tr w:rsidR="009303D9" w14:paraId="5991E2D0" w14:textId="77777777">
        <w:trPr>
          <w:cantSplit/>
          <w:trHeight w:val="240"/>
          <w:tblHeader/>
          <w:jc w:val="center"/>
        </w:trPr>
        <w:tc>
          <w:tcPr>
            <w:tcW w:w="36pt" w:type="dxa"/>
            <w:vMerge/>
          </w:tcPr>
          <w:p w14:paraId="14252B8B" w14:textId="77777777" w:rsidR="009303D9" w:rsidRDefault="009303D9">
            <w:pPr>
              <w:rPr>
                <w:sz w:val="16"/>
                <w:szCs w:val="16"/>
              </w:rPr>
            </w:pPr>
          </w:p>
        </w:tc>
        <w:tc>
          <w:tcPr>
            <w:tcW w:w="117pt" w:type="dxa"/>
            <w:vAlign w:val="center"/>
          </w:tcPr>
          <w:p w14:paraId="7104259F" w14:textId="77777777" w:rsidR="009303D9" w:rsidRDefault="009303D9">
            <w:pPr>
              <w:pStyle w:val="tablecolsubhead"/>
            </w:pPr>
            <w:r>
              <w:t>Table column subhead</w:t>
            </w:r>
          </w:p>
        </w:tc>
        <w:tc>
          <w:tcPr>
            <w:tcW w:w="45pt" w:type="dxa"/>
            <w:vAlign w:val="center"/>
          </w:tcPr>
          <w:p w14:paraId="47243275" w14:textId="77777777" w:rsidR="009303D9" w:rsidRDefault="009303D9">
            <w:pPr>
              <w:pStyle w:val="tablecolsubhead"/>
            </w:pPr>
            <w:r>
              <w:t>Subhead</w:t>
            </w:r>
          </w:p>
        </w:tc>
        <w:tc>
          <w:tcPr>
            <w:tcW w:w="45pt" w:type="dxa"/>
            <w:vAlign w:val="center"/>
          </w:tcPr>
          <w:p w14:paraId="52B08958" w14:textId="77777777" w:rsidR="009303D9" w:rsidRDefault="009303D9">
            <w:pPr>
              <w:pStyle w:val="tablecolsubhead"/>
            </w:pPr>
            <w:r>
              <w:t>Subhead</w:t>
            </w:r>
          </w:p>
        </w:tc>
      </w:tr>
      <w:tr w:rsidR="009303D9" w14:paraId="7F9236A8" w14:textId="77777777">
        <w:trPr>
          <w:trHeight w:val="320"/>
          <w:jc w:val="center"/>
        </w:trPr>
        <w:tc>
          <w:tcPr>
            <w:tcW w:w="36pt" w:type="dxa"/>
            <w:vAlign w:val="center"/>
          </w:tcPr>
          <w:p w14:paraId="4CB72A57" w14:textId="77777777" w:rsidR="009303D9" w:rsidRDefault="009303D9">
            <w:pPr>
              <w:pStyle w:val="tablecopy"/>
              <w:rPr>
                <w:sz w:val="8"/>
                <w:szCs w:val="8"/>
              </w:rPr>
            </w:pPr>
            <w:r>
              <w:t>copy</w:t>
            </w:r>
          </w:p>
        </w:tc>
        <w:tc>
          <w:tcPr>
            <w:tcW w:w="117pt" w:type="dxa"/>
            <w:vAlign w:val="center"/>
          </w:tcPr>
          <w:p w14:paraId="29E03136" w14:textId="77777777" w:rsidR="009303D9" w:rsidRDefault="009303D9">
            <w:pPr>
              <w:pStyle w:val="tablecopy"/>
            </w:pPr>
            <w:r>
              <w:t>More table copy</w:t>
            </w:r>
            <w:r>
              <w:rPr>
                <w:vertAlign w:val="superscript"/>
              </w:rPr>
              <w:t>a</w:t>
            </w:r>
          </w:p>
        </w:tc>
        <w:tc>
          <w:tcPr>
            <w:tcW w:w="45pt" w:type="dxa"/>
            <w:vAlign w:val="center"/>
          </w:tcPr>
          <w:p w14:paraId="18CCA3C9" w14:textId="77777777" w:rsidR="009303D9" w:rsidRDefault="009303D9">
            <w:pPr>
              <w:rPr>
                <w:sz w:val="16"/>
                <w:szCs w:val="16"/>
              </w:rPr>
            </w:pPr>
          </w:p>
        </w:tc>
        <w:tc>
          <w:tcPr>
            <w:tcW w:w="45pt" w:type="dxa"/>
            <w:vAlign w:val="center"/>
          </w:tcPr>
          <w:p w14:paraId="7DB40E36" w14:textId="77777777" w:rsidR="009303D9" w:rsidRDefault="009303D9">
            <w:pPr>
              <w:rPr>
                <w:sz w:val="16"/>
                <w:szCs w:val="16"/>
              </w:rPr>
            </w:pPr>
          </w:p>
        </w:tc>
      </w:tr>
    </w:tbl>
    <w:p w14:paraId="2747D3C7"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FE2B9F6" wp14:editId="6804F9D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2296F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705CE4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4C6759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C9B1EB7"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w:t>
      </w:r>
      <w:r w:rsidRPr="005B520E">
        <w:lastRenderedPageBreak/>
        <w:t>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5F63709" w14:textId="35F2ADE6" w:rsidR="0080791D" w:rsidRDefault="0080791D" w:rsidP="0080791D">
      <w:pPr>
        <w:pStyle w:val="Heading5"/>
      </w:pPr>
      <w:r w:rsidRPr="005B520E">
        <w:t>Acknowledgment</w:t>
      </w:r>
    </w:p>
    <w:p w14:paraId="11AA24F8" w14:textId="5EDBE4AB" w:rsidR="00575BCA" w:rsidRDefault="0080791D" w:rsidP="001A42EA">
      <w:pPr>
        <w:pStyle w:val="BodyText"/>
      </w:pPr>
      <w:r w:rsidRPr="005B520E">
        <w:t>Th</w:t>
      </w:r>
      <w:r w:rsidR="00AF6D0E">
        <w:t xml:space="preserve">is work was conducted using the Protégé ontology editor from Stanford University. Thanks to the User Support mail list at Stanford. Thanks to Franz Inc. for their support with the AllegroGraph graph database. Thanks to Bob Neches for review and feedback on the project. </w:t>
      </w:r>
      <w:r w:rsidR="001A42EA">
        <w:t xml:space="preserve"> </w:t>
      </w:r>
    </w:p>
    <w:p w14:paraId="4759099F" w14:textId="77777777" w:rsidR="009303D9" w:rsidRDefault="009303D9" w:rsidP="00A059B3">
      <w:pPr>
        <w:pStyle w:val="Heading5"/>
      </w:pPr>
      <w:r w:rsidRPr="005B520E">
        <w:t>References</w:t>
      </w:r>
    </w:p>
    <w:sdt>
      <w:sdtPr>
        <w:id w:val="985970089"/>
        <w:docPartObj>
          <w:docPartGallery w:val="Bibliographies"/>
          <w:docPartUnique/>
        </w:docPartObj>
      </w:sdtPr>
      <w:sdtEndPr>
        <w:rPr>
          <w:smallCaps w:val="0"/>
          <w:noProof w:val="0"/>
        </w:rPr>
      </w:sdtEndPr>
      <w:sdtContent>
        <w:p w14:paraId="62BCF351" w14:textId="6F8891A3" w:rsidR="00E63108" w:rsidRDefault="00E63108">
          <w:pPr>
            <w:pStyle w:val="Heading1"/>
          </w:pPr>
          <w:r>
            <w:t>References</w:t>
          </w:r>
        </w:p>
        <w:sdt>
          <w:sdtPr>
            <w:id w:val="-573587230"/>
            <w:bibliography/>
          </w:sdtPr>
          <w:sdtContent>
            <w:p w14:paraId="72A4E6D5" w14:textId="77777777" w:rsidR="00E63108" w:rsidRDefault="00E63108">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767"/>
              </w:tblGrid>
              <w:tr w:rsidR="00E63108" w14:paraId="7996DD01" w14:textId="77777777">
                <w:trPr>
                  <w:divId w:val="614873538"/>
                  <w:tblCellSpacing w:w="0.75pt" w:type="dxa"/>
                </w:trPr>
                <w:tc>
                  <w:tcPr>
                    <w:tcW w:w="1.0%" w:type="pct"/>
                    <w:hideMark/>
                  </w:tcPr>
                  <w:p w14:paraId="56B996FA" w14:textId="6AB66746" w:rsidR="00E63108" w:rsidRDefault="00E63108">
                    <w:pPr>
                      <w:pStyle w:val="Bibliography"/>
                      <w:rPr>
                        <w:noProof/>
                        <w:sz w:val="24"/>
                        <w:szCs w:val="24"/>
                      </w:rPr>
                    </w:pPr>
                    <w:r>
                      <w:rPr>
                        <w:noProof/>
                      </w:rPr>
                      <w:t xml:space="preserve">[1] </w:t>
                    </w:r>
                  </w:p>
                </w:tc>
                <w:tc>
                  <w:tcPr>
                    <w:tcW w:w="0pt" w:type="auto"/>
                    <w:hideMark/>
                  </w:tcPr>
                  <w:p w14:paraId="28E1CD8A" w14:textId="77777777" w:rsidR="00E63108" w:rsidRDefault="00E63108">
                    <w:pPr>
                      <w:pStyle w:val="Bibliography"/>
                      <w:rPr>
                        <w:noProof/>
                      </w:rPr>
                    </w:pPr>
                    <w:r>
                      <w:rPr>
                        <w:noProof/>
                      </w:rPr>
                      <w:t xml:space="preserve">J. Sterman, "Communicating climate change risks in a skeptical world," </w:t>
                    </w:r>
                    <w:r>
                      <w:rPr>
                        <w:i/>
                        <w:iCs/>
                        <w:noProof/>
                      </w:rPr>
                      <w:t xml:space="preserve">Climatic Change, </w:t>
                    </w:r>
                    <w:r>
                      <w:rPr>
                        <w:noProof/>
                      </w:rPr>
                      <w:t xml:space="preserve">vol. 108, no. 811, 2011. </w:t>
                    </w:r>
                  </w:p>
                </w:tc>
              </w:tr>
              <w:tr w:rsidR="00E63108" w14:paraId="790D26E0" w14:textId="77777777">
                <w:trPr>
                  <w:divId w:val="614873538"/>
                  <w:tblCellSpacing w:w="0.75pt" w:type="dxa"/>
                </w:trPr>
                <w:tc>
                  <w:tcPr>
                    <w:tcW w:w="1.0%" w:type="pct"/>
                    <w:hideMark/>
                  </w:tcPr>
                  <w:p w14:paraId="2BA96035" w14:textId="77777777" w:rsidR="00E63108" w:rsidRDefault="00E63108">
                    <w:pPr>
                      <w:pStyle w:val="Bibliography"/>
                      <w:rPr>
                        <w:noProof/>
                      </w:rPr>
                    </w:pPr>
                    <w:r>
                      <w:rPr>
                        <w:noProof/>
                      </w:rPr>
                      <w:t xml:space="preserve">[2] </w:t>
                    </w:r>
                  </w:p>
                </w:tc>
                <w:tc>
                  <w:tcPr>
                    <w:tcW w:w="0pt" w:type="auto"/>
                    <w:hideMark/>
                  </w:tcPr>
                  <w:p w14:paraId="1BDC9A03" w14:textId="77777777" w:rsidR="00E63108" w:rsidRDefault="00E63108">
                    <w:pPr>
                      <w:pStyle w:val="Bibliography"/>
                      <w:rPr>
                        <w:noProof/>
                      </w:rPr>
                    </w:pPr>
                    <w:r>
                      <w:rPr>
                        <w:noProof/>
                      </w:rPr>
                      <w:t xml:space="preserve">S. C. Moser, "Communicating climate change: history, challenges, process and future directions," </w:t>
                    </w:r>
                    <w:r>
                      <w:rPr>
                        <w:i/>
                        <w:iCs/>
                        <w:noProof/>
                      </w:rPr>
                      <w:t xml:space="preserve">WIREs Climate Change, </w:t>
                    </w:r>
                    <w:r>
                      <w:rPr>
                        <w:noProof/>
                      </w:rPr>
                      <w:t xml:space="preserve">vol. 1, no. 1, pp. 31-53, 2010. </w:t>
                    </w:r>
                  </w:p>
                </w:tc>
              </w:tr>
              <w:tr w:rsidR="00E63108" w14:paraId="7015B507" w14:textId="77777777">
                <w:trPr>
                  <w:divId w:val="614873538"/>
                  <w:tblCellSpacing w:w="0.75pt" w:type="dxa"/>
                </w:trPr>
                <w:tc>
                  <w:tcPr>
                    <w:tcW w:w="1.0%" w:type="pct"/>
                    <w:hideMark/>
                  </w:tcPr>
                  <w:p w14:paraId="08994BA6" w14:textId="77777777" w:rsidR="00E63108" w:rsidRDefault="00E63108">
                    <w:pPr>
                      <w:pStyle w:val="Bibliography"/>
                      <w:rPr>
                        <w:noProof/>
                      </w:rPr>
                    </w:pPr>
                    <w:r>
                      <w:rPr>
                        <w:noProof/>
                      </w:rPr>
                      <w:t xml:space="preserve">[3] </w:t>
                    </w:r>
                  </w:p>
                </w:tc>
                <w:tc>
                  <w:tcPr>
                    <w:tcW w:w="0pt" w:type="auto"/>
                    <w:hideMark/>
                  </w:tcPr>
                  <w:p w14:paraId="7BF7E4E9" w14:textId="77777777" w:rsidR="00E63108" w:rsidRDefault="00E63108">
                    <w:pPr>
                      <w:pStyle w:val="Bibliography"/>
                      <w:rPr>
                        <w:noProof/>
                      </w:rPr>
                    </w:pPr>
                    <w:r>
                      <w:rPr>
                        <w:noProof/>
                      </w:rPr>
                      <w:t xml:space="preserve">R. J. Brulle, J. T. Roberts, M. C. Spencer and et.al., Climate Obstruction Across Europe, R. J. Brulle, J. T. Roberts and M. C. Spencer, Eds., New York, New York: Oxford University Press, 2024. </w:t>
                    </w:r>
                  </w:p>
                </w:tc>
              </w:tr>
              <w:tr w:rsidR="00E63108" w14:paraId="4C845325" w14:textId="77777777">
                <w:trPr>
                  <w:divId w:val="614873538"/>
                  <w:tblCellSpacing w:w="0.75pt" w:type="dxa"/>
                </w:trPr>
                <w:tc>
                  <w:tcPr>
                    <w:tcW w:w="1.0%" w:type="pct"/>
                    <w:hideMark/>
                  </w:tcPr>
                  <w:p w14:paraId="0BCECD73" w14:textId="77777777" w:rsidR="00E63108" w:rsidRDefault="00E63108">
                    <w:pPr>
                      <w:pStyle w:val="Bibliography"/>
                      <w:rPr>
                        <w:noProof/>
                      </w:rPr>
                    </w:pPr>
                    <w:r>
                      <w:rPr>
                        <w:noProof/>
                      </w:rPr>
                      <w:t xml:space="preserve">[4] </w:t>
                    </w:r>
                  </w:p>
                </w:tc>
                <w:tc>
                  <w:tcPr>
                    <w:tcW w:w="0pt" w:type="auto"/>
                    <w:hideMark/>
                  </w:tcPr>
                  <w:p w14:paraId="17AC6AA7" w14:textId="77777777" w:rsidR="00E63108" w:rsidRDefault="00E63108">
                    <w:pPr>
                      <w:pStyle w:val="Bibliography"/>
                      <w:rPr>
                        <w:noProof/>
                      </w:rPr>
                    </w:pPr>
                    <w:r>
                      <w:rPr>
                        <w:noProof/>
                      </w:rPr>
                      <w:t xml:space="preserve">A. Sheth, K. Roy and M. Gaur, "Neurosymbolic AI -- Why, What, and How," </w:t>
                    </w:r>
                    <w:r>
                      <w:rPr>
                        <w:i/>
                        <w:iCs/>
                        <w:noProof/>
                      </w:rPr>
                      <w:t xml:space="preserve">IEEE Intelligent Systems, </w:t>
                    </w:r>
                    <w:r>
                      <w:rPr>
                        <w:noProof/>
                      </w:rPr>
                      <w:t xml:space="preserve">2023. </w:t>
                    </w:r>
                  </w:p>
                </w:tc>
              </w:tr>
              <w:tr w:rsidR="00E63108" w14:paraId="66C27E92" w14:textId="77777777">
                <w:trPr>
                  <w:divId w:val="614873538"/>
                  <w:tblCellSpacing w:w="0.75pt" w:type="dxa"/>
                </w:trPr>
                <w:tc>
                  <w:tcPr>
                    <w:tcW w:w="1.0%" w:type="pct"/>
                    <w:hideMark/>
                  </w:tcPr>
                  <w:p w14:paraId="0B76A16A" w14:textId="77777777" w:rsidR="00E63108" w:rsidRDefault="00E63108">
                    <w:pPr>
                      <w:pStyle w:val="Bibliography"/>
                      <w:rPr>
                        <w:noProof/>
                      </w:rPr>
                    </w:pPr>
                    <w:r>
                      <w:rPr>
                        <w:noProof/>
                      </w:rPr>
                      <w:t xml:space="preserve">[5] </w:t>
                    </w:r>
                  </w:p>
                </w:tc>
                <w:tc>
                  <w:tcPr>
                    <w:tcW w:w="0pt" w:type="auto"/>
                    <w:hideMark/>
                  </w:tcPr>
                  <w:p w14:paraId="611B135B" w14:textId="77777777" w:rsidR="00E63108" w:rsidRDefault="00E63108">
                    <w:pPr>
                      <w:pStyle w:val="Bibliography"/>
                      <w:rPr>
                        <w:noProof/>
                      </w:rPr>
                    </w:pPr>
                    <w:r>
                      <w:rPr>
                        <w:noProof/>
                      </w:rPr>
                      <w:t>Franz Inc., "Neuro-Symbolic AI with AllegroGraph," Franz Inc., 2024. [Online]. Available: https://allegrograph.com/products/neuro-symbolic-ai/. [Accessed 31 July 2024].</w:t>
                    </w:r>
                  </w:p>
                </w:tc>
              </w:tr>
            </w:tbl>
            <w:p w14:paraId="4E7E9230" w14:textId="77777777" w:rsidR="00E63108" w:rsidRDefault="00E63108">
              <w:pPr>
                <w:divId w:val="614873538"/>
                <w:rPr>
                  <w:rFonts w:eastAsia="Times New Roman"/>
                  <w:noProof/>
                </w:rPr>
              </w:pPr>
            </w:p>
            <w:p w14:paraId="05CF50A2" w14:textId="7D52E0D7" w:rsidR="00E63108" w:rsidRDefault="00E63108">
              <w:r>
                <w:rPr>
                  <w:b/>
                  <w:bCs/>
                  <w:noProof/>
                </w:rPr>
                <w:fldChar w:fldCharType="end"/>
              </w:r>
            </w:p>
          </w:sdtContent>
        </w:sdt>
      </w:sdtContent>
    </w:sdt>
    <w:p w14:paraId="704F8286" w14:textId="77777777" w:rsidR="00E63108" w:rsidRDefault="00E63108" w:rsidP="00E7596C">
      <w:pPr>
        <w:pStyle w:val="BodyText"/>
      </w:pPr>
    </w:p>
    <w:p w14:paraId="3ED702BF" w14:textId="77777777" w:rsidR="00E63108" w:rsidRDefault="00E63108" w:rsidP="00E7596C">
      <w:pPr>
        <w:pStyle w:val="BodyText"/>
      </w:pPr>
    </w:p>
    <w:p w14:paraId="3DD2F633" w14:textId="354F50AE"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13BC96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DAA948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411525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790B623" w14:textId="77777777" w:rsidR="009303D9" w:rsidRPr="005B520E" w:rsidRDefault="009303D9"/>
    <w:p w14:paraId="15A8311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06FE0B2" w14:textId="77777777" w:rsidR="009303D9" w:rsidRDefault="009303D9" w:rsidP="0004781E">
      <w:pPr>
        <w:pStyle w:val="references"/>
        <w:ind w:start="17.70pt" w:hanging="17.70pt"/>
      </w:pPr>
      <w:r>
        <w:t>J. Clerk Maxwell, A Treatise on Electricity and Magnetism, 3rd ed., vol. 2. Oxford: Clarendon, 1892, pp.68–73.</w:t>
      </w:r>
    </w:p>
    <w:p w14:paraId="0F0C065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B5C5D92" w14:textId="77777777" w:rsidR="009303D9" w:rsidRDefault="009303D9" w:rsidP="0004781E">
      <w:pPr>
        <w:pStyle w:val="references"/>
        <w:ind w:start="17.70pt" w:hanging="17.70pt"/>
      </w:pPr>
      <w:r>
        <w:t>K. Elissa, “Title of paper if known,” unpublished.</w:t>
      </w:r>
    </w:p>
    <w:p w14:paraId="017E90B2" w14:textId="77777777" w:rsidR="009303D9" w:rsidRDefault="009303D9" w:rsidP="0004781E">
      <w:pPr>
        <w:pStyle w:val="references"/>
        <w:ind w:start="17.70pt" w:hanging="17.70pt"/>
      </w:pPr>
      <w:r>
        <w:t>R. Nicole, “Title of paper with only first word capitalized,” J. Name Stand. Abbrev., in press.</w:t>
      </w:r>
    </w:p>
    <w:p w14:paraId="6F81AA4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C6EF0D6" w14:textId="77777777" w:rsidR="009303D9" w:rsidRDefault="009303D9" w:rsidP="0004781E">
      <w:pPr>
        <w:pStyle w:val="references"/>
        <w:ind w:start="17.70pt" w:hanging="17.70pt"/>
      </w:pPr>
      <w:r>
        <w:t>M. Young, The Technical Writer</w:t>
      </w:r>
      <w:r w:rsidR="00E7596C">
        <w:t>’</w:t>
      </w:r>
      <w:r>
        <w:t>s Handbook. Mill Valley, CA: University Science, 1989.</w:t>
      </w:r>
    </w:p>
    <w:p w14:paraId="271A353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D15291">
          <w:type w:val="continuous"/>
          <w:pgSz w:w="612pt" w:h="792pt" w:code="1"/>
          <w:pgMar w:top="54pt" w:right="43.20pt" w:bottom="72pt" w:left="43.20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3780893"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8214074" w14:textId="77777777" w:rsidR="00063AA8" w:rsidRDefault="00063AA8" w:rsidP="001A3B3D">
      <w:r>
        <w:separator/>
      </w:r>
    </w:p>
  </w:endnote>
  <w:endnote w:type="continuationSeparator" w:id="0">
    <w:p w14:paraId="19AE0A08" w14:textId="77777777" w:rsidR="00063AA8" w:rsidRDefault="00063A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1C3C91" w14:textId="77777777" w:rsidR="001A3B3D" w:rsidRPr="00D15291" w:rsidRDefault="001A3B3D" w:rsidP="00D15291">
    <w:pPr>
      <w:pStyle w:val="Foote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F04C7F0" w14:textId="77777777" w:rsidR="00063AA8" w:rsidRDefault="00063AA8" w:rsidP="001A3B3D">
      <w:r>
        <w:separator/>
      </w:r>
    </w:p>
  </w:footnote>
  <w:footnote w:type="continuationSeparator" w:id="0">
    <w:p w14:paraId="6C0F7E81" w14:textId="77777777" w:rsidR="00063AA8" w:rsidRDefault="00063AA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76697248">
    <w:abstractNumId w:val="14"/>
  </w:num>
  <w:num w:numId="2" w16cid:durableId="162671217">
    <w:abstractNumId w:val="19"/>
  </w:num>
  <w:num w:numId="3" w16cid:durableId="1721637274">
    <w:abstractNumId w:val="13"/>
  </w:num>
  <w:num w:numId="4" w16cid:durableId="1693530408">
    <w:abstractNumId w:val="16"/>
  </w:num>
  <w:num w:numId="5" w16cid:durableId="2128767564">
    <w:abstractNumId w:val="16"/>
  </w:num>
  <w:num w:numId="6" w16cid:durableId="1994984325">
    <w:abstractNumId w:val="16"/>
  </w:num>
  <w:num w:numId="7" w16cid:durableId="1788810056">
    <w:abstractNumId w:val="16"/>
  </w:num>
  <w:num w:numId="8" w16cid:durableId="1278829710">
    <w:abstractNumId w:val="18"/>
  </w:num>
  <w:num w:numId="9" w16cid:durableId="835270867">
    <w:abstractNumId w:val="20"/>
  </w:num>
  <w:num w:numId="10" w16cid:durableId="896817733">
    <w:abstractNumId w:val="15"/>
  </w:num>
  <w:num w:numId="11" w16cid:durableId="365907194">
    <w:abstractNumId w:val="12"/>
  </w:num>
  <w:num w:numId="12" w16cid:durableId="1144615929">
    <w:abstractNumId w:val="11"/>
  </w:num>
  <w:num w:numId="13" w16cid:durableId="427652050">
    <w:abstractNumId w:val="0"/>
  </w:num>
  <w:num w:numId="14" w16cid:durableId="892350133">
    <w:abstractNumId w:val="10"/>
  </w:num>
  <w:num w:numId="15" w16cid:durableId="2112310226">
    <w:abstractNumId w:val="8"/>
  </w:num>
  <w:num w:numId="16" w16cid:durableId="1224946360">
    <w:abstractNumId w:val="7"/>
  </w:num>
  <w:num w:numId="17" w16cid:durableId="319819746">
    <w:abstractNumId w:val="6"/>
  </w:num>
  <w:num w:numId="18" w16cid:durableId="301038846">
    <w:abstractNumId w:val="5"/>
  </w:num>
  <w:num w:numId="19" w16cid:durableId="2082242205">
    <w:abstractNumId w:val="9"/>
  </w:num>
  <w:num w:numId="20" w16cid:durableId="1814517232">
    <w:abstractNumId w:val="4"/>
  </w:num>
  <w:num w:numId="21" w16cid:durableId="2015914353">
    <w:abstractNumId w:val="3"/>
  </w:num>
  <w:num w:numId="22" w16cid:durableId="65032657">
    <w:abstractNumId w:val="2"/>
  </w:num>
  <w:num w:numId="23" w16cid:durableId="1134982609">
    <w:abstractNumId w:val="1"/>
  </w:num>
  <w:num w:numId="24" w16cid:durableId="73901366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2A1"/>
    <w:rsid w:val="0004781E"/>
    <w:rsid w:val="00063AA8"/>
    <w:rsid w:val="0008758A"/>
    <w:rsid w:val="000C1E68"/>
    <w:rsid w:val="0015079E"/>
    <w:rsid w:val="001A2EFD"/>
    <w:rsid w:val="001A3B3D"/>
    <w:rsid w:val="001A42EA"/>
    <w:rsid w:val="001B67DC"/>
    <w:rsid w:val="001C0F1D"/>
    <w:rsid w:val="001D7BCF"/>
    <w:rsid w:val="001E7E1D"/>
    <w:rsid w:val="001F014B"/>
    <w:rsid w:val="00204FC7"/>
    <w:rsid w:val="002254A9"/>
    <w:rsid w:val="00233D97"/>
    <w:rsid w:val="00235BBD"/>
    <w:rsid w:val="00276C2A"/>
    <w:rsid w:val="002850E3"/>
    <w:rsid w:val="002D63B6"/>
    <w:rsid w:val="00346A11"/>
    <w:rsid w:val="00354FCF"/>
    <w:rsid w:val="003A19E2"/>
    <w:rsid w:val="003E71F9"/>
    <w:rsid w:val="00421EC6"/>
    <w:rsid w:val="00431F26"/>
    <w:rsid w:val="004325FB"/>
    <w:rsid w:val="004432BA"/>
    <w:rsid w:val="0044407E"/>
    <w:rsid w:val="00474FAE"/>
    <w:rsid w:val="00496919"/>
    <w:rsid w:val="004D72B5"/>
    <w:rsid w:val="005142E1"/>
    <w:rsid w:val="00537710"/>
    <w:rsid w:val="00547E73"/>
    <w:rsid w:val="00551B7F"/>
    <w:rsid w:val="0056610F"/>
    <w:rsid w:val="00575BCA"/>
    <w:rsid w:val="005B0344"/>
    <w:rsid w:val="005B520E"/>
    <w:rsid w:val="005C5D23"/>
    <w:rsid w:val="005E1F80"/>
    <w:rsid w:val="005E2800"/>
    <w:rsid w:val="006347CF"/>
    <w:rsid w:val="00645D22"/>
    <w:rsid w:val="00651A08"/>
    <w:rsid w:val="00654204"/>
    <w:rsid w:val="00670434"/>
    <w:rsid w:val="006B6B66"/>
    <w:rsid w:val="006F6D3D"/>
    <w:rsid w:val="00704134"/>
    <w:rsid w:val="00715BEA"/>
    <w:rsid w:val="00740EEA"/>
    <w:rsid w:val="00794804"/>
    <w:rsid w:val="007A566F"/>
    <w:rsid w:val="007B13D9"/>
    <w:rsid w:val="007B33F1"/>
    <w:rsid w:val="007C0308"/>
    <w:rsid w:val="007C2FF2"/>
    <w:rsid w:val="007D6232"/>
    <w:rsid w:val="007E0993"/>
    <w:rsid w:val="007F1F99"/>
    <w:rsid w:val="007F768F"/>
    <w:rsid w:val="0080791D"/>
    <w:rsid w:val="00821A2A"/>
    <w:rsid w:val="00873603"/>
    <w:rsid w:val="008A2C7D"/>
    <w:rsid w:val="008C4B23"/>
    <w:rsid w:val="008F6E2C"/>
    <w:rsid w:val="009303D9"/>
    <w:rsid w:val="00933C64"/>
    <w:rsid w:val="00972203"/>
    <w:rsid w:val="009A79EA"/>
    <w:rsid w:val="00A059B3"/>
    <w:rsid w:val="00A11529"/>
    <w:rsid w:val="00A34D5F"/>
    <w:rsid w:val="00A83751"/>
    <w:rsid w:val="00AE3409"/>
    <w:rsid w:val="00AF6D0E"/>
    <w:rsid w:val="00B11A60"/>
    <w:rsid w:val="00B22613"/>
    <w:rsid w:val="00B83B2E"/>
    <w:rsid w:val="00BA1025"/>
    <w:rsid w:val="00BB4094"/>
    <w:rsid w:val="00BC3420"/>
    <w:rsid w:val="00BE7D3C"/>
    <w:rsid w:val="00BF5FF6"/>
    <w:rsid w:val="00C00022"/>
    <w:rsid w:val="00C0207F"/>
    <w:rsid w:val="00C16117"/>
    <w:rsid w:val="00C3075A"/>
    <w:rsid w:val="00C60C98"/>
    <w:rsid w:val="00C76FFC"/>
    <w:rsid w:val="00C919A4"/>
    <w:rsid w:val="00CA4392"/>
    <w:rsid w:val="00CC393F"/>
    <w:rsid w:val="00CD4D31"/>
    <w:rsid w:val="00D13749"/>
    <w:rsid w:val="00D15291"/>
    <w:rsid w:val="00D2176E"/>
    <w:rsid w:val="00D26756"/>
    <w:rsid w:val="00D632BE"/>
    <w:rsid w:val="00D72D06"/>
    <w:rsid w:val="00D7522C"/>
    <w:rsid w:val="00D7536F"/>
    <w:rsid w:val="00D76668"/>
    <w:rsid w:val="00E61E12"/>
    <w:rsid w:val="00E63108"/>
    <w:rsid w:val="00E7596C"/>
    <w:rsid w:val="00E878F2"/>
    <w:rsid w:val="00ED0149"/>
    <w:rsid w:val="00EF7DE3"/>
    <w:rsid w:val="00F03103"/>
    <w:rsid w:val="00F14EB1"/>
    <w:rsid w:val="00F271DE"/>
    <w:rsid w:val="00F627DA"/>
    <w:rsid w:val="00F7288F"/>
    <w:rsid w:val="00F847A6"/>
    <w:rsid w:val="00F9441B"/>
    <w:rsid w:val="00F96569"/>
    <w:rsid w:val="00FA4C32"/>
    <w:rsid w:val="00FC614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0CD60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1C0F1D"/>
    <w:rPr>
      <w:smallCaps/>
      <w:noProof/>
    </w:rPr>
  </w:style>
  <w:style w:type="paragraph" w:styleId="Bibliography">
    <w:name w:val="Bibliography"/>
    <w:basedOn w:val="Normal"/>
    <w:next w:val="Normal"/>
    <w:uiPriority w:val="37"/>
    <w:unhideWhenUsed/>
    <w:rsid w:val="001C0F1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43881">
      <w:bodyDiv w:val="1"/>
      <w:marLeft w:val="0pt"/>
      <w:marRight w:val="0pt"/>
      <w:marTop w:val="0pt"/>
      <w:marBottom w:val="0pt"/>
      <w:divBdr>
        <w:top w:val="none" w:sz="0" w:space="0" w:color="auto"/>
        <w:left w:val="none" w:sz="0" w:space="0" w:color="auto"/>
        <w:bottom w:val="none" w:sz="0" w:space="0" w:color="auto"/>
        <w:right w:val="none" w:sz="0" w:space="0" w:color="auto"/>
      </w:divBdr>
    </w:div>
    <w:div w:id="308949356">
      <w:bodyDiv w:val="1"/>
      <w:marLeft w:val="0pt"/>
      <w:marRight w:val="0pt"/>
      <w:marTop w:val="0pt"/>
      <w:marBottom w:val="0pt"/>
      <w:divBdr>
        <w:top w:val="none" w:sz="0" w:space="0" w:color="auto"/>
        <w:left w:val="none" w:sz="0" w:space="0" w:color="auto"/>
        <w:bottom w:val="none" w:sz="0" w:space="0" w:color="auto"/>
        <w:right w:val="none" w:sz="0" w:space="0" w:color="auto"/>
      </w:divBdr>
    </w:div>
    <w:div w:id="417866241">
      <w:bodyDiv w:val="1"/>
      <w:marLeft w:val="0pt"/>
      <w:marRight w:val="0pt"/>
      <w:marTop w:val="0pt"/>
      <w:marBottom w:val="0pt"/>
      <w:divBdr>
        <w:top w:val="none" w:sz="0" w:space="0" w:color="auto"/>
        <w:left w:val="none" w:sz="0" w:space="0" w:color="auto"/>
        <w:bottom w:val="none" w:sz="0" w:space="0" w:color="auto"/>
        <w:right w:val="none" w:sz="0" w:space="0" w:color="auto"/>
      </w:divBdr>
    </w:div>
    <w:div w:id="472868926">
      <w:bodyDiv w:val="1"/>
      <w:marLeft w:val="0pt"/>
      <w:marRight w:val="0pt"/>
      <w:marTop w:val="0pt"/>
      <w:marBottom w:val="0pt"/>
      <w:divBdr>
        <w:top w:val="none" w:sz="0" w:space="0" w:color="auto"/>
        <w:left w:val="none" w:sz="0" w:space="0" w:color="auto"/>
        <w:bottom w:val="none" w:sz="0" w:space="0" w:color="auto"/>
        <w:right w:val="none" w:sz="0" w:space="0" w:color="auto"/>
      </w:divBdr>
    </w:div>
    <w:div w:id="585648125">
      <w:bodyDiv w:val="1"/>
      <w:marLeft w:val="0pt"/>
      <w:marRight w:val="0pt"/>
      <w:marTop w:val="0pt"/>
      <w:marBottom w:val="0pt"/>
      <w:divBdr>
        <w:top w:val="none" w:sz="0" w:space="0" w:color="auto"/>
        <w:left w:val="none" w:sz="0" w:space="0" w:color="auto"/>
        <w:bottom w:val="none" w:sz="0" w:space="0" w:color="auto"/>
        <w:right w:val="none" w:sz="0" w:space="0" w:color="auto"/>
      </w:divBdr>
    </w:div>
    <w:div w:id="601839297">
      <w:bodyDiv w:val="1"/>
      <w:marLeft w:val="0pt"/>
      <w:marRight w:val="0pt"/>
      <w:marTop w:val="0pt"/>
      <w:marBottom w:val="0pt"/>
      <w:divBdr>
        <w:top w:val="none" w:sz="0" w:space="0" w:color="auto"/>
        <w:left w:val="none" w:sz="0" w:space="0" w:color="auto"/>
        <w:bottom w:val="none" w:sz="0" w:space="0" w:color="auto"/>
        <w:right w:val="none" w:sz="0" w:space="0" w:color="auto"/>
      </w:divBdr>
    </w:div>
    <w:div w:id="614873538">
      <w:bodyDiv w:val="1"/>
      <w:marLeft w:val="0pt"/>
      <w:marRight w:val="0pt"/>
      <w:marTop w:val="0pt"/>
      <w:marBottom w:val="0pt"/>
      <w:divBdr>
        <w:top w:val="none" w:sz="0" w:space="0" w:color="auto"/>
        <w:left w:val="none" w:sz="0" w:space="0" w:color="auto"/>
        <w:bottom w:val="none" w:sz="0" w:space="0" w:color="auto"/>
        <w:right w:val="none" w:sz="0" w:space="0" w:color="auto"/>
      </w:divBdr>
    </w:div>
    <w:div w:id="1044406451">
      <w:bodyDiv w:val="1"/>
      <w:marLeft w:val="0pt"/>
      <w:marRight w:val="0pt"/>
      <w:marTop w:val="0pt"/>
      <w:marBottom w:val="0pt"/>
      <w:divBdr>
        <w:top w:val="none" w:sz="0" w:space="0" w:color="auto"/>
        <w:left w:val="none" w:sz="0" w:space="0" w:color="auto"/>
        <w:bottom w:val="none" w:sz="0" w:space="0" w:color="auto"/>
        <w:right w:val="none" w:sz="0" w:space="0" w:color="auto"/>
      </w:divBdr>
    </w:div>
    <w:div w:id="1145858086">
      <w:bodyDiv w:val="1"/>
      <w:marLeft w:val="0pt"/>
      <w:marRight w:val="0pt"/>
      <w:marTop w:val="0pt"/>
      <w:marBottom w:val="0pt"/>
      <w:divBdr>
        <w:top w:val="none" w:sz="0" w:space="0" w:color="auto"/>
        <w:left w:val="none" w:sz="0" w:space="0" w:color="auto"/>
        <w:bottom w:val="none" w:sz="0" w:space="0" w:color="auto"/>
        <w:right w:val="none" w:sz="0" w:space="0" w:color="auto"/>
      </w:divBdr>
    </w:div>
    <w:div w:id="1164273636">
      <w:bodyDiv w:val="1"/>
      <w:marLeft w:val="0pt"/>
      <w:marRight w:val="0pt"/>
      <w:marTop w:val="0pt"/>
      <w:marBottom w:val="0pt"/>
      <w:divBdr>
        <w:top w:val="none" w:sz="0" w:space="0" w:color="auto"/>
        <w:left w:val="none" w:sz="0" w:space="0" w:color="auto"/>
        <w:bottom w:val="none" w:sz="0" w:space="0" w:color="auto"/>
        <w:right w:val="none" w:sz="0" w:space="0" w:color="auto"/>
      </w:divBdr>
    </w:div>
    <w:div w:id="1199974026">
      <w:bodyDiv w:val="1"/>
      <w:marLeft w:val="0pt"/>
      <w:marRight w:val="0pt"/>
      <w:marTop w:val="0pt"/>
      <w:marBottom w:val="0pt"/>
      <w:divBdr>
        <w:top w:val="none" w:sz="0" w:space="0" w:color="auto"/>
        <w:left w:val="none" w:sz="0" w:space="0" w:color="auto"/>
        <w:bottom w:val="none" w:sz="0" w:space="0" w:color="auto"/>
        <w:right w:val="none" w:sz="0" w:space="0" w:color="auto"/>
      </w:divBdr>
    </w:div>
    <w:div w:id="1379819610">
      <w:bodyDiv w:val="1"/>
      <w:marLeft w:val="0pt"/>
      <w:marRight w:val="0pt"/>
      <w:marTop w:val="0pt"/>
      <w:marBottom w:val="0pt"/>
      <w:divBdr>
        <w:top w:val="none" w:sz="0" w:space="0" w:color="auto"/>
        <w:left w:val="none" w:sz="0" w:space="0" w:color="auto"/>
        <w:bottom w:val="none" w:sz="0" w:space="0" w:color="auto"/>
        <w:right w:val="none" w:sz="0" w:space="0" w:color="auto"/>
      </w:divBdr>
    </w:div>
    <w:div w:id="1416592452">
      <w:bodyDiv w:val="1"/>
      <w:marLeft w:val="0pt"/>
      <w:marRight w:val="0pt"/>
      <w:marTop w:val="0pt"/>
      <w:marBottom w:val="0pt"/>
      <w:divBdr>
        <w:top w:val="none" w:sz="0" w:space="0" w:color="auto"/>
        <w:left w:val="none" w:sz="0" w:space="0" w:color="auto"/>
        <w:bottom w:val="none" w:sz="0" w:space="0" w:color="auto"/>
        <w:right w:val="none" w:sz="0" w:space="0" w:color="auto"/>
      </w:divBdr>
    </w:div>
    <w:div w:id="1439829989">
      <w:bodyDiv w:val="1"/>
      <w:marLeft w:val="0pt"/>
      <w:marRight w:val="0pt"/>
      <w:marTop w:val="0pt"/>
      <w:marBottom w:val="0pt"/>
      <w:divBdr>
        <w:top w:val="none" w:sz="0" w:space="0" w:color="auto"/>
        <w:left w:val="none" w:sz="0" w:space="0" w:color="auto"/>
        <w:bottom w:val="none" w:sz="0" w:space="0" w:color="auto"/>
        <w:right w:val="none" w:sz="0" w:space="0" w:color="auto"/>
      </w:divBdr>
    </w:div>
    <w:div w:id="1523325863">
      <w:bodyDiv w:val="1"/>
      <w:marLeft w:val="0pt"/>
      <w:marRight w:val="0pt"/>
      <w:marTop w:val="0pt"/>
      <w:marBottom w:val="0pt"/>
      <w:divBdr>
        <w:top w:val="none" w:sz="0" w:space="0" w:color="auto"/>
        <w:left w:val="none" w:sz="0" w:space="0" w:color="auto"/>
        <w:bottom w:val="none" w:sz="0" w:space="0" w:color="auto"/>
        <w:right w:val="none" w:sz="0" w:space="0" w:color="auto"/>
      </w:divBdr>
    </w:div>
    <w:div w:id="1600794352">
      <w:bodyDiv w:val="1"/>
      <w:marLeft w:val="0pt"/>
      <w:marRight w:val="0pt"/>
      <w:marTop w:val="0pt"/>
      <w:marBottom w:val="0pt"/>
      <w:divBdr>
        <w:top w:val="none" w:sz="0" w:space="0" w:color="auto"/>
        <w:left w:val="none" w:sz="0" w:space="0" w:color="auto"/>
        <w:bottom w:val="none" w:sz="0" w:space="0" w:color="auto"/>
        <w:right w:val="none" w:sz="0" w:space="0" w:color="auto"/>
      </w:divBdr>
    </w:div>
    <w:div w:id="1734769298">
      <w:bodyDiv w:val="1"/>
      <w:marLeft w:val="0pt"/>
      <w:marRight w:val="0pt"/>
      <w:marTop w:val="0pt"/>
      <w:marBottom w:val="0pt"/>
      <w:divBdr>
        <w:top w:val="none" w:sz="0" w:space="0" w:color="auto"/>
        <w:left w:val="none" w:sz="0" w:space="0" w:color="auto"/>
        <w:bottom w:val="none" w:sz="0" w:space="0" w:color="auto"/>
        <w:right w:val="none" w:sz="0" w:space="0" w:color="auto"/>
      </w:divBdr>
    </w:div>
    <w:div w:id="1780443062">
      <w:bodyDiv w:val="1"/>
      <w:marLeft w:val="0pt"/>
      <w:marRight w:val="0pt"/>
      <w:marTop w:val="0pt"/>
      <w:marBottom w:val="0pt"/>
      <w:divBdr>
        <w:top w:val="none" w:sz="0" w:space="0" w:color="auto"/>
        <w:left w:val="none" w:sz="0" w:space="0" w:color="auto"/>
        <w:bottom w:val="none" w:sz="0" w:space="0" w:color="auto"/>
        <w:right w:val="none" w:sz="0" w:space="0" w:color="auto"/>
      </w:divBdr>
    </w:div>
    <w:div w:id="1807118657">
      <w:bodyDiv w:val="1"/>
      <w:marLeft w:val="0pt"/>
      <w:marRight w:val="0pt"/>
      <w:marTop w:val="0pt"/>
      <w:marBottom w:val="0pt"/>
      <w:divBdr>
        <w:top w:val="none" w:sz="0" w:space="0" w:color="auto"/>
        <w:left w:val="none" w:sz="0" w:space="0" w:color="auto"/>
        <w:bottom w:val="none" w:sz="0" w:space="0" w:color="auto"/>
        <w:right w:val="none" w:sz="0" w:space="0" w:color="auto"/>
      </w:divBdr>
    </w:div>
    <w:div w:id="213178085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Ste11</b:Tag>
    <b:SourceType>JournalArticle</b:SourceType>
    <b:Guid>{3B15E00C-344B-4295-8E17-2A44FC7574B8}</b:Guid>
    <b:Title>Communicating climate change risks in a skeptical world</b:Title>
    <b:Year>2011</b:Year>
    <b:Author>
      <b:Author>
        <b:NameList>
          <b:Person>
            <b:Last>Sterman</b:Last>
            <b:First>J.D.</b:First>
          </b:Person>
        </b:NameList>
      </b:Author>
    </b:Author>
    <b:JournalName>Climatic Change</b:JournalName>
    <b:Volume>108</b:Volume>
    <b:Issue>811</b:Issue>
    <b:URL>https://link.springer.com/article/10.1007/s10584-011-0189-3</b:URL>
    <b:DOI>https://doi.org/10.1007/s10584-011-0189-3</b:DOI>
    <b:RefOrder>1</b:RefOrder>
  </b:Source>
  <b:Source>
    <b:Tag>Bru24</b:Tag>
    <b:SourceType>Book</b:SourceType>
    <b:Guid>{021AD06A-4FFE-49A9-8305-62AF32ECB66B}</b:Guid>
    <b:Title>Climate Obstruction Across Europe</b:Title>
    <b:Year>2024</b:Year>
    <b:YearAccessed>2025</b:YearAccessed>
    <b:MonthAccessed>2</b:MonthAccessed>
    <b:DayAccessed>10</b:DayAccessed>
    <b:URL>https://cssn.org/news-research/europe-volume/</b:URL>
    <b:City>New York</b:City>
    <b:Publisher>Oxford University Press</b:Publisher>
    <b:Author>
      <b:Author>
        <b:NameList>
          <b:Person>
            <b:Last>Brulle</b:Last>
            <b:First>Robert</b:First>
            <b:Middle>J.</b:Middle>
          </b:Person>
          <b:Person>
            <b:Last>Roberts</b:Last>
            <b:First>J.</b:First>
            <b:Middle>Timmons</b:Middle>
          </b:Person>
          <b:Person>
            <b:Last>Spencer</b:Last>
            <b:First>Miranda</b:First>
            <b:Middle>C.</b:Middle>
          </b:Person>
          <b:Person>
            <b:Last>et.al.</b:Last>
          </b:Person>
        </b:NameList>
      </b:Author>
      <b:Editor>
        <b:NameList>
          <b:Person>
            <b:Last>Brulle</b:Last>
            <b:First>Robert</b:First>
            <b:Middle>J.</b:Middle>
          </b:Person>
          <b:Person>
            <b:Last>Roberts</b:Last>
            <b:First>J.</b:First>
            <b:Middle>Timmons</b:Middle>
          </b:Person>
          <b:Person>
            <b:Last>Spencer</b:Last>
            <b:First>Miranda</b:First>
            <b:Middle>C.</b:Middle>
          </b:Person>
        </b:NameList>
      </b:Editor>
    </b:Author>
    <b:StateProvince>New York</b:StateProvince>
    <b:CountryRegion>USA</b:CountryRegion>
    <b:RefOrder>3</b:RefOrder>
  </b:Source>
  <b:Source>
    <b:Tag>Mos10</b:Tag>
    <b:SourceType>JournalArticle</b:SourceType>
    <b:Guid>{9C3E85DB-1BB7-4893-86B3-248FF8B1A3DF}</b:Guid>
    <b:Author>
      <b:Author>
        <b:NameList>
          <b:Person>
            <b:Last>Moser</b:Last>
            <b:First>Susanne</b:First>
            <b:Middle>C.</b:Middle>
          </b:Person>
        </b:NameList>
      </b:Author>
      <b:Editor>
        <b:NameList>
          <b:Person>
            <b:Last>Wiley</b:Last>
          </b:Person>
        </b:NameList>
      </b:Editor>
    </b:Author>
    <b:Title>Communicating climate change: history, challenges, process and future directions</b:Title>
    <b:JournalName>WIREs Climate Change</b:JournalName>
    <b:Year>2010</b:Year>
    <b:Pages>31-53</b:Pages>
    <b:Volume>1</b:Volume>
    <b:Issue>1</b:Issue>
    <b:URL>https://wires.onlinelibrary.wiley.com/doi/10.1002/wcc.11</b:URL>
    <b:RefOrder>2</b:RefOrder>
  </b:Source>
  <b:Source>
    <b:Tag>She23</b:Tag>
    <b:SourceType>JournalArticle</b:SourceType>
    <b:Guid>{D81AA362-A43A-435F-B509-2E1C38D62FD1}</b:Guid>
    <b:Title>Neurosymbolic AI -- Why, What, and How</b:Title>
    <b:Year>2023</b:Year>
    <b:URL>https://arxiv.org/abs/2305.00813</b:URL>
    <b:Author>
      <b:Author>
        <b:NameList>
          <b:Person>
            <b:Last>Sheth</b:Last>
            <b:First>Amit</b:First>
          </b:Person>
          <b:Person>
            <b:Last>Roy</b:Last>
            <b:First>Kaushik</b:First>
          </b:Person>
          <b:Person>
            <b:Last>Gaur</b:Last>
            <b:First>Manas</b:First>
          </b:Person>
        </b:NameList>
      </b:Author>
    </b:Author>
    <b:JournalName>IEEE Intelligent Systems</b:JournalName>
    <b:RefOrder>4</b:RefOrder>
  </b:Source>
  <b:Source>
    <b:Tag>Fra243</b:Tag>
    <b:SourceType>InternetSite</b:SourceType>
    <b:Guid>{12A739CE-A359-4D5C-9B61-D0C88A370A4D}</b:Guid>
    <b:Title>Neuro-Symbolic AI with AllegroGraph</b:Title>
    <b:Year>2024</b:Year>
    <b:Author>
      <b:Author>
        <b:Corporate>Franz Inc.</b:Corporate>
      </b:Author>
    </b:Author>
    <b:ProductionCompany>Franz Inc.</b:ProductionCompany>
    <b:YearAccessed>2024</b:YearAccessed>
    <b:MonthAccessed>July</b:MonthAccessed>
    <b:DayAccessed>31</b:DayAccessed>
    <b:URL>https://allegrograph.com/products/neuro-symbolic-ai/</b:URL>
    <b:RefOrder>5</b:RefOrder>
  </b:Source>
  <b:Source>
    <b:Tag>LiH22</b:Tag>
    <b:SourceType>InternetSite</b:SourceType>
    <b:Guid>{BBA2833B-D75F-44A7-8096-7FEB3B36C45D}</b:Guid>
    <b:Title>A Survey on Retrieval-Augmented Text Generation</b:Title>
    <b:Year>2022</b:Year>
    <b:InternetSiteTitle>semanticscholar.org/</b:InternetSiteTitle>
    <b:Month>February</b:Month>
    <b:Day>2</b:Day>
    <b:URL>https://www.semanticscholar.org/paper/A-Survey-on-Retrieval-Augmented-Text-Generation-Li-Su/e6770e3f5e74210c6863aaeed527ac4c1da419d7</b:URL>
    <b:Author>
      <b:Author>
        <b:NameList>
          <b:Person>
            <b:Last>Li</b:Last>
            <b:First>Huayang</b:First>
          </b:Person>
          <b:Person>
            <b:Last>Su</b:Last>
            <b:First>Yixuan</b:First>
          </b:Person>
          <b:Person>
            <b:Last>Cai</b:Last>
            <b:First>Deng</b:First>
          </b:Person>
          <b:Person>
            <b:Last>Wang</b:Last>
            <b:First>Yan</b:First>
          </b:Person>
          <b:Person>
            <b:Last>Lemao</b:Last>
            <b:First>L</b:First>
          </b:Person>
        </b:NameList>
      </b:Author>
    </b:Author>
    <b:YearAccessed>2024</b:YearAccessed>
    <b:MonthAccessed>April</b:MonthAccessed>
    <b:DayAccessed>15</b:DayAccessed>
    <b:RefOrder>7</b:RefOrder>
  </b:Source>
  <b:Source>
    <b:Tag>Gao24</b:Tag>
    <b:SourceType>InternetSite</b:SourceType>
    <b:Guid>{71963D8C-9FC4-446E-91E7-99B7239ECBAB}</b:Guid>
    <b:Author>
      <b:Author>
        <b:NameList>
          <b:Person>
            <b:Last>Gao</b:Last>
            <b:First>Yunfan</b:First>
          </b:Person>
          <b:Person>
            <b:Last>Xiong</b:Last>
            <b:First>Yun</b:First>
          </b:Person>
          <b:Person>
            <b:Last>Gao</b:Last>
            <b:First>Xinyu</b:First>
          </b:Person>
          <b:Person>
            <b:Last>Jia</b:Last>
            <b:First>Kangxiang</b:First>
          </b:Person>
          <b:Person>
            <b:Last>Pan</b:Last>
            <b:First>Jinliu</b:First>
          </b:Person>
          <b:Person>
            <b:Last>Bi</b:Last>
            <b:First>Yuxi</b:First>
          </b:Person>
          <b:Person>
            <b:Last>Dai</b:Last>
            <b:First>Yi</b:First>
          </b:Person>
          <b:Person>
            <b:Last>Sun</b:Last>
            <b:First>Jiawei</b:First>
          </b:Person>
          <b:Person>
            <b:Last>Guo</b:Last>
            <b:First>Qianyu</b:First>
          </b:Person>
          <b:Person>
            <b:Last>Wang</b:Last>
            <b:First>Meng</b:First>
          </b:Person>
          <b:Person>
            <b:Last>Wang</b:Last>
            <b:First>Haofen</b:First>
          </b:Person>
        </b:NameList>
      </b:Author>
    </b:Author>
    <b:Title>Retrieval-Augmented Generation for Large Language Models: A Survey</b:Title>
    <b:ProductionCompany>Corness University Preprints</b:ProductionCompany>
    <b:Year>2024</b:Year>
    <b:Month>January</b:Month>
    <b:Day>5</b:Day>
    <b:YearAccessed>2024</b:YearAccessed>
    <b:MonthAccessed>February</b:MonthAccessed>
    <b:DayAccessed>19</b:DayAccessed>
    <b:URL>https://arxiv.org/abs/2312.10997</b:URL>
    <b:RefOrder>6</b:RefOrder>
  </b:Source>
  <b:Source>
    <b:Tag>Nee23</b:Tag>
    <b:SourceType>InternetSite</b:SourceType>
    <b:Guid>{92FEBF74-20B2-42D8-AC6A-1308B9B13DD6}</b:Guid>
    <b:Author>
      <b:Author>
        <b:Corporate>Neel Nanda et. al.</b:Corporate>
      </b:Author>
    </b:Author>
    <b:Title>Fact Finding: Attempting to Reverse-Engineer Factual Recall on the Neuron Level</b:Title>
    <b:Year>2023</b:Year>
    <b:ProductionCompany>https://www.alignmentforum.org</b:ProductionCompany>
    <b:Month>December</b:Month>
    <b:Day>22</b:Day>
    <b:YearAccessed>2024</b:YearAccessed>
    <b:MonthAccessed>12</b:MonthAccessed>
    <b:DayAccessed>26</b:DayAccessed>
    <b:URL>https://www.alignmentforum.org/posts/iGuwZTHWb6DFY3sKB/fact-finding-attempting-to-reverse-engineer-factual-recall</b:URL>
    <b:RefOrder>8</b:RefOrder>
  </b:Source>
  <b:Source>
    <b:Tag>XuZ24</b:Tag>
    <b:SourceType>InternetSite</b:SourceType>
    <b:Guid>{C1A59B12-CF4B-4A1D-A7E7-374E1E3DC228}</b:Guid>
    <b:Title>Hallucination is Inevitable: An Innate Limitation of Large Language Models. ArXiv, abs/2401.11817.</b:Title>
    <b:Year>2024</b:Year>
    <b:Author>
      <b:Author>
        <b:NameList>
          <b:Person>
            <b:Last>Xu</b:Last>
            <b:First>Z.</b:First>
          </b:Person>
          <b:Person>
            <b:Last>Jain</b:Last>
            <b:First>S.</b:First>
          </b:Person>
          <b:Person>
            <b:Last>Kankanhalli</b:Last>
          </b:Person>
        </b:NameList>
      </b:Author>
    </b:Author>
    <b:InternetSiteTitle>arXiv.org</b:InternetSiteTitle>
    <b:Month>January</b:Month>
    <b:Day>22</b:Day>
    <b:URL>https://arxiv.org/abs/2401.11817</b:URL>
    <b:RefOrder>9</b:RefOrder>
  </b:Source>
  <b:Source>
    <b:Tag>DeB241</b:Tag>
    <b:SourceType>JournalArticle</b:SourceType>
    <b:Guid>{A131BBCE-0EBD-44BE-B4C9-13B9612F2967}</b:Guid>
    <b:Title>Integrating Ontologies and LLMs to Implement Retrieval Augmented Generation (RAG)</b:Title>
    <b:Year>2024</b:Year>
    <b:JournalName>Applied Ontology</b:JournalName>
    <b:Author>
      <b:Author>
        <b:NameList>
          <b:Person>
            <b:Last>DeBellis</b:Last>
            <b:First>Michael</b:First>
          </b:Person>
          <b:Person>
            <b:Last>Dutta</b:Last>
            <b:First>Nivedita</b:First>
          </b:Person>
          <b:Person>
            <b:Last>Gino</b:Last>
            <b:First>George</b:First>
          </b:Person>
          <b:Person>
            <b:Last>Balaji</b:Last>
            <b:First>Aadarsh</b:First>
          </b:Person>
        </b:NameList>
      </b:Author>
    </b:Author>
    <b:Publisher>iOS Press</b:Publisher>
    <b:RefOrder>10</b:RefOrder>
  </b:Source>
</b:Sources>
</file>

<file path=customXml/itemProps1.xml><?xml version="1.0" encoding="utf-8"?>
<ds:datastoreItem xmlns:ds="http://purl.oclc.org/ooxml/officeDocument/customXml" ds:itemID="{552EAE34-EDBE-44C5-A53E-2E24A05EC79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1270</TotalTime>
  <Pages>4</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DeBellis</cp:lastModifiedBy>
  <cp:revision>8</cp:revision>
  <dcterms:created xsi:type="dcterms:W3CDTF">2025-05-09T16:11:00Z</dcterms:created>
  <dcterms:modified xsi:type="dcterms:W3CDTF">2025-05-13T03:40:00Z</dcterms:modified>
</cp:coreProperties>
</file>