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In this codex, I learned that I should write my code in a chronological order, relating to the competency use best practices for writing code in Python for programs of any size.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