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Default="007F1BB3" w:rsidP="00487D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A2</w:t>
      </w:r>
      <w:r w:rsidR="002D59E7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</w:p>
    <w:p w:rsidR="00487DC3" w:rsidRPr="00EA7188" w:rsidRDefault="00487DC3" w:rsidP="00487DC3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>Absolute deviation between empirical and theoretical means as well as ratio between empirical and theoretical variances for biased estimators, when population variance</w:t>
      </w:r>
      <w:r w:rsidR="009B3EC5">
        <w:rPr>
          <w:rFonts w:ascii="Times New Roman" w:hAnsi="Times New Roman" w:cs="Times New Roman"/>
          <w:i/>
          <w:sz w:val="24"/>
          <w:szCs w:val="24"/>
          <w:lang w:val="en-US"/>
        </w:rPr>
        <w:t>s are equal ac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ross groups</w:t>
      </w:r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and sample sizes are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unequal</w:t>
      </w:r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condition b</w:t>
      </w:r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>).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</w:t>
            </w:r>
            <w:bookmarkStart w:id="0" w:name="_GoBack"/>
            <w:bookmarkEnd w:id="0"/>
            <w:r w:rsidRPr="00066934">
              <w:rPr>
                <w:b/>
              </w:rPr>
              <w:t>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9B3EC5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487804" w:rsidTr="00487804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87804" w:rsidRDefault="0048780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1187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1,017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0,951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0,985</w:t>
            </w:r>
          </w:p>
        </w:tc>
        <w:tc>
          <w:tcPr>
            <w:tcW w:w="2568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0,017</w:t>
            </w:r>
          </w:p>
        </w:tc>
      </w:tr>
      <w:tr w:rsidR="00487804" w:rsidTr="0048780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487804" w:rsidRDefault="0048780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0,019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0,891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0,037</w:t>
            </w:r>
          </w:p>
        </w:tc>
      </w:tr>
      <w:tr w:rsidR="00487804" w:rsidTr="00487804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487804" w:rsidRDefault="0048780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0,027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2499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187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1,015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0,968</w:t>
            </w:r>
          </w:p>
        </w:tc>
        <w:tc>
          <w:tcPr>
            <w:tcW w:w="2568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  <w:tr w:rsidR="00487804" w:rsidTr="0048780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487804" w:rsidRDefault="00487804" w:rsidP="00E40906">
            <w:pPr>
              <w:spacing w:line="360" w:lineRule="auto"/>
              <w:jc w:val="center"/>
            </w:pPr>
            <w:r w:rsidRPr="00066934">
              <w:rPr>
                <w:b/>
              </w:rPr>
              <w:t>Cohen’s d</w:t>
            </w:r>
            <w:r w:rsidR="00E40906">
              <w:rPr>
                <w:b/>
              </w:rPr>
              <w:t>*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0,010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0,902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0,965</w:t>
            </w:r>
          </w:p>
        </w:tc>
        <w:tc>
          <w:tcPr>
            <w:tcW w:w="2568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0,034</w:t>
            </w:r>
          </w:p>
        </w:tc>
      </w:tr>
      <w:tr w:rsidR="00487804" w:rsidTr="0048780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487804" w:rsidRPr="00066934" w:rsidRDefault="00487804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Shieh’s d</w:t>
            </w:r>
            <w:r w:rsidRPr="00066934">
              <w:rPr>
                <w:b/>
                <w:vertAlign w:val="subscript"/>
              </w:rPr>
              <w:t>s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0,008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1,005</w:t>
            </w:r>
          </w:p>
        </w:tc>
        <w:tc>
          <w:tcPr>
            <w:tcW w:w="1275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0,865</w:t>
            </w:r>
          </w:p>
        </w:tc>
        <w:tc>
          <w:tcPr>
            <w:tcW w:w="1276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0,945</w:t>
            </w:r>
          </w:p>
        </w:tc>
        <w:tc>
          <w:tcPr>
            <w:tcW w:w="2568" w:type="dxa"/>
            <w:vAlign w:val="center"/>
          </w:tcPr>
          <w:p w:rsidR="00487804" w:rsidRDefault="00487804" w:rsidP="0048780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0,048</w:t>
            </w:r>
          </w:p>
        </w:tc>
      </w:tr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D59E7"/>
    <w:rsid w:val="00366EE6"/>
    <w:rsid w:val="00424BA6"/>
    <w:rsid w:val="00487804"/>
    <w:rsid w:val="00487DC3"/>
    <w:rsid w:val="00503D5F"/>
    <w:rsid w:val="007B1BB5"/>
    <w:rsid w:val="007F1BB3"/>
    <w:rsid w:val="009B3EC5"/>
    <w:rsid w:val="009F44A1"/>
    <w:rsid w:val="00E40906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8</cp:revision>
  <dcterms:created xsi:type="dcterms:W3CDTF">2021-03-15T10:25:00Z</dcterms:created>
  <dcterms:modified xsi:type="dcterms:W3CDTF">2021-04-23T11:47:00Z</dcterms:modified>
</cp:coreProperties>
</file>