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934" w:rsidRPr="002B4F0C" w:rsidRDefault="00066934" w:rsidP="00066934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</w:t>
      </w:r>
      <w:r w:rsidR="004B1802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E9512A">
        <w:rPr>
          <w:rFonts w:ascii="Times New Roman" w:hAnsi="Times New Roman" w:cs="Times New Roman"/>
          <w:b/>
          <w:sz w:val="24"/>
          <w:szCs w:val="24"/>
          <w:lang w:val="en-US"/>
        </w:rPr>
        <w:t>.8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:rsidR="007B1BB5" w:rsidRDefault="007B1BB5" w:rsidP="007B1BB5">
            <w:pPr>
              <w:spacing w:line="360" w:lineRule="auto"/>
              <w:jc w:val="center"/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Absolute deviation between empirical and theoretical means</w:t>
            </w:r>
          </w:p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|E(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Ratio between empirical and theoretical variances</w:t>
            </w:r>
          </w:p>
          <w:p w:rsidR="007B1BB5" w:rsidRPr="00066934" w:rsidRDefault="0086374B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Standard deviation</w:t>
            </w:r>
          </w:p>
        </w:tc>
      </w:tr>
      <w:tr w:rsidR="0086374B" w:rsidTr="00EF2F30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bookmarkStart w:id="0" w:name="_GoBack" w:colFirst="0" w:colLast="0"/>
            <w:r>
              <w:rPr>
                <w:b/>
              </w:rPr>
              <w:t>Cohen’s g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0,250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0,015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0,034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5,624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0,208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1,638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1,357</w:t>
            </w:r>
          </w:p>
        </w:tc>
      </w:tr>
      <w:tr w:rsidR="0086374B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s,1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0,025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1,009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0,033</w:t>
            </w:r>
          </w:p>
        </w:tc>
      </w:tr>
      <w:tr w:rsidR="0086374B" w:rsidTr="00EF2F30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>Glass’s g</w:t>
            </w:r>
            <w:r>
              <w:rPr>
                <w:b/>
                <w:vertAlign w:val="subscript"/>
              </w:rPr>
              <w:t>s,2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0,210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0,012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0,030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0,872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86374B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</w:pPr>
            <w:r>
              <w:rPr>
                <w:b/>
              </w:rPr>
              <w:t>Cohen’s g*</w:t>
            </w:r>
            <w:r>
              <w:rPr>
                <w:b/>
                <w:vertAlign w:val="subscript"/>
              </w:rPr>
              <w:t>s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0,882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0,977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0,029</w:t>
            </w:r>
          </w:p>
        </w:tc>
      </w:tr>
      <w:tr w:rsidR="0086374B" w:rsidTr="00EF2F30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:rsidR="0086374B" w:rsidRDefault="0086374B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Shieh’s g</w:t>
            </w:r>
            <w:r>
              <w:rPr>
                <w:b/>
                <w:vertAlign w:val="subscript"/>
              </w:rPr>
              <w:t>s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0,008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1,011</w:t>
            </w:r>
          </w:p>
        </w:tc>
        <w:tc>
          <w:tcPr>
            <w:tcW w:w="1275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0,973</w:t>
            </w:r>
          </w:p>
        </w:tc>
        <w:tc>
          <w:tcPr>
            <w:tcW w:w="2568" w:type="dxa"/>
            <w:vAlign w:val="center"/>
          </w:tcPr>
          <w:p w:rsidR="0086374B" w:rsidRDefault="0086374B" w:rsidP="00EF2F3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0,032</w:t>
            </w:r>
          </w:p>
        </w:tc>
      </w:tr>
      <w:bookmarkEnd w:id="0"/>
    </w:tbl>
    <w:p w:rsidR="00424BA6" w:rsidRDefault="00424BA6"/>
    <w:p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B1802"/>
    <w:rsid w:val="004C241B"/>
    <w:rsid w:val="00503D5F"/>
    <w:rsid w:val="006637E3"/>
    <w:rsid w:val="007951B0"/>
    <w:rsid w:val="007B1BB5"/>
    <w:rsid w:val="007E285E"/>
    <w:rsid w:val="0086374B"/>
    <w:rsid w:val="008D609B"/>
    <w:rsid w:val="00926E6C"/>
    <w:rsid w:val="009F44A1"/>
    <w:rsid w:val="00A5777D"/>
    <w:rsid w:val="00C45764"/>
    <w:rsid w:val="00D33C53"/>
    <w:rsid w:val="00E6675D"/>
    <w:rsid w:val="00E9512A"/>
    <w:rsid w:val="00EF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5</cp:revision>
  <dcterms:created xsi:type="dcterms:W3CDTF">2021-03-15T10:35:00Z</dcterms:created>
  <dcterms:modified xsi:type="dcterms:W3CDTF">2021-04-22T10:56:00Z</dcterms:modified>
</cp:coreProperties>
</file>