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70C5" w14:textId="69B3DE2D" w:rsidR="00921AA9" w:rsidRPr="0091227D" w:rsidRDefault="00921AA9">
      <w:pPr>
        <w:rPr>
          <w:rFonts w:ascii="Calibri" w:hAnsi="Calibri" w:cs="Calibri"/>
          <w:lang w:val="pt-PT"/>
        </w:rPr>
      </w:pPr>
    </w:p>
    <w:p w14:paraId="10AE1061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2903D3B0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3C5ABE7A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3801DDEC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5D48ABCD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6B2DF880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57DA0761" w14:textId="2E1C1CE9" w:rsidR="0091227D" w:rsidRPr="000764A7" w:rsidRDefault="000764A7" w:rsidP="000764A7">
      <w:pPr>
        <w:jc w:val="center"/>
        <w:rPr>
          <w:rFonts w:ascii="Calibri" w:hAnsi="Calibri" w:cs="Calibri"/>
          <w:b/>
          <w:bCs/>
          <w:lang w:val="pt-PT"/>
        </w:rPr>
      </w:pPr>
      <w:r w:rsidRPr="000764A7">
        <w:rPr>
          <w:rFonts w:ascii="Calibri" w:hAnsi="Calibri" w:cs="Calibri"/>
          <w:b/>
          <w:bCs/>
          <w:lang w:val="pt-PT"/>
        </w:rPr>
        <w:t>T3S INVESTIMENTOS LDA</w:t>
      </w:r>
    </w:p>
    <w:p w14:paraId="33173883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4E6EFAC9" w14:textId="726CD05C" w:rsidR="0091227D" w:rsidRDefault="0091227D">
      <w:pPr>
        <w:rPr>
          <w:rFonts w:ascii="Calibri" w:hAnsi="Calibri" w:cs="Calibri"/>
          <w:lang w:val="pt-PT"/>
        </w:rPr>
      </w:pPr>
    </w:p>
    <w:p w14:paraId="31CFE822" w14:textId="77777777" w:rsidR="00456513" w:rsidRPr="0091227D" w:rsidRDefault="00456513">
      <w:pPr>
        <w:rPr>
          <w:rFonts w:ascii="Calibri" w:hAnsi="Calibri" w:cs="Calibri"/>
          <w:lang w:val="pt-PT"/>
        </w:rPr>
      </w:pPr>
    </w:p>
    <w:p w14:paraId="6273E0EE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2CC46071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207B331E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00E34125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1E7837A9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52AE4BF2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55A5015E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467AACA5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48CD67DC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700BCC2A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378D177E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18BFBE49" w14:textId="77777777" w:rsidR="0091227D" w:rsidRPr="0091227D" w:rsidRDefault="0091227D">
      <w:pPr>
        <w:rPr>
          <w:rFonts w:ascii="Calibri" w:hAnsi="Calibri" w:cs="Calibri"/>
          <w:lang w:val="pt-PT"/>
        </w:rPr>
      </w:pPr>
    </w:p>
    <w:p w14:paraId="217536FC" w14:textId="656D3454" w:rsidR="0091227D" w:rsidRDefault="0091227D">
      <w:pPr>
        <w:rPr>
          <w:rFonts w:ascii="Calibri" w:hAnsi="Calibri" w:cs="Calibri"/>
          <w:b/>
          <w:bCs/>
          <w:lang w:val="pt-PT"/>
        </w:rPr>
      </w:pPr>
      <w:r w:rsidRPr="0091227D">
        <w:rPr>
          <w:rFonts w:ascii="Calibri" w:hAnsi="Calibri" w:cs="Calibri"/>
          <w:b/>
          <w:bCs/>
          <w:lang w:val="pt-PT"/>
        </w:rPr>
        <w:t>MANUAL DE PROCEDIMENTOS DO SISTEMA DE GESTÃO DE MATERIAL DE COFRAGEM</w:t>
      </w:r>
    </w:p>
    <w:p w14:paraId="4C24CA2C" w14:textId="4E08CCC1" w:rsidR="0091227D" w:rsidRDefault="0091227D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t>Setembro, 2026</w:t>
      </w:r>
    </w:p>
    <w:p w14:paraId="63996CC8" w14:textId="3B3C0135" w:rsidR="000764A7" w:rsidRDefault="000764A7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br w:type="page"/>
      </w:r>
    </w:p>
    <w:p w14:paraId="6305D90C" w14:textId="327FD603" w:rsidR="00456513" w:rsidRDefault="00456513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lastRenderedPageBreak/>
        <w:t>Prefácio</w:t>
      </w:r>
    </w:p>
    <w:p w14:paraId="60DCABD0" w14:textId="77777777" w:rsidR="00282A8D" w:rsidRPr="00282A8D" w:rsidRDefault="00282A8D" w:rsidP="00282A8D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 w:rsidRPr="00282A8D">
        <w:rPr>
          <w:rFonts w:ascii="Calibri" w:hAnsi="Calibri" w:cs="Calibri"/>
          <w:sz w:val="21"/>
          <w:szCs w:val="21"/>
          <w:lang w:val="pt-PT"/>
        </w:rPr>
        <w:t xml:space="preserve">O presente Manual do Sistema de Gestão da </w:t>
      </w:r>
      <w:r w:rsidRPr="00282A8D">
        <w:rPr>
          <w:rFonts w:ascii="Calibri" w:hAnsi="Calibri" w:cs="Calibri"/>
          <w:b/>
          <w:bCs/>
          <w:sz w:val="21"/>
          <w:szCs w:val="21"/>
          <w:lang w:val="pt-PT"/>
        </w:rPr>
        <w:t>T3S Investimentos</w:t>
      </w:r>
      <w:r w:rsidRPr="00282A8D">
        <w:rPr>
          <w:rFonts w:ascii="Calibri" w:hAnsi="Calibri" w:cs="Calibri"/>
          <w:sz w:val="21"/>
          <w:szCs w:val="21"/>
          <w:lang w:val="pt-PT"/>
        </w:rPr>
        <w:t xml:space="preserve"> constitui um instrumento técnico e operacional de referência para a utilização, administração e gestão integrada dos processos de negócio da empresa, no âmbito das suas actividades de aluguer de material de construção. O sistema foi implementado para apoiar a digitalização e padronização dos procedimentos operacionais, financeiros, logísticos e administrativos da organização, promovendo maior eficiência, rastreabilidade da informação, controlo interno e suporte à tomada de decisões.</w:t>
      </w:r>
    </w:p>
    <w:p w14:paraId="0CB8405A" w14:textId="77777777" w:rsidR="00282A8D" w:rsidRPr="00282A8D" w:rsidRDefault="00282A8D" w:rsidP="00282A8D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 w:rsidRPr="00282A8D">
        <w:rPr>
          <w:rFonts w:ascii="Calibri" w:hAnsi="Calibri" w:cs="Calibri"/>
          <w:sz w:val="21"/>
          <w:szCs w:val="21"/>
          <w:lang w:val="pt-PT"/>
        </w:rPr>
        <w:t xml:space="preserve">O Manual reúne princípios, normas, procedimentos e orientações técnicas aplicáveis à utilização das funcionalidades disponibilizadas </w:t>
      </w:r>
      <w:proofErr w:type="spellStart"/>
      <w:r w:rsidRPr="00282A8D">
        <w:rPr>
          <w:rFonts w:ascii="Calibri" w:hAnsi="Calibri" w:cs="Calibri"/>
          <w:sz w:val="21"/>
          <w:szCs w:val="21"/>
          <w:lang w:val="pt-PT"/>
        </w:rPr>
        <w:t>pelo</w:t>
      </w:r>
      <w:proofErr w:type="spellEnd"/>
      <w:r w:rsidRPr="00282A8D">
        <w:rPr>
          <w:rFonts w:ascii="Calibri" w:hAnsi="Calibri" w:cs="Calibri"/>
          <w:sz w:val="21"/>
          <w:szCs w:val="21"/>
          <w:lang w:val="pt-PT"/>
        </w:rPr>
        <w:t xml:space="preserve"> sistema, abrangendo os processos de cadastro e gestão de clientes, cadastro e gestão de obras, administração do catálogo de materiais, gestão financeira, controlo logístico de saídas e devoluções de materiais, bem como a administração de utilizadores e configurações da aplicação. O documento estabelece igualmente directrizes destinadas a assegurar a correcta utilização da plataforma, a integridade dos dados registados, a uniformização dos procedimentos operacionais e a adequada monitoria das actividades executadas através do sistema.</w:t>
      </w:r>
    </w:p>
    <w:p w14:paraId="138984DB" w14:textId="77777777" w:rsidR="00282A8D" w:rsidRPr="00282A8D" w:rsidRDefault="00282A8D" w:rsidP="00282A8D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 w:rsidRPr="00282A8D">
        <w:rPr>
          <w:rFonts w:ascii="Calibri" w:hAnsi="Calibri" w:cs="Calibri"/>
          <w:sz w:val="21"/>
          <w:szCs w:val="21"/>
          <w:lang w:val="pt-PT"/>
        </w:rPr>
        <w:t xml:space="preserve">A solução encontra-se estruturada em módulos funcionais integrados, designadamente o </w:t>
      </w:r>
      <w:r w:rsidRPr="00282A8D">
        <w:rPr>
          <w:rStyle w:val="Strong"/>
          <w:rFonts w:ascii="Calibri" w:hAnsi="Calibri" w:cs="Calibri"/>
          <w:sz w:val="21"/>
          <w:szCs w:val="21"/>
          <w:lang w:val="pt-PT"/>
        </w:rPr>
        <w:t>Módulo Geral</w:t>
      </w:r>
      <w:r w:rsidRPr="00282A8D">
        <w:rPr>
          <w:rFonts w:ascii="Calibri" w:hAnsi="Calibri" w:cs="Calibri"/>
          <w:sz w:val="21"/>
          <w:szCs w:val="21"/>
          <w:lang w:val="pt-PT"/>
        </w:rPr>
        <w:t xml:space="preserve">, que compreende o </w:t>
      </w:r>
      <w:proofErr w:type="spellStart"/>
      <w:r w:rsidRPr="00282A8D">
        <w:rPr>
          <w:rFonts w:ascii="Calibri" w:hAnsi="Calibri" w:cs="Calibri"/>
          <w:sz w:val="21"/>
          <w:szCs w:val="21"/>
          <w:lang w:val="pt-PT"/>
        </w:rPr>
        <w:t>Dashboard</w:t>
      </w:r>
      <w:proofErr w:type="spellEnd"/>
      <w:r w:rsidRPr="00282A8D">
        <w:rPr>
          <w:rFonts w:ascii="Calibri" w:hAnsi="Calibri" w:cs="Calibri"/>
          <w:sz w:val="21"/>
          <w:szCs w:val="21"/>
          <w:lang w:val="pt-PT"/>
        </w:rPr>
        <w:t xml:space="preserve">, a gestão de clientes, a gestão de obras e o catálogo de materiais; o </w:t>
      </w:r>
      <w:r w:rsidRPr="00282A8D">
        <w:rPr>
          <w:rStyle w:val="Strong"/>
          <w:rFonts w:ascii="Calibri" w:hAnsi="Calibri" w:cs="Calibri"/>
          <w:sz w:val="21"/>
          <w:szCs w:val="21"/>
          <w:lang w:val="pt-PT"/>
        </w:rPr>
        <w:t>Módulo Financeiro</w:t>
      </w:r>
      <w:r w:rsidRPr="00282A8D">
        <w:rPr>
          <w:rFonts w:ascii="Calibri" w:hAnsi="Calibri" w:cs="Calibri"/>
          <w:sz w:val="21"/>
          <w:szCs w:val="21"/>
          <w:lang w:val="pt-PT"/>
        </w:rPr>
        <w:t xml:space="preserve">, responsável </w:t>
      </w:r>
      <w:proofErr w:type="spellStart"/>
      <w:r w:rsidRPr="00282A8D">
        <w:rPr>
          <w:rFonts w:ascii="Calibri" w:hAnsi="Calibri" w:cs="Calibri"/>
          <w:sz w:val="21"/>
          <w:szCs w:val="21"/>
          <w:lang w:val="pt-PT"/>
        </w:rPr>
        <w:t>pela</w:t>
      </w:r>
      <w:proofErr w:type="spellEnd"/>
      <w:r w:rsidRPr="00282A8D">
        <w:rPr>
          <w:rFonts w:ascii="Calibri" w:hAnsi="Calibri" w:cs="Calibri"/>
          <w:sz w:val="21"/>
          <w:szCs w:val="21"/>
          <w:lang w:val="pt-PT"/>
        </w:rPr>
        <w:t xml:space="preserve"> gestão de cotações, facturas, recibos e controlo das contas da empresa; o </w:t>
      </w:r>
      <w:r w:rsidRPr="00282A8D">
        <w:rPr>
          <w:rStyle w:val="Strong"/>
          <w:rFonts w:ascii="Calibri" w:hAnsi="Calibri" w:cs="Calibri"/>
          <w:sz w:val="21"/>
          <w:szCs w:val="21"/>
          <w:lang w:val="pt-PT"/>
        </w:rPr>
        <w:t>Módulo de Logística</w:t>
      </w:r>
      <w:r w:rsidRPr="00282A8D">
        <w:rPr>
          <w:rFonts w:ascii="Calibri" w:hAnsi="Calibri" w:cs="Calibri"/>
          <w:sz w:val="21"/>
          <w:szCs w:val="21"/>
          <w:lang w:val="pt-PT"/>
        </w:rPr>
        <w:t xml:space="preserve">, destinado ao processamento e monitoria de guias de saída e devoluções de materiais; e o </w:t>
      </w:r>
      <w:r w:rsidRPr="00282A8D">
        <w:rPr>
          <w:rStyle w:val="Strong"/>
          <w:rFonts w:ascii="Calibri" w:hAnsi="Calibri" w:cs="Calibri"/>
          <w:sz w:val="21"/>
          <w:szCs w:val="21"/>
          <w:lang w:val="pt-PT"/>
        </w:rPr>
        <w:t>Módulo do Sistema</w:t>
      </w:r>
      <w:r w:rsidRPr="00282A8D">
        <w:rPr>
          <w:rFonts w:ascii="Calibri" w:hAnsi="Calibri" w:cs="Calibri"/>
          <w:sz w:val="21"/>
          <w:szCs w:val="21"/>
          <w:lang w:val="pt-PT"/>
        </w:rPr>
        <w:t>, que assegura a gestão de utilizadores, perfis de acesso e configurações gerais da aplicação.</w:t>
      </w:r>
    </w:p>
    <w:p w14:paraId="1DBA75F7" w14:textId="77777777" w:rsidR="00282A8D" w:rsidRPr="00282A8D" w:rsidRDefault="00282A8D" w:rsidP="00282A8D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 w:rsidRPr="00282A8D">
        <w:rPr>
          <w:rFonts w:ascii="Calibri" w:hAnsi="Calibri" w:cs="Calibri"/>
          <w:sz w:val="21"/>
          <w:szCs w:val="21"/>
          <w:lang w:val="pt-PT"/>
        </w:rPr>
        <w:t>A aplicação do presente Manual pressupõe a observância rigorosa das disposições e procedimentos nele estabelecidos, devendo a sua utilização ocorrer de forma articulada com as políticas, regulamentos e procedimentos internos em vigor na T3S Investimentos, bem como com os demais instrumentos normativos aplicáveis à gestão das suas operações. Em caso de actualização dos processos de negócio ou evolução funcional do sistema, deverão prevalecer as versões mais recentes dos normativos internos e da documentação oficialmente aprovada.</w:t>
      </w:r>
    </w:p>
    <w:p w14:paraId="154C453F" w14:textId="77777777" w:rsidR="00282A8D" w:rsidRPr="00282A8D" w:rsidRDefault="00282A8D" w:rsidP="00282A8D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 w:rsidRPr="00282A8D">
        <w:rPr>
          <w:rFonts w:ascii="Calibri" w:hAnsi="Calibri" w:cs="Calibri"/>
          <w:sz w:val="21"/>
          <w:szCs w:val="21"/>
          <w:lang w:val="pt-PT"/>
        </w:rPr>
        <w:t>Deste modo, todos os gestores, colaboradores, operadores, responsáveis administrativos, financeiros e logísticos, bem como quaisquer utilizadores autorizados a interagir com o sistema, devem assegurar a consulta permanente e o cumprimento das orientações, procedimentos e requisitos estabelecidos no presente Manual, de forma a garantir a correcta utilização da plataforma, a fiabilidade da informação registada e a prossecução dos objectivos operacionais e estratégicos da T3S Investimentos.</w:t>
      </w:r>
    </w:p>
    <w:p w14:paraId="1CF31CD7" w14:textId="77777777" w:rsidR="000764A7" w:rsidRDefault="00282A8D" w:rsidP="000764A7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 w:rsidRPr="00282A8D">
        <w:rPr>
          <w:rFonts w:ascii="Calibri" w:hAnsi="Calibri" w:cs="Calibri"/>
          <w:sz w:val="21"/>
          <w:szCs w:val="21"/>
          <w:lang w:val="pt-PT"/>
        </w:rPr>
        <w:t xml:space="preserve">O presente Manual constitui, assim, um instrumento fundamental de apoio à operacionalização do sistema e à harmonização dos procedimentos internos, contribuindo para o fortalecimento dos mecanismos de controlo, para a melhoria contínua da gestão empresarial e para a maximização dos benefícios proporcionados </w:t>
      </w:r>
      <w:proofErr w:type="spellStart"/>
      <w:r w:rsidRPr="00282A8D">
        <w:rPr>
          <w:rFonts w:ascii="Calibri" w:hAnsi="Calibri" w:cs="Calibri"/>
          <w:sz w:val="21"/>
          <w:szCs w:val="21"/>
          <w:lang w:val="pt-PT"/>
        </w:rPr>
        <w:t>pela</w:t>
      </w:r>
      <w:proofErr w:type="spellEnd"/>
      <w:r w:rsidRPr="00282A8D">
        <w:rPr>
          <w:rFonts w:ascii="Calibri" w:hAnsi="Calibri" w:cs="Calibri"/>
          <w:sz w:val="21"/>
          <w:szCs w:val="21"/>
          <w:lang w:val="pt-PT"/>
        </w:rPr>
        <w:t xml:space="preserve"> transformação digital adoptada </w:t>
      </w:r>
      <w:proofErr w:type="spellStart"/>
      <w:r w:rsidRPr="00282A8D">
        <w:rPr>
          <w:rFonts w:ascii="Calibri" w:hAnsi="Calibri" w:cs="Calibri"/>
          <w:sz w:val="21"/>
          <w:szCs w:val="21"/>
          <w:lang w:val="pt-PT"/>
        </w:rPr>
        <w:t>pela</w:t>
      </w:r>
      <w:proofErr w:type="spellEnd"/>
      <w:r w:rsidRPr="00282A8D">
        <w:rPr>
          <w:rFonts w:ascii="Calibri" w:hAnsi="Calibri" w:cs="Calibri"/>
          <w:sz w:val="21"/>
          <w:szCs w:val="21"/>
          <w:lang w:val="pt-PT"/>
        </w:rPr>
        <w:t xml:space="preserve"> T3S Investimentos.</w:t>
      </w:r>
    </w:p>
    <w:p w14:paraId="75CE5673" w14:textId="77777777" w:rsidR="000764A7" w:rsidRDefault="000764A7" w:rsidP="000764A7">
      <w:pPr>
        <w:pStyle w:val="NormalWeb"/>
        <w:spacing w:line="300" w:lineRule="atLeast"/>
        <w:jc w:val="both"/>
        <w:rPr>
          <w:rFonts w:ascii="Calibri" w:hAnsi="Calibri" w:cs="Calibri"/>
          <w:sz w:val="21"/>
          <w:szCs w:val="21"/>
          <w:lang w:val="pt-PT"/>
        </w:rPr>
      </w:pPr>
      <w:r>
        <w:rPr>
          <w:rFonts w:ascii="Calibri" w:hAnsi="Calibri" w:cs="Calibri"/>
          <w:sz w:val="21"/>
          <w:szCs w:val="21"/>
          <w:lang w:val="pt-PT"/>
        </w:rPr>
        <w:br w:type="page"/>
      </w:r>
    </w:p>
    <w:p w14:paraId="20D5508C" w14:textId="30F36D3E" w:rsidR="00456513" w:rsidRDefault="00456513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lastRenderedPageBreak/>
        <w:t>ÍNDICE</w:t>
      </w:r>
    </w:p>
    <w:sdt>
      <w:sdtPr>
        <w:id w:val="-8627445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C75527" w14:textId="7CBDCC60" w:rsidR="000764A7" w:rsidRDefault="00A22ED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16018" w:history="1">
            <w:r w:rsidR="000764A7"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1.</w:t>
            </w:r>
            <w:r w:rsidR="000764A7">
              <w:rPr>
                <w:rFonts w:eastAsiaTheme="minorEastAsia"/>
                <w:noProof/>
                <w:kern w:val="2"/>
                <w:lang w:eastAsia="en-GB"/>
              </w:rPr>
              <w:tab/>
            </w:r>
            <w:r w:rsidR="000764A7"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GESTÃO DE ALUGUER DE MATERIAL DE CONSTRUÇÃO</w:t>
            </w:r>
            <w:r w:rsidR="000764A7">
              <w:rPr>
                <w:noProof/>
                <w:webHidden/>
              </w:rPr>
              <w:tab/>
            </w:r>
            <w:r w:rsidR="000764A7">
              <w:rPr>
                <w:noProof/>
                <w:webHidden/>
              </w:rPr>
              <w:fldChar w:fldCharType="begin"/>
            </w:r>
            <w:r w:rsidR="000764A7">
              <w:rPr>
                <w:noProof/>
                <w:webHidden/>
              </w:rPr>
              <w:instrText xml:space="preserve"> PAGEREF _Toc239416018 \h </w:instrText>
            </w:r>
            <w:r w:rsidR="000764A7">
              <w:rPr>
                <w:noProof/>
                <w:webHidden/>
              </w:rPr>
            </w:r>
            <w:r w:rsidR="000764A7">
              <w:rPr>
                <w:noProof/>
                <w:webHidden/>
              </w:rPr>
              <w:fldChar w:fldCharType="separate"/>
            </w:r>
            <w:r w:rsidR="000764A7">
              <w:rPr>
                <w:noProof/>
                <w:webHidden/>
              </w:rPr>
              <w:t>4</w:t>
            </w:r>
            <w:r w:rsidR="000764A7">
              <w:rPr>
                <w:noProof/>
                <w:webHidden/>
              </w:rPr>
              <w:fldChar w:fldCharType="end"/>
            </w:r>
          </w:hyperlink>
        </w:p>
        <w:p w14:paraId="471A91CF" w14:textId="4A7B26D2" w:rsidR="000764A7" w:rsidRDefault="000764A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n-GB"/>
            </w:rPr>
          </w:pPr>
          <w:hyperlink w:anchor="_Toc239416019" w:history="1"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1.1.</w:t>
            </w:r>
            <w:r>
              <w:rPr>
                <w:rFonts w:eastAsiaTheme="minorEastAsia"/>
                <w:noProof/>
                <w:kern w:val="2"/>
                <w:lang w:eastAsia="en-GB"/>
              </w:rPr>
              <w:tab/>
            </w:r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8777" w14:textId="4F4FB590" w:rsidR="000764A7" w:rsidRDefault="000764A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n-GB"/>
            </w:rPr>
          </w:pPr>
          <w:hyperlink w:anchor="_Toc239416020" w:history="1"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1.2.</w:t>
            </w:r>
            <w:r>
              <w:rPr>
                <w:rFonts w:eastAsiaTheme="minorEastAsia"/>
                <w:noProof/>
                <w:kern w:val="2"/>
                <w:lang w:eastAsia="en-GB"/>
              </w:rPr>
              <w:tab/>
            </w:r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D532" w14:textId="3DBCAA38" w:rsidR="000764A7" w:rsidRDefault="000764A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n-GB"/>
            </w:rPr>
          </w:pPr>
          <w:hyperlink w:anchor="_Toc239416021" w:history="1"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1.3.</w:t>
            </w:r>
            <w:r>
              <w:rPr>
                <w:rFonts w:eastAsiaTheme="minorEastAsia"/>
                <w:noProof/>
                <w:kern w:val="2"/>
                <w:lang w:eastAsia="en-GB"/>
              </w:rPr>
              <w:tab/>
            </w:r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A766" w14:textId="2EDFBC90" w:rsidR="000764A7" w:rsidRDefault="000764A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n-GB"/>
            </w:rPr>
          </w:pPr>
          <w:hyperlink w:anchor="_Toc239416022" w:history="1"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1.4.</w:t>
            </w:r>
            <w:r>
              <w:rPr>
                <w:rFonts w:eastAsiaTheme="minorEastAsia"/>
                <w:noProof/>
                <w:kern w:val="2"/>
                <w:lang w:eastAsia="en-GB"/>
              </w:rPr>
              <w:tab/>
            </w:r>
            <w:r w:rsidRPr="00177659">
              <w:rPr>
                <w:rStyle w:val="Hyperlink"/>
                <w:rFonts w:ascii="Calibri" w:hAnsi="Calibri" w:cs="Calibri"/>
                <w:b/>
                <w:bCs/>
                <w:noProof/>
                <w:lang w:val="pt-PT"/>
              </w:rPr>
              <w:t>LOGISTICA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8977" w14:textId="055EAB6E" w:rsidR="00A22ED8" w:rsidRDefault="00A22ED8">
          <w:r>
            <w:rPr>
              <w:b/>
              <w:bCs/>
              <w:noProof/>
            </w:rPr>
            <w:fldChar w:fldCharType="end"/>
          </w:r>
        </w:p>
      </w:sdtContent>
    </w:sdt>
    <w:p w14:paraId="05B2ACCF" w14:textId="77777777" w:rsidR="00456513" w:rsidRDefault="00456513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br w:type="page"/>
      </w:r>
    </w:p>
    <w:p w14:paraId="7B8CE2CB" w14:textId="25334ADC" w:rsidR="001F5A90" w:rsidRPr="00AC62EE" w:rsidRDefault="00AC62EE" w:rsidP="00AC62EE">
      <w:pPr>
        <w:pStyle w:val="Heading1"/>
        <w:numPr>
          <w:ilvl w:val="0"/>
          <w:numId w:val="6"/>
        </w:numPr>
        <w:rPr>
          <w:rFonts w:ascii="Calibri" w:hAnsi="Calibri" w:cs="Calibri"/>
          <w:b/>
          <w:bCs/>
          <w:color w:val="auto"/>
          <w:sz w:val="24"/>
          <w:szCs w:val="24"/>
          <w:lang w:val="pt-PT"/>
        </w:rPr>
      </w:pPr>
      <w:bookmarkStart w:id="0" w:name="_Toc239416018"/>
      <w:r w:rsidRPr="00AC62EE">
        <w:rPr>
          <w:rFonts w:ascii="Calibri" w:hAnsi="Calibri" w:cs="Calibri"/>
          <w:b/>
          <w:bCs/>
          <w:color w:val="auto"/>
          <w:sz w:val="24"/>
          <w:szCs w:val="24"/>
          <w:lang w:val="pt-PT"/>
        </w:rPr>
        <w:lastRenderedPageBreak/>
        <w:t>GESTÃO DE ALUGUER DE MATERIAL DE CONSTRUÇÃO</w:t>
      </w:r>
      <w:bookmarkEnd w:id="0"/>
    </w:p>
    <w:p w14:paraId="0B4AACCF" w14:textId="2454CA35" w:rsidR="001F5A90" w:rsidRPr="00AC62EE" w:rsidRDefault="00AC62EE" w:rsidP="00AC62EE">
      <w:pPr>
        <w:pStyle w:val="Heading2"/>
        <w:numPr>
          <w:ilvl w:val="1"/>
          <w:numId w:val="5"/>
        </w:numPr>
        <w:rPr>
          <w:rFonts w:ascii="Calibri" w:hAnsi="Calibri" w:cs="Calibri"/>
          <w:b/>
          <w:bCs/>
          <w:color w:val="auto"/>
          <w:sz w:val="24"/>
          <w:szCs w:val="24"/>
          <w:lang w:val="pt-PT"/>
        </w:rPr>
      </w:pPr>
      <w:bookmarkStart w:id="1" w:name="_Toc239416019"/>
      <w:r w:rsidRPr="00AC62EE">
        <w:rPr>
          <w:rFonts w:ascii="Calibri" w:hAnsi="Calibri" w:cs="Calibri"/>
          <w:b/>
          <w:bCs/>
          <w:color w:val="auto"/>
          <w:sz w:val="24"/>
          <w:szCs w:val="24"/>
          <w:lang w:val="pt-PT"/>
        </w:rPr>
        <w:t>ACESSO AO SISTEMA</w:t>
      </w:r>
      <w:bookmarkEnd w:id="1"/>
    </w:p>
    <w:p w14:paraId="7768EA21" w14:textId="130D203B" w:rsidR="00E4437A" w:rsidRPr="00AC62EE" w:rsidRDefault="00E4437A" w:rsidP="00AC62EE">
      <w:pPr>
        <w:pStyle w:val="ListParagraph"/>
        <w:numPr>
          <w:ilvl w:val="0"/>
          <w:numId w:val="7"/>
        </w:numPr>
        <w:rPr>
          <w:rFonts w:ascii="Calibri" w:hAnsi="Calibri" w:cs="Calibri"/>
          <w:lang w:val="pt-PT"/>
        </w:rPr>
      </w:pPr>
      <w:r w:rsidRPr="00AC62EE">
        <w:rPr>
          <w:rFonts w:ascii="Calibri" w:hAnsi="Calibri" w:cs="Calibri"/>
          <w:lang w:val="pt-PT"/>
        </w:rPr>
        <w:t xml:space="preserve">Abra o browser e aceda ao endereço: </w:t>
      </w:r>
      <w:r w:rsidRPr="00AC62EE">
        <w:rPr>
          <w:rFonts w:ascii="Calibri" w:hAnsi="Calibri" w:cs="Calibri"/>
          <w:lang w:val="pt-PT"/>
        </w:rPr>
        <w:t>app.t3sinvestimentos.co.mz</w:t>
      </w:r>
    </w:p>
    <w:p w14:paraId="0EEAF9AA" w14:textId="3233F172" w:rsidR="00E4437A" w:rsidRPr="00E4437A" w:rsidRDefault="00E4437A" w:rsidP="00AC62EE">
      <w:pPr>
        <w:pStyle w:val="ListParagraph"/>
        <w:numPr>
          <w:ilvl w:val="0"/>
          <w:numId w:val="7"/>
        </w:numPr>
        <w:rPr>
          <w:rFonts w:ascii="Calibri" w:hAnsi="Calibri" w:cs="Calibri"/>
          <w:lang w:val="pt-PT"/>
        </w:rPr>
      </w:pPr>
      <w:r w:rsidRPr="00E4437A">
        <w:rPr>
          <w:rFonts w:ascii="Calibri" w:hAnsi="Calibri" w:cs="Calibri"/>
          <w:lang w:val="pt-PT"/>
        </w:rPr>
        <w:t>Introduza o seu e-mail institucional no campo Email.</w:t>
      </w:r>
    </w:p>
    <w:p w14:paraId="6778AF92" w14:textId="246BF022" w:rsidR="00E4437A" w:rsidRPr="00E4437A" w:rsidRDefault="00E4437A" w:rsidP="00AC62EE">
      <w:pPr>
        <w:pStyle w:val="ListParagraph"/>
        <w:numPr>
          <w:ilvl w:val="0"/>
          <w:numId w:val="7"/>
        </w:numPr>
        <w:rPr>
          <w:rFonts w:ascii="Calibri" w:hAnsi="Calibri" w:cs="Calibri"/>
          <w:lang w:val="pt-PT"/>
        </w:rPr>
      </w:pPr>
      <w:r w:rsidRPr="00E4437A">
        <w:rPr>
          <w:rFonts w:ascii="Calibri" w:hAnsi="Calibri" w:cs="Calibri"/>
          <w:lang w:val="pt-PT"/>
        </w:rPr>
        <w:t>Introduza a sua senha no campo Senha.</w:t>
      </w:r>
    </w:p>
    <w:p w14:paraId="0F74BB78" w14:textId="563883C5" w:rsidR="00456513" w:rsidRPr="00E4437A" w:rsidRDefault="00E4437A" w:rsidP="00AC62EE">
      <w:pPr>
        <w:pStyle w:val="ListParagraph"/>
        <w:numPr>
          <w:ilvl w:val="0"/>
          <w:numId w:val="7"/>
        </w:numPr>
        <w:rPr>
          <w:rFonts w:ascii="Calibri" w:hAnsi="Calibri" w:cs="Calibri"/>
          <w:lang w:val="pt-PT"/>
        </w:rPr>
      </w:pPr>
      <w:r w:rsidRPr="00E4437A">
        <w:rPr>
          <w:rFonts w:ascii="Calibri" w:hAnsi="Calibri" w:cs="Calibri"/>
          <w:lang w:val="pt-PT"/>
        </w:rPr>
        <w:t>Clique no botão Entrar.</w:t>
      </w:r>
    </w:p>
    <w:p w14:paraId="6D7D07C9" w14:textId="77777777" w:rsidR="00E4437A" w:rsidRDefault="00E4437A">
      <w:pPr>
        <w:rPr>
          <w:rFonts w:ascii="Calibri" w:hAnsi="Calibri" w:cs="Calibri"/>
          <w:i/>
          <w:iCs/>
          <w:sz w:val="20"/>
          <w:szCs w:val="20"/>
          <w:lang w:val="pt-PT"/>
        </w:rPr>
      </w:pPr>
      <w:r w:rsidRPr="00E4437A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>Nota:</w:t>
      </w:r>
      <w:r w:rsidRPr="00E4437A">
        <w:rPr>
          <w:rFonts w:ascii="Calibri" w:hAnsi="Calibri" w:cs="Calibri"/>
          <w:i/>
          <w:iCs/>
          <w:sz w:val="20"/>
          <w:szCs w:val="20"/>
          <w:lang w:val="pt-PT"/>
        </w:rPr>
        <w:t xml:space="preserve"> Esqueceu a senha? Clique em “Esqueceu a senha?” para recuperá-la por email. </w:t>
      </w:r>
    </w:p>
    <w:p w14:paraId="0835F9A9" w14:textId="38B0FD38" w:rsidR="00E4437A" w:rsidRPr="00E4437A" w:rsidRDefault="00E4437A" w:rsidP="00E4437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lang w:val="pt-PT"/>
        </w:rPr>
      </w:pPr>
      <w:r w:rsidRPr="00E4437A">
        <w:rPr>
          <w:rFonts w:ascii="Calibri" w:hAnsi="Calibri" w:cs="Calibri"/>
          <w:b/>
          <w:bCs/>
          <w:lang w:val="pt-PT"/>
        </w:rPr>
        <w:t xml:space="preserve">Email: </w:t>
      </w:r>
      <w:r>
        <w:rPr>
          <w:rFonts w:ascii="Calibri" w:hAnsi="Calibri" w:cs="Calibri"/>
          <w:lang w:val="pt-PT"/>
        </w:rPr>
        <w:t>O seu endereço de e-mail registado (ex: operador</w:t>
      </w:r>
      <w:r w:rsidRPr="00E4437A">
        <w:rPr>
          <w:rFonts w:ascii="Calibri" w:hAnsi="Calibri" w:cs="Calibri"/>
          <w:lang w:val="pt-PT"/>
        </w:rPr>
        <w:t>@</w:t>
      </w:r>
      <w:r>
        <w:rPr>
          <w:rFonts w:ascii="Calibri" w:hAnsi="Calibri" w:cs="Calibri"/>
          <w:lang w:val="pt-PT"/>
        </w:rPr>
        <w:t>t3sinvestimentos.co.mz)</w:t>
      </w:r>
    </w:p>
    <w:p w14:paraId="13FC3C4A" w14:textId="77777777" w:rsidR="00E4437A" w:rsidRDefault="00E4437A" w:rsidP="00E4437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</w:pPr>
      <w:r w:rsidRPr="00E4437A">
        <w:rPr>
          <w:rFonts w:ascii="Calibri" w:hAnsi="Calibri" w:cs="Calibri"/>
          <w:b/>
          <w:bCs/>
          <w:lang w:val="pt-PT"/>
        </w:rPr>
        <w:t>Senha:</w:t>
      </w:r>
      <w:r>
        <w:rPr>
          <w:rFonts w:ascii="Calibri" w:hAnsi="Calibri" w:cs="Calibri"/>
          <w:b/>
          <w:bCs/>
          <w:lang w:val="pt-PT"/>
        </w:rPr>
        <w:t xml:space="preserve"> </w:t>
      </w:r>
      <w:r w:rsidRPr="00E4437A">
        <w:rPr>
          <w:rFonts w:ascii="Calibri" w:hAnsi="Calibri" w:cs="Calibri"/>
          <w:lang w:val="pt-PT"/>
        </w:rPr>
        <w:t>A sua senha pessoa</w:t>
      </w:r>
    </w:p>
    <w:p w14:paraId="56BCD28F" w14:textId="7E64FB2C" w:rsidR="00E4437A" w:rsidRPr="00AC62EE" w:rsidRDefault="00AC62EE" w:rsidP="00AC62EE">
      <w:pPr>
        <w:pStyle w:val="Heading2"/>
        <w:numPr>
          <w:ilvl w:val="1"/>
          <w:numId w:val="5"/>
        </w:numPr>
        <w:rPr>
          <w:rFonts w:ascii="Calibri" w:hAnsi="Calibri" w:cs="Calibri"/>
          <w:b/>
          <w:bCs/>
          <w:color w:val="auto"/>
          <w:sz w:val="24"/>
          <w:szCs w:val="24"/>
          <w:lang w:val="pt-PT"/>
        </w:rPr>
      </w:pPr>
      <w:bookmarkStart w:id="2" w:name="_Toc239416020"/>
      <w:r w:rsidRPr="00AC62EE">
        <w:rPr>
          <w:rFonts w:ascii="Calibri" w:hAnsi="Calibri" w:cs="Calibri"/>
          <w:b/>
          <w:bCs/>
          <w:color w:val="auto"/>
          <w:sz w:val="24"/>
          <w:szCs w:val="24"/>
          <w:lang w:val="pt-PT"/>
        </w:rPr>
        <w:t>GERAL</w:t>
      </w:r>
      <w:bookmarkEnd w:id="2"/>
    </w:p>
    <w:p w14:paraId="5F59DFCC" w14:textId="69406F6C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i/>
          <w:iCs/>
          <w:lang w:val="pt-PT"/>
        </w:rPr>
      </w:pPr>
      <w:r w:rsidRPr="00AC62EE">
        <w:rPr>
          <w:rFonts w:ascii="Calibri" w:hAnsi="Calibri" w:cs="Calibri"/>
          <w:b/>
          <w:bCs/>
          <w:i/>
          <w:iCs/>
          <w:lang w:val="pt-PT"/>
        </w:rPr>
        <w:t>DASHBOARD</w:t>
      </w:r>
    </w:p>
    <w:p w14:paraId="2C283BFA" w14:textId="7FCD6E2E" w:rsidR="00360A54" w:rsidRPr="00360A54" w:rsidRDefault="00360A54" w:rsidP="00360A54">
      <w:p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C</w:t>
      </w:r>
      <w:r w:rsidRPr="00360A54">
        <w:rPr>
          <w:rFonts w:ascii="Calibri" w:hAnsi="Calibri" w:cs="Calibri"/>
          <w:lang w:val="pt-PT"/>
        </w:rPr>
        <w:t xml:space="preserve">entraliza as informações mais relevantes da T3S Investimentos LDA, proporcionando uma visão </w:t>
      </w:r>
      <w:r>
        <w:rPr>
          <w:rFonts w:ascii="Calibri" w:hAnsi="Calibri" w:cs="Calibri"/>
          <w:lang w:val="pt-PT"/>
        </w:rPr>
        <w:t>sumarizada sobre os seguintes pontos:</w:t>
      </w:r>
    </w:p>
    <w:p w14:paraId="0C3A35B3" w14:textId="38976137" w:rsidR="00360A54" w:rsidRDefault="00360A54" w:rsidP="00360A54">
      <w:pPr>
        <w:pStyle w:val="ListParagraph"/>
        <w:numPr>
          <w:ilvl w:val="0"/>
          <w:numId w:val="9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Número de obras activas</w:t>
      </w:r>
    </w:p>
    <w:p w14:paraId="20313692" w14:textId="51FC94A1" w:rsidR="00360A54" w:rsidRDefault="00360A54" w:rsidP="00360A54">
      <w:pPr>
        <w:pStyle w:val="ListParagraph"/>
        <w:numPr>
          <w:ilvl w:val="0"/>
          <w:numId w:val="9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Número de cotações</w:t>
      </w:r>
    </w:p>
    <w:p w14:paraId="39216F39" w14:textId="552F8FEC" w:rsidR="00360A54" w:rsidRDefault="00360A54" w:rsidP="00360A54">
      <w:pPr>
        <w:pStyle w:val="ListParagraph"/>
        <w:numPr>
          <w:ilvl w:val="0"/>
          <w:numId w:val="9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Número de facturas</w:t>
      </w:r>
    </w:p>
    <w:p w14:paraId="57C30CA5" w14:textId="0651A8AD" w:rsidR="00360A54" w:rsidRDefault="00360A54" w:rsidP="00360A54">
      <w:pPr>
        <w:pStyle w:val="ListParagraph"/>
        <w:numPr>
          <w:ilvl w:val="0"/>
          <w:numId w:val="9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Número de recibos</w:t>
      </w:r>
    </w:p>
    <w:p w14:paraId="4A934EFF" w14:textId="3DF74D6D" w:rsidR="00360A54" w:rsidRDefault="00360A54" w:rsidP="00360A54">
      <w:pPr>
        <w:pStyle w:val="ListParagraph"/>
        <w:numPr>
          <w:ilvl w:val="0"/>
          <w:numId w:val="9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Saldo em dívida</w:t>
      </w:r>
    </w:p>
    <w:p w14:paraId="77010A81" w14:textId="39B383EB" w:rsidR="00360A54" w:rsidRDefault="00360A54" w:rsidP="00360A54">
      <w:pPr>
        <w:pStyle w:val="ListParagraph"/>
        <w:numPr>
          <w:ilvl w:val="0"/>
          <w:numId w:val="9"/>
        </w:num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Facturas expiradas</w:t>
      </w:r>
    </w:p>
    <w:p w14:paraId="613C4C34" w14:textId="5CE43382" w:rsidR="0016796A" w:rsidRDefault="00360A54" w:rsidP="0016796A">
      <w:pPr>
        <w:jc w:val="center"/>
        <w:rPr>
          <w:rFonts w:ascii="Calibri" w:hAnsi="Calibri" w:cs="Calibri"/>
          <w:lang w:val="pt-PT"/>
        </w:rPr>
      </w:pPr>
      <w:r w:rsidRPr="00360A54">
        <w:rPr>
          <w:rFonts w:ascii="Calibri" w:hAnsi="Calibri" w:cs="Calibri"/>
          <w:lang w:val="pt-PT"/>
        </w:rPr>
        <w:drawing>
          <wp:inline distT="0" distB="0" distL="0" distR="0" wp14:anchorId="001D4F43" wp14:editId="5E0E1262">
            <wp:extent cx="3850005" cy="1964827"/>
            <wp:effectExtent l="0" t="0" r="0" b="0"/>
            <wp:docPr id="5735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058" name=""/>
                    <pic:cNvPicPr/>
                  </pic:nvPicPr>
                  <pic:blipFill rotWithShape="1">
                    <a:blip r:embed="rId8"/>
                    <a:srcRect l="12681" b="19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113" cy="1971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F1AB6" w14:textId="77777777" w:rsidR="0016796A" w:rsidRPr="00360A54" w:rsidRDefault="0016796A" w:rsidP="0016796A">
      <w:pPr>
        <w:jc w:val="center"/>
        <w:rPr>
          <w:rFonts w:ascii="Calibri" w:hAnsi="Calibri" w:cs="Calibri"/>
          <w:lang w:val="pt-PT"/>
        </w:rPr>
      </w:pPr>
    </w:p>
    <w:p w14:paraId="4D9CBE22" w14:textId="7DC9ED74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CLIENTES</w:t>
      </w:r>
    </w:p>
    <w:p w14:paraId="5D7FFAD2" w14:textId="2428A075" w:rsidR="005E22E2" w:rsidRPr="00032FEF" w:rsidRDefault="00032FEF" w:rsidP="005930EA">
      <w:pPr>
        <w:ind w:left="60"/>
        <w:rPr>
          <w:rFonts w:ascii="Calibri" w:hAnsi="Calibri" w:cs="Calibri"/>
          <w:lang w:val="pt-PT"/>
        </w:rPr>
      </w:pPr>
      <w:r w:rsidRPr="00032FEF">
        <w:rPr>
          <w:rFonts w:ascii="Calibri" w:hAnsi="Calibri" w:cs="Calibri"/>
          <w:lang w:val="pt-PT"/>
        </w:rPr>
        <w:t xml:space="preserve">O menu Clientes permite gerir o cadastro de todos os clientes da empresa, centralizando informações de contacto, identificação fiscal e localização. Através desta área, é possível </w:t>
      </w:r>
      <w:proofErr w:type="gramStart"/>
      <w:r w:rsidRPr="00032FEF">
        <w:rPr>
          <w:rFonts w:ascii="Calibri" w:hAnsi="Calibri" w:cs="Calibri"/>
          <w:lang w:val="pt-PT"/>
        </w:rPr>
        <w:t>criar</w:t>
      </w:r>
      <w:r>
        <w:rPr>
          <w:rFonts w:ascii="Calibri" w:hAnsi="Calibri" w:cs="Calibri"/>
          <w:lang w:val="pt-PT"/>
        </w:rPr>
        <w:t xml:space="preserve"> </w:t>
      </w:r>
      <w:r w:rsidRPr="00032FEF">
        <w:rPr>
          <w:rFonts w:ascii="Calibri" w:hAnsi="Calibri" w:cs="Calibri"/>
          <w:lang w:val="pt-PT"/>
        </w:rPr>
        <w:lastRenderedPageBreak/>
        <w:t>novos</w:t>
      </w:r>
      <w:proofErr w:type="gramEnd"/>
      <w:r w:rsidRPr="00032FEF">
        <w:rPr>
          <w:rFonts w:ascii="Calibri" w:hAnsi="Calibri" w:cs="Calibri"/>
          <w:lang w:val="pt-PT"/>
        </w:rPr>
        <w:t xml:space="preserve"> clientes, consultar registos existentes, editar dados cadastrais e acompanhar a carteira de clientes da organização.</w:t>
      </w:r>
    </w:p>
    <w:p w14:paraId="092E501F" w14:textId="3BD42484" w:rsidR="007C1BAD" w:rsidRPr="007C1BAD" w:rsidRDefault="007C1BAD" w:rsidP="007C1BAD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noProof/>
          <w:lang w:val="pt-PT"/>
        </w:rPr>
        <w:drawing>
          <wp:inline distT="0" distB="0" distL="0" distR="0" wp14:anchorId="75283F7C" wp14:editId="1F1676B1">
            <wp:extent cx="5944235" cy="3291840"/>
            <wp:effectExtent l="0" t="0" r="0" b="3810"/>
            <wp:docPr id="1973289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EAA93" w14:textId="4CCFAA11" w:rsidR="00E74C0A" w:rsidRDefault="00E74C0A" w:rsidP="00E74C0A">
      <w:p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Acções:</w:t>
      </w:r>
    </w:p>
    <w:p w14:paraId="303DBD45" w14:textId="6F50CBF9" w:rsidR="00E74C0A" w:rsidRPr="00E74C0A" w:rsidRDefault="00E74C0A" w:rsidP="00E74C0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lang w:val="pt-PT"/>
        </w:rPr>
      </w:pPr>
      <w:r w:rsidRPr="00E74C0A">
        <w:rPr>
          <w:rFonts w:ascii="Calibri" w:hAnsi="Calibri" w:cs="Calibri"/>
          <w:b/>
          <w:bCs/>
          <w:lang w:val="pt-PT"/>
        </w:rPr>
        <w:t>Visualizar –</w:t>
      </w:r>
      <w:r>
        <w:rPr>
          <w:rFonts w:ascii="Calibri" w:hAnsi="Calibri" w:cs="Calibri"/>
          <w:b/>
          <w:bCs/>
          <w:lang w:val="pt-PT"/>
        </w:rPr>
        <w:t xml:space="preserve"> </w:t>
      </w:r>
      <w:r w:rsidR="00A843FB" w:rsidRPr="00A843FB">
        <w:rPr>
          <w:rFonts w:ascii="Calibri" w:hAnsi="Calibri" w:cs="Calibri"/>
          <w:lang w:val="pt-PT"/>
        </w:rPr>
        <w:t>permite</w:t>
      </w:r>
      <w:r w:rsidR="00A843FB">
        <w:rPr>
          <w:rFonts w:ascii="Calibri" w:hAnsi="Calibri" w:cs="Calibri"/>
          <w:b/>
          <w:bCs/>
          <w:lang w:val="pt-PT"/>
        </w:rPr>
        <w:t xml:space="preserve"> </w:t>
      </w:r>
      <w:r w:rsidR="00A843FB" w:rsidRPr="00A843FB">
        <w:rPr>
          <w:rFonts w:ascii="Calibri" w:hAnsi="Calibri" w:cs="Calibri"/>
          <w:lang w:val="pt-PT"/>
        </w:rPr>
        <w:t>apresenta</w:t>
      </w:r>
      <w:r w:rsidR="00A843FB">
        <w:rPr>
          <w:rFonts w:ascii="Calibri" w:hAnsi="Calibri" w:cs="Calibri"/>
          <w:lang w:val="pt-PT"/>
        </w:rPr>
        <w:t>r</w:t>
      </w:r>
      <w:r w:rsidR="00A843FB" w:rsidRPr="00A843FB">
        <w:rPr>
          <w:rFonts w:ascii="Calibri" w:hAnsi="Calibri" w:cs="Calibri"/>
          <w:lang w:val="pt-PT"/>
        </w:rPr>
        <w:t xml:space="preserve"> todas as informações relevantes do cliente, incluindo identificação, contactos, localização, estado financeiro e registos de obras, cotações, </w:t>
      </w:r>
      <w:r w:rsidR="00A843FB" w:rsidRPr="00A843FB">
        <w:rPr>
          <w:rFonts w:ascii="Calibri" w:hAnsi="Calibri" w:cs="Calibri"/>
          <w:lang w:val="pt-PT"/>
        </w:rPr>
        <w:t>facturas</w:t>
      </w:r>
      <w:r w:rsidR="00A843FB" w:rsidRPr="00A843FB">
        <w:rPr>
          <w:rFonts w:ascii="Calibri" w:hAnsi="Calibri" w:cs="Calibri"/>
          <w:lang w:val="pt-PT"/>
        </w:rPr>
        <w:t xml:space="preserve"> e recibos.</w:t>
      </w:r>
    </w:p>
    <w:p w14:paraId="3F4384E6" w14:textId="405CA3C2" w:rsidR="00E74C0A" w:rsidRPr="00E74C0A" w:rsidRDefault="00E74C0A" w:rsidP="0088312C">
      <w:pPr>
        <w:ind w:left="360"/>
        <w:jc w:val="center"/>
        <w:rPr>
          <w:rFonts w:ascii="Calibri" w:hAnsi="Calibri" w:cs="Calibri"/>
          <w:b/>
          <w:bCs/>
          <w:lang w:val="pt-PT"/>
        </w:rPr>
      </w:pPr>
      <w:r w:rsidRPr="00E74C0A">
        <w:rPr>
          <w:rFonts w:ascii="Calibri" w:hAnsi="Calibri" w:cs="Calibri"/>
          <w:b/>
          <w:bCs/>
          <w:lang w:val="pt-PT"/>
        </w:rPr>
        <w:drawing>
          <wp:inline distT="0" distB="0" distL="0" distR="0" wp14:anchorId="3D030D23" wp14:editId="52B62409">
            <wp:extent cx="4080510" cy="2629844"/>
            <wp:effectExtent l="0" t="0" r="0" b="0"/>
            <wp:docPr id="399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928" name=""/>
                    <pic:cNvPicPr/>
                  </pic:nvPicPr>
                  <pic:blipFill rotWithShape="1">
                    <a:blip r:embed="rId10"/>
                    <a:srcRect l="15131" t="7237" r="16195" b="14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42" cy="263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E308" w14:textId="1C99BA8F" w:rsidR="00E74C0A" w:rsidRDefault="00E74C0A" w:rsidP="00E74C0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lang w:val="pt-PT"/>
        </w:rPr>
      </w:pPr>
      <w:r w:rsidRPr="00E74C0A">
        <w:rPr>
          <w:rFonts w:ascii="Calibri" w:hAnsi="Calibri" w:cs="Calibri"/>
          <w:b/>
          <w:bCs/>
          <w:lang w:val="pt-PT"/>
        </w:rPr>
        <w:lastRenderedPageBreak/>
        <w:t>Editar –</w:t>
      </w:r>
      <w:r w:rsidR="0088312C">
        <w:rPr>
          <w:rFonts w:ascii="Calibri" w:hAnsi="Calibri" w:cs="Calibri"/>
          <w:b/>
          <w:bCs/>
          <w:lang w:val="pt-PT"/>
        </w:rPr>
        <w:t xml:space="preserve"> </w:t>
      </w:r>
      <w:r w:rsidR="0088312C" w:rsidRPr="0088312C">
        <w:rPr>
          <w:rFonts w:ascii="Calibri" w:hAnsi="Calibri" w:cs="Calibri"/>
          <w:lang w:val="pt-PT"/>
        </w:rPr>
        <w:t xml:space="preserve">permite </w:t>
      </w:r>
      <w:r w:rsidR="0088312C" w:rsidRPr="0088312C">
        <w:rPr>
          <w:rFonts w:ascii="Calibri" w:hAnsi="Calibri" w:cs="Calibri"/>
          <w:lang w:val="pt-PT"/>
        </w:rPr>
        <w:t>actualizar</w:t>
      </w:r>
      <w:r w:rsidR="0088312C" w:rsidRPr="0088312C">
        <w:rPr>
          <w:rFonts w:ascii="Calibri" w:hAnsi="Calibri" w:cs="Calibri"/>
          <w:lang w:val="pt-PT"/>
        </w:rPr>
        <w:t xml:space="preserve"> os dados de identificação, contactos e localização do cliente, garantindo que as informações registadas no sistema permanecem corre</w:t>
      </w:r>
      <w:r w:rsidR="0088312C">
        <w:rPr>
          <w:rFonts w:ascii="Calibri" w:hAnsi="Calibri" w:cs="Calibri"/>
          <w:lang w:val="pt-PT"/>
        </w:rPr>
        <w:t>c</w:t>
      </w:r>
      <w:r w:rsidR="0088312C" w:rsidRPr="0088312C">
        <w:rPr>
          <w:rFonts w:ascii="Calibri" w:hAnsi="Calibri" w:cs="Calibri"/>
          <w:lang w:val="pt-PT"/>
        </w:rPr>
        <w:t xml:space="preserve">tas e </w:t>
      </w:r>
      <w:r w:rsidR="0088312C" w:rsidRPr="0088312C">
        <w:rPr>
          <w:rFonts w:ascii="Calibri" w:hAnsi="Calibri" w:cs="Calibri"/>
          <w:lang w:val="pt-PT"/>
        </w:rPr>
        <w:t>actualizadas</w:t>
      </w:r>
      <w:r w:rsidR="0088312C" w:rsidRPr="0088312C">
        <w:rPr>
          <w:rFonts w:ascii="Calibri" w:hAnsi="Calibri" w:cs="Calibri"/>
          <w:lang w:val="pt-PT"/>
        </w:rPr>
        <w:t>.</w:t>
      </w:r>
    </w:p>
    <w:p w14:paraId="72993ACC" w14:textId="0B1807F7" w:rsidR="00A843FB" w:rsidRPr="00A843FB" w:rsidRDefault="00A843FB" w:rsidP="0016796A">
      <w:pPr>
        <w:ind w:left="360"/>
        <w:jc w:val="center"/>
        <w:rPr>
          <w:rFonts w:ascii="Calibri" w:hAnsi="Calibri" w:cs="Calibri"/>
          <w:b/>
          <w:bCs/>
          <w:lang w:val="pt-PT"/>
        </w:rPr>
      </w:pPr>
      <w:r w:rsidRPr="00A843FB">
        <w:rPr>
          <w:rFonts w:ascii="Calibri" w:hAnsi="Calibri" w:cs="Calibri"/>
          <w:b/>
          <w:bCs/>
          <w:lang w:val="pt-PT"/>
        </w:rPr>
        <w:drawing>
          <wp:inline distT="0" distB="0" distL="0" distR="0" wp14:anchorId="33F6577D" wp14:editId="38C4DBB0">
            <wp:extent cx="3113405" cy="3527936"/>
            <wp:effectExtent l="0" t="0" r="0" b="0"/>
            <wp:docPr id="5039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59756" name=""/>
                    <pic:cNvPicPr/>
                  </pic:nvPicPr>
                  <pic:blipFill rotWithShape="1">
                    <a:blip r:embed="rId11"/>
                    <a:srcRect l="23776" t="6038" r="23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352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99242" w14:textId="66D030F4" w:rsidR="00E74C0A" w:rsidRPr="0088312C" w:rsidRDefault="00E74C0A" w:rsidP="00E74C0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lang w:val="pt-PT"/>
        </w:rPr>
      </w:pPr>
      <w:r w:rsidRPr="00E74C0A">
        <w:rPr>
          <w:rFonts w:ascii="Calibri" w:hAnsi="Calibri" w:cs="Calibri"/>
          <w:b/>
          <w:bCs/>
          <w:lang w:val="pt-PT"/>
        </w:rPr>
        <w:t>Eliminar –</w:t>
      </w:r>
      <w:r w:rsidR="0088312C">
        <w:rPr>
          <w:rFonts w:ascii="Calibri" w:hAnsi="Calibri" w:cs="Calibri"/>
          <w:b/>
          <w:bCs/>
          <w:lang w:val="pt-PT"/>
        </w:rPr>
        <w:t xml:space="preserve"> </w:t>
      </w:r>
      <w:r w:rsidR="0088312C" w:rsidRPr="0088312C">
        <w:rPr>
          <w:rFonts w:ascii="Calibri" w:hAnsi="Calibri" w:cs="Calibri"/>
          <w:lang w:val="pt-PT"/>
        </w:rPr>
        <w:t>permite</w:t>
      </w:r>
      <w:r w:rsidR="0088312C">
        <w:rPr>
          <w:rFonts w:ascii="Calibri" w:hAnsi="Calibri" w:cs="Calibri"/>
          <w:lang w:val="pt-PT"/>
        </w:rPr>
        <w:t xml:space="preserve"> eliminar as informações do cliente e remover o respectivo registo do sistema. Certifique-se de que não existem informações ou operações que necessitem de ser preservadas antes de confirmar esta acção.</w:t>
      </w:r>
    </w:p>
    <w:p w14:paraId="1236B9E8" w14:textId="4A1E6E21" w:rsidR="0088312C" w:rsidRPr="0088312C" w:rsidRDefault="0088312C" w:rsidP="0088312C">
      <w:pPr>
        <w:rPr>
          <w:rFonts w:ascii="Calibri" w:hAnsi="Calibri" w:cs="Calibri"/>
          <w:i/>
          <w:iCs/>
          <w:sz w:val="20"/>
          <w:szCs w:val="20"/>
          <w:lang w:val="pt-PT"/>
        </w:rPr>
      </w:pPr>
      <w:proofErr w:type="gramStart"/>
      <w:r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>!</w:t>
      </w:r>
      <w:r w:rsidRPr="0088312C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>Nota</w:t>
      </w:r>
      <w:proofErr w:type="gramEnd"/>
      <w:r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 xml:space="preserve">: </w:t>
      </w:r>
      <w:r>
        <w:rPr>
          <w:rFonts w:ascii="Calibri" w:hAnsi="Calibri" w:cs="Calibri"/>
          <w:i/>
          <w:iCs/>
          <w:sz w:val="20"/>
          <w:szCs w:val="20"/>
          <w:lang w:val="pt-PT"/>
        </w:rPr>
        <w:t>Esta acção só será permitida se o cliente não tiver nenhum registo financeiro ou logístico.</w:t>
      </w:r>
    </w:p>
    <w:p w14:paraId="450E86D0" w14:textId="57E0B2E4" w:rsidR="0088312C" w:rsidRPr="0088312C" w:rsidRDefault="0088312C" w:rsidP="0016796A">
      <w:pPr>
        <w:jc w:val="center"/>
        <w:rPr>
          <w:rFonts w:ascii="Calibri" w:hAnsi="Calibri" w:cs="Calibri"/>
          <w:b/>
          <w:bCs/>
          <w:lang w:val="pt-PT"/>
        </w:rPr>
      </w:pPr>
      <w:r w:rsidRPr="0088312C">
        <w:rPr>
          <w:rFonts w:ascii="Calibri" w:hAnsi="Calibri" w:cs="Calibri"/>
          <w:b/>
          <w:bCs/>
          <w:lang w:val="pt-PT"/>
        </w:rPr>
        <w:drawing>
          <wp:inline distT="0" distB="0" distL="0" distR="0" wp14:anchorId="623BBF60" wp14:editId="0F9360BE">
            <wp:extent cx="3737113" cy="2516242"/>
            <wp:effectExtent l="0" t="0" r="0" b="0"/>
            <wp:docPr id="52260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0516" name=""/>
                    <pic:cNvPicPr/>
                  </pic:nvPicPr>
                  <pic:blipFill rotWithShape="1">
                    <a:blip r:embed="rId12"/>
                    <a:srcRect l="11929" t="15454" r="25151" b="1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775" cy="251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9813C" w14:textId="3127DDE4" w:rsidR="00E74C0A" w:rsidRPr="00E74C0A" w:rsidRDefault="00E74C0A" w:rsidP="00E74C0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lang w:val="pt-PT"/>
        </w:rPr>
      </w:pPr>
      <w:r w:rsidRPr="00E74C0A">
        <w:rPr>
          <w:rFonts w:ascii="Calibri" w:hAnsi="Calibri" w:cs="Calibri"/>
          <w:b/>
          <w:bCs/>
          <w:lang w:val="pt-PT"/>
        </w:rPr>
        <w:lastRenderedPageBreak/>
        <w:t xml:space="preserve">Pesquisar – </w:t>
      </w:r>
      <w:r w:rsidR="0016796A" w:rsidRPr="0016796A">
        <w:rPr>
          <w:rFonts w:ascii="Calibri" w:hAnsi="Calibri" w:cs="Calibri"/>
          <w:lang w:val="pt-PT"/>
        </w:rPr>
        <w:t>U</w:t>
      </w:r>
      <w:r w:rsidR="0016796A" w:rsidRPr="0016796A">
        <w:rPr>
          <w:rFonts w:ascii="Calibri" w:hAnsi="Calibri" w:cs="Calibri"/>
          <w:lang w:val="pt-PT"/>
        </w:rPr>
        <w:t xml:space="preserve">se </w:t>
      </w:r>
      <w:r w:rsidR="0016796A" w:rsidRPr="0016796A">
        <w:rPr>
          <w:rFonts w:ascii="Calibri" w:hAnsi="Calibri" w:cs="Calibri"/>
          <w:lang w:val="pt-PT"/>
        </w:rPr>
        <w:t>o campo de pesquisa para localizar rapidamente clientes registados no sistema através do nome, e-mail ou número de telefone, facilitando a consulta e gestão das informações.</w:t>
      </w:r>
    </w:p>
    <w:p w14:paraId="7C65B1B7" w14:textId="76702FB7" w:rsidR="00AC62EE" w:rsidRPr="00AC62EE" w:rsidRDefault="005E22E2" w:rsidP="00AC62EE">
      <w:pPr>
        <w:ind w:left="60"/>
        <w:rPr>
          <w:rFonts w:ascii="Calibri" w:hAnsi="Calibri" w:cs="Calibri"/>
          <w:lang w:val="pt-PT"/>
        </w:rPr>
      </w:pPr>
      <w:r>
        <w:rPr>
          <w:rFonts w:ascii="Calibri" w:hAnsi="Calibri" w:cs="Calibri"/>
          <w:noProof/>
          <w:lang w:val="pt-PT"/>
        </w:rPr>
        <w:drawing>
          <wp:inline distT="0" distB="0" distL="0" distR="0" wp14:anchorId="6A72CEBE" wp14:editId="5896FA3B">
            <wp:extent cx="5943600" cy="3289300"/>
            <wp:effectExtent l="0" t="0" r="0" b="6350"/>
            <wp:docPr id="943449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49906" name="Picture 943449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15DC" w14:textId="16F08BBE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OBRAS</w:t>
      </w:r>
    </w:p>
    <w:p w14:paraId="2355B47D" w14:textId="4C4B5974" w:rsidR="007C1BAD" w:rsidRPr="007C1BAD" w:rsidRDefault="00032FEF" w:rsidP="007C1BAD">
      <w:pPr>
        <w:rPr>
          <w:rFonts w:ascii="Calibri" w:hAnsi="Calibri" w:cs="Calibri"/>
          <w:lang w:val="pt-PT"/>
        </w:rPr>
      </w:pPr>
      <w:r w:rsidRPr="00032FEF">
        <w:rPr>
          <w:rFonts w:ascii="Calibri" w:hAnsi="Calibri" w:cs="Calibri"/>
          <w:lang w:val="pt-PT"/>
        </w:rPr>
        <w:t xml:space="preserve">O menu Obras permite gerir todas as obras ou </w:t>
      </w:r>
      <w:r w:rsidRPr="00032FEF">
        <w:rPr>
          <w:rFonts w:ascii="Calibri" w:hAnsi="Calibri" w:cs="Calibri"/>
          <w:lang w:val="pt-PT"/>
        </w:rPr>
        <w:t>projectos</w:t>
      </w:r>
      <w:r w:rsidRPr="00032FEF">
        <w:rPr>
          <w:rFonts w:ascii="Calibri" w:hAnsi="Calibri" w:cs="Calibri"/>
          <w:lang w:val="pt-PT"/>
        </w:rPr>
        <w:t xml:space="preserve"> associados aos clientes da empresa. Nesta área, é possível registar novas obras, consultar informações existentes, acompanhar o estado de execução e manter organizados os </w:t>
      </w:r>
      <w:r w:rsidRPr="00032FEF">
        <w:rPr>
          <w:rFonts w:ascii="Calibri" w:hAnsi="Calibri" w:cs="Calibri"/>
          <w:lang w:val="pt-PT"/>
        </w:rPr>
        <w:t>projectos</w:t>
      </w:r>
      <w:r w:rsidRPr="00032FEF">
        <w:rPr>
          <w:rFonts w:ascii="Calibri" w:hAnsi="Calibri" w:cs="Calibri"/>
          <w:lang w:val="pt-PT"/>
        </w:rPr>
        <w:t xml:space="preserve"> que servirão de base para processos de cotação, </w:t>
      </w:r>
      <w:r w:rsidRPr="00032FEF">
        <w:rPr>
          <w:rFonts w:ascii="Calibri" w:hAnsi="Calibri" w:cs="Calibri"/>
          <w:lang w:val="pt-PT"/>
        </w:rPr>
        <w:t>facturação</w:t>
      </w:r>
      <w:r w:rsidRPr="00032FEF">
        <w:rPr>
          <w:rFonts w:ascii="Calibri" w:hAnsi="Calibri" w:cs="Calibri"/>
          <w:lang w:val="pt-PT"/>
        </w:rPr>
        <w:t>, logística e controlo operacional.</w:t>
      </w:r>
    </w:p>
    <w:p w14:paraId="016E6DD2" w14:textId="3688A08F" w:rsidR="00AC62EE" w:rsidRDefault="007C1BAD" w:rsidP="00AC62EE">
      <w:pPr>
        <w:ind w:left="60"/>
        <w:rPr>
          <w:rFonts w:ascii="Calibri" w:hAnsi="Calibri" w:cs="Calibri"/>
          <w:lang w:val="pt-PT"/>
        </w:rPr>
      </w:pPr>
      <w:r w:rsidRPr="007C1BAD">
        <w:rPr>
          <w:rFonts w:ascii="Calibri" w:hAnsi="Calibri" w:cs="Calibri"/>
          <w:lang w:val="pt-PT"/>
        </w:rPr>
        <w:lastRenderedPageBreak/>
        <w:drawing>
          <wp:inline distT="0" distB="0" distL="0" distR="0" wp14:anchorId="328451D6" wp14:editId="566CAF4C">
            <wp:extent cx="5943600" cy="3770630"/>
            <wp:effectExtent l="0" t="0" r="0" b="1270"/>
            <wp:docPr id="11442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14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8A54" w14:textId="0E455877" w:rsidR="007C1BAD" w:rsidRDefault="007C1BAD" w:rsidP="00AC62EE">
      <w:pPr>
        <w:ind w:left="60"/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>Acções:</w:t>
      </w:r>
    </w:p>
    <w:p w14:paraId="0BC83235" w14:textId="737CEADF" w:rsidR="007C1BAD" w:rsidRDefault="007C1BAD" w:rsidP="007C1BAD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7C1BAD">
        <w:rPr>
          <w:rFonts w:ascii="Calibri" w:hAnsi="Calibri" w:cs="Calibri"/>
          <w:b/>
          <w:bCs/>
          <w:lang w:val="pt-PT"/>
        </w:rPr>
        <w:t>Visualizar:</w:t>
      </w:r>
      <w:r w:rsidR="005F645A">
        <w:rPr>
          <w:rFonts w:ascii="Calibri" w:hAnsi="Calibri" w:cs="Calibri"/>
          <w:b/>
          <w:bCs/>
          <w:lang w:val="pt-PT"/>
        </w:rPr>
        <w:t xml:space="preserve"> </w:t>
      </w:r>
      <w:r w:rsidR="005F645A" w:rsidRPr="005F645A">
        <w:rPr>
          <w:rFonts w:ascii="Calibri" w:hAnsi="Calibri" w:cs="Calibri"/>
          <w:lang w:val="pt-PT"/>
        </w:rPr>
        <w:t xml:space="preserve">A visualização da obra permite acompanhar todas as informações relevantes do </w:t>
      </w:r>
      <w:r w:rsidR="005F645A" w:rsidRPr="005F645A">
        <w:rPr>
          <w:rFonts w:ascii="Calibri" w:hAnsi="Calibri" w:cs="Calibri"/>
          <w:lang w:val="pt-PT"/>
        </w:rPr>
        <w:t>projecto</w:t>
      </w:r>
      <w:r w:rsidR="005F645A" w:rsidRPr="005F645A">
        <w:rPr>
          <w:rFonts w:ascii="Calibri" w:hAnsi="Calibri" w:cs="Calibri"/>
          <w:lang w:val="pt-PT"/>
        </w:rPr>
        <w:t xml:space="preserve">, incluindo cliente, localização, datas de execução, estado </w:t>
      </w:r>
      <w:r w:rsidR="005F645A" w:rsidRPr="005F645A">
        <w:rPr>
          <w:rFonts w:ascii="Calibri" w:hAnsi="Calibri" w:cs="Calibri"/>
          <w:lang w:val="pt-PT"/>
        </w:rPr>
        <w:t>actual</w:t>
      </w:r>
      <w:r w:rsidR="005F645A" w:rsidRPr="005F645A">
        <w:rPr>
          <w:rFonts w:ascii="Calibri" w:hAnsi="Calibri" w:cs="Calibri"/>
          <w:lang w:val="pt-PT"/>
        </w:rPr>
        <w:t xml:space="preserve"> e áreas a cobrir. Nesta secção é possível </w:t>
      </w:r>
      <w:r w:rsidR="005F645A" w:rsidRPr="005F645A">
        <w:rPr>
          <w:rFonts w:ascii="Calibri" w:hAnsi="Calibri" w:cs="Calibri"/>
          <w:lang w:val="pt-PT"/>
        </w:rPr>
        <w:t>actualizar</w:t>
      </w:r>
      <w:r w:rsidR="005F645A" w:rsidRPr="005F645A">
        <w:rPr>
          <w:rFonts w:ascii="Calibri" w:hAnsi="Calibri" w:cs="Calibri"/>
          <w:lang w:val="pt-PT"/>
        </w:rPr>
        <w:t xml:space="preserve"> o estado da obra, adicionar, editar ou eliminar áreas de trabalho e consultar uma estimativa dos materiais necessários com base nas dimensões registadas. Estas funcionalidades facilitam o controlo operacional, o planeamento de recursos e a preparação de cotações e </w:t>
      </w:r>
      <w:r w:rsidR="005F645A" w:rsidRPr="005F645A">
        <w:rPr>
          <w:rFonts w:ascii="Calibri" w:hAnsi="Calibri" w:cs="Calibri"/>
          <w:lang w:val="pt-PT"/>
        </w:rPr>
        <w:t>facturação</w:t>
      </w:r>
      <w:r w:rsidR="005F645A" w:rsidRPr="005F645A">
        <w:rPr>
          <w:rFonts w:ascii="Calibri" w:hAnsi="Calibri" w:cs="Calibri"/>
          <w:lang w:val="pt-PT"/>
        </w:rPr>
        <w:t xml:space="preserve"> associadas à obra.</w:t>
      </w:r>
    </w:p>
    <w:p w14:paraId="40F06237" w14:textId="41B8B867" w:rsidR="007C1BAD" w:rsidRPr="007C1BAD" w:rsidRDefault="007C1BAD" w:rsidP="007C1BAD">
      <w:pPr>
        <w:rPr>
          <w:rFonts w:ascii="Calibri" w:hAnsi="Calibri" w:cs="Calibri"/>
          <w:b/>
          <w:bCs/>
          <w:lang w:val="pt-PT"/>
        </w:rPr>
      </w:pPr>
      <w:r w:rsidRPr="007C1BAD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66872FA4" wp14:editId="1CB6CF09">
            <wp:extent cx="5943600" cy="3980815"/>
            <wp:effectExtent l="0" t="0" r="0" b="635"/>
            <wp:docPr id="154940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2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C892" w14:textId="77777777" w:rsidR="005F645A" w:rsidRPr="005F645A" w:rsidRDefault="007C1BAD" w:rsidP="007C1BAD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7C1BAD">
        <w:rPr>
          <w:rFonts w:ascii="Calibri" w:hAnsi="Calibri" w:cs="Calibri"/>
          <w:b/>
          <w:bCs/>
          <w:lang w:val="pt-PT"/>
        </w:rPr>
        <w:t>Editar:</w:t>
      </w:r>
      <w:r w:rsidR="005F645A">
        <w:rPr>
          <w:rFonts w:ascii="Calibri" w:hAnsi="Calibri" w:cs="Calibri"/>
          <w:b/>
          <w:bCs/>
          <w:lang w:val="pt-PT"/>
        </w:rPr>
        <w:t xml:space="preserve"> </w:t>
      </w:r>
      <w:r w:rsidR="005F645A">
        <w:rPr>
          <w:rFonts w:ascii="Calibri" w:hAnsi="Calibri" w:cs="Calibri"/>
          <w:lang w:val="pt-PT"/>
        </w:rPr>
        <w:t>Para</w:t>
      </w:r>
      <w:r w:rsidR="005F645A" w:rsidRPr="005F645A">
        <w:rPr>
          <w:rFonts w:ascii="Calibri" w:hAnsi="Calibri" w:cs="Calibri"/>
          <w:lang w:val="pt-PT"/>
        </w:rPr>
        <w:t xml:space="preserve"> a</w:t>
      </w:r>
      <w:r w:rsidR="005F645A">
        <w:rPr>
          <w:rFonts w:ascii="Calibri" w:hAnsi="Calibri" w:cs="Calibri"/>
          <w:lang w:val="pt-PT"/>
        </w:rPr>
        <w:t>c</w:t>
      </w:r>
      <w:r w:rsidR="005F645A" w:rsidRPr="005F645A">
        <w:rPr>
          <w:rFonts w:ascii="Calibri" w:hAnsi="Calibri" w:cs="Calibri"/>
          <w:lang w:val="pt-PT"/>
        </w:rPr>
        <w:t xml:space="preserve">tualizar os dados </w:t>
      </w:r>
      <w:r w:rsidR="005F645A">
        <w:rPr>
          <w:rFonts w:ascii="Calibri" w:hAnsi="Calibri" w:cs="Calibri"/>
          <w:lang w:val="pt-PT"/>
        </w:rPr>
        <w:t xml:space="preserve">de registo </w:t>
      </w:r>
      <w:r w:rsidR="005F645A" w:rsidRPr="005F645A">
        <w:rPr>
          <w:rFonts w:ascii="Calibri" w:hAnsi="Calibri" w:cs="Calibri"/>
          <w:lang w:val="pt-PT"/>
        </w:rPr>
        <w:t xml:space="preserve">e operacionais da obra. As alterações </w:t>
      </w:r>
      <w:r w:rsidR="005F645A" w:rsidRPr="005F645A">
        <w:rPr>
          <w:rFonts w:ascii="Calibri" w:hAnsi="Calibri" w:cs="Calibri"/>
          <w:lang w:val="pt-PT"/>
        </w:rPr>
        <w:t>efectuadas</w:t>
      </w:r>
      <w:r w:rsidR="005F645A" w:rsidRPr="005F645A">
        <w:rPr>
          <w:rFonts w:ascii="Calibri" w:hAnsi="Calibri" w:cs="Calibri"/>
          <w:lang w:val="pt-PT"/>
        </w:rPr>
        <w:t xml:space="preserve"> são </w:t>
      </w:r>
      <w:r w:rsidR="005F645A" w:rsidRPr="005F645A">
        <w:rPr>
          <w:rFonts w:ascii="Calibri" w:hAnsi="Calibri" w:cs="Calibri"/>
          <w:lang w:val="pt-PT"/>
        </w:rPr>
        <w:t>reflectidas</w:t>
      </w:r>
      <w:r w:rsidR="005F645A" w:rsidRPr="005F645A">
        <w:rPr>
          <w:rFonts w:ascii="Calibri" w:hAnsi="Calibri" w:cs="Calibri"/>
          <w:lang w:val="pt-PT"/>
        </w:rPr>
        <w:t xml:space="preserve"> nos registos do sistema, assegurando a consistência das informações relacionadas com o cliente, localização e cronograma do </w:t>
      </w:r>
      <w:r w:rsidR="005F645A" w:rsidRPr="005F645A">
        <w:rPr>
          <w:rFonts w:ascii="Calibri" w:hAnsi="Calibri" w:cs="Calibri"/>
          <w:lang w:val="pt-PT"/>
        </w:rPr>
        <w:t>projecto</w:t>
      </w:r>
      <w:r w:rsidR="005F645A" w:rsidRPr="005F645A">
        <w:rPr>
          <w:rFonts w:ascii="Calibri" w:hAnsi="Calibri" w:cs="Calibri"/>
          <w:lang w:val="pt-PT"/>
        </w:rPr>
        <w:t xml:space="preserve">. </w:t>
      </w:r>
    </w:p>
    <w:p w14:paraId="412DDEBE" w14:textId="633B3CED" w:rsidR="007C1BAD" w:rsidRPr="005F645A" w:rsidRDefault="005F645A" w:rsidP="005F645A">
      <w:pPr>
        <w:ind w:left="420"/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</w:pPr>
      <w:proofErr w:type="gramStart"/>
      <w:r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>!</w:t>
      </w:r>
      <w:r w:rsidRPr="005F645A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>Nota</w:t>
      </w:r>
      <w:proofErr w:type="gramEnd"/>
      <w:r w:rsidRPr="005F645A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 xml:space="preserve">: </w:t>
      </w:r>
      <w:r w:rsidRPr="005F645A">
        <w:rPr>
          <w:rFonts w:ascii="Calibri" w:hAnsi="Calibri" w:cs="Calibri"/>
          <w:i/>
          <w:iCs/>
          <w:sz w:val="20"/>
          <w:szCs w:val="20"/>
          <w:lang w:val="pt-PT"/>
        </w:rPr>
        <w:t>O estado da obra é gerido separadamente na área de visualização dos detalhes da obra</w:t>
      </w:r>
    </w:p>
    <w:p w14:paraId="771EAC0B" w14:textId="1CC7FB36" w:rsidR="005F645A" w:rsidRDefault="005F645A" w:rsidP="005F645A">
      <w:pPr>
        <w:rPr>
          <w:rFonts w:ascii="Calibri" w:hAnsi="Calibri" w:cs="Calibri"/>
          <w:b/>
          <w:bCs/>
          <w:lang w:val="pt-PT"/>
        </w:rPr>
      </w:pPr>
      <w:r w:rsidRPr="005F645A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3EFCFE37" wp14:editId="17817D15">
            <wp:extent cx="5943600" cy="6259195"/>
            <wp:effectExtent l="0" t="0" r="0" b="8255"/>
            <wp:docPr id="153445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3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2E2A" w14:textId="164C7FF2" w:rsidR="006425D6" w:rsidRDefault="006425D6" w:rsidP="005F645A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t xml:space="preserve">Exportar: </w:t>
      </w:r>
      <w:r w:rsidRPr="006425D6">
        <w:rPr>
          <w:rFonts w:ascii="Calibri" w:hAnsi="Calibri" w:cs="Calibri"/>
          <w:lang w:val="pt-PT"/>
        </w:rPr>
        <w:t>permite</w:t>
      </w:r>
      <w:r>
        <w:rPr>
          <w:rFonts w:ascii="Calibri" w:hAnsi="Calibri" w:cs="Calibri"/>
          <w:lang w:val="pt-PT"/>
        </w:rPr>
        <w:t xml:space="preserve"> e</w:t>
      </w:r>
      <w:r w:rsidRPr="006425D6">
        <w:rPr>
          <w:rFonts w:ascii="Calibri" w:hAnsi="Calibri" w:cs="Calibri"/>
          <w:lang w:val="pt-PT"/>
        </w:rPr>
        <w:t>xport</w:t>
      </w:r>
      <w:r>
        <w:rPr>
          <w:rFonts w:ascii="Calibri" w:hAnsi="Calibri" w:cs="Calibri"/>
          <w:lang w:val="pt-PT"/>
        </w:rPr>
        <w:t>ar</w:t>
      </w:r>
      <w:r w:rsidRPr="006425D6">
        <w:rPr>
          <w:rFonts w:ascii="Calibri" w:hAnsi="Calibri" w:cs="Calibri"/>
          <w:lang w:val="pt-PT"/>
        </w:rPr>
        <w:t xml:space="preserve"> a lista de obras registadas para um ficheiro Excel, permitindo consultar, partilhar, arquivar ou analisar as informações fora do sistema. O ficheiro gerado inclui os principais dados de cada obra, como cliente, localização, datas previstas e estado </w:t>
      </w:r>
      <w:r w:rsidRPr="006425D6">
        <w:rPr>
          <w:rFonts w:ascii="Calibri" w:hAnsi="Calibri" w:cs="Calibri"/>
          <w:lang w:val="pt-PT"/>
        </w:rPr>
        <w:t>actual</w:t>
      </w:r>
      <w:r w:rsidRPr="006425D6">
        <w:rPr>
          <w:rFonts w:ascii="Calibri" w:hAnsi="Calibri" w:cs="Calibri"/>
          <w:lang w:val="pt-PT"/>
        </w:rPr>
        <w:t>.</w:t>
      </w:r>
    </w:p>
    <w:p w14:paraId="3F807E2A" w14:textId="1F806C9A" w:rsidR="006425D6" w:rsidRPr="005F645A" w:rsidRDefault="006425D6" w:rsidP="005F645A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noProof/>
          <w:lang w:val="pt-PT"/>
        </w:rPr>
        <w:lastRenderedPageBreak/>
        <w:drawing>
          <wp:inline distT="0" distB="0" distL="0" distR="0" wp14:anchorId="10E1266E" wp14:editId="68DDE35E">
            <wp:extent cx="5677692" cy="2410161"/>
            <wp:effectExtent l="0" t="0" r="0" b="9525"/>
            <wp:docPr id="1007375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5118" name="Picture 10073751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lang w:val="pt-PT"/>
        </w:rPr>
        <w:drawing>
          <wp:inline distT="0" distB="0" distL="0" distR="0" wp14:anchorId="1CD30692" wp14:editId="7B2C1C93">
            <wp:extent cx="5943600" cy="2871470"/>
            <wp:effectExtent l="0" t="0" r="0" b="5080"/>
            <wp:docPr id="1678307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7486" name="Picture 16783074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F380" w14:textId="1B8268A1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CATÁLOGO</w:t>
      </w:r>
      <w:r w:rsidR="006425D6">
        <w:rPr>
          <w:rFonts w:ascii="Calibri" w:hAnsi="Calibri" w:cs="Calibri"/>
          <w:b/>
          <w:bCs/>
          <w:lang w:val="pt-PT"/>
        </w:rPr>
        <w:t xml:space="preserve"> DE MATERIAIS</w:t>
      </w:r>
    </w:p>
    <w:p w14:paraId="07766C3A" w14:textId="040506A8" w:rsidR="006425D6" w:rsidRPr="00032FEF" w:rsidRDefault="00032FEF" w:rsidP="006425D6">
      <w:pPr>
        <w:rPr>
          <w:rFonts w:ascii="Calibri" w:hAnsi="Calibri" w:cs="Calibri"/>
          <w:lang w:val="pt-PT"/>
        </w:rPr>
      </w:pPr>
      <w:r w:rsidRPr="00032FEF">
        <w:rPr>
          <w:rFonts w:ascii="Calibri" w:hAnsi="Calibri" w:cs="Calibri"/>
          <w:lang w:val="pt-PT"/>
        </w:rPr>
        <w:t xml:space="preserve">O menu Catálogo de Materiais permite gerir todos os materiais disponíveis para cotação, </w:t>
      </w:r>
      <w:r w:rsidRPr="00032FEF">
        <w:rPr>
          <w:rFonts w:ascii="Calibri" w:hAnsi="Calibri" w:cs="Calibri"/>
          <w:lang w:val="pt-PT"/>
        </w:rPr>
        <w:t>facturação</w:t>
      </w:r>
      <w:r w:rsidRPr="00032FEF">
        <w:rPr>
          <w:rFonts w:ascii="Calibri" w:hAnsi="Calibri" w:cs="Calibri"/>
          <w:lang w:val="pt-PT"/>
        </w:rPr>
        <w:t xml:space="preserve"> e movimentação logística da empresa. Nesta área, os utilizadores podem registar novos materiais, consultar preços, controlar o stock disponível e manter </w:t>
      </w:r>
      <w:r w:rsidRPr="00032FEF">
        <w:rPr>
          <w:rFonts w:ascii="Calibri" w:hAnsi="Calibri" w:cs="Calibri"/>
          <w:lang w:val="pt-PT"/>
        </w:rPr>
        <w:t>actualizado</w:t>
      </w:r>
      <w:r w:rsidRPr="00032FEF">
        <w:rPr>
          <w:rFonts w:ascii="Calibri" w:hAnsi="Calibri" w:cs="Calibri"/>
          <w:lang w:val="pt-PT"/>
        </w:rPr>
        <w:t xml:space="preserve"> o catálogo utilizado nas operações comerciais e operacionais.</w:t>
      </w:r>
    </w:p>
    <w:p w14:paraId="40BC7B01" w14:textId="44F064E8" w:rsidR="00AC62EE" w:rsidRDefault="006425D6" w:rsidP="00AC62EE">
      <w:pPr>
        <w:ind w:left="60"/>
        <w:rPr>
          <w:rFonts w:ascii="Calibri" w:hAnsi="Calibri" w:cs="Calibri"/>
          <w:lang w:val="pt-PT"/>
        </w:rPr>
      </w:pPr>
      <w:r w:rsidRPr="006425D6">
        <w:rPr>
          <w:rFonts w:ascii="Calibri" w:hAnsi="Calibri" w:cs="Calibri"/>
          <w:lang w:val="pt-PT"/>
        </w:rPr>
        <w:lastRenderedPageBreak/>
        <w:drawing>
          <wp:inline distT="0" distB="0" distL="0" distR="0" wp14:anchorId="555BF2B8" wp14:editId="1C8DF708">
            <wp:extent cx="5943600" cy="1570355"/>
            <wp:effectExtent l="0" t="0" r="0" b="0"/>
            <wp:docPr id="7209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0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3F74" w14:textId="78906ECE" w:rsidR="006425D6" w:rsidRPr="006425D6" w:rsidRDefault="006425D6" w:rsidP="006425D6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lang w:val="pt-PT"/>
        </w:rPr>
      </w:pPr>
      <w:r w:rsidRPr="006425D6">
        <w:rPr>
          <w:rFonts w:ascii="Calibri" w:hAnsi="Calibri" w:cs="Calibri"/>
          <w:b/>
          <w:bCs/>
          <w:lang w:val="pt-PT"/>
        </w:rPr>
        <w:t>Visualizar:</w:t>
      </w:r>
      <w:r>
        <w:rPr>
          <w:rFonts w:ascii="Calibri" w:hAnsi="Calibri" w:cs="Calibri"/>
          <w:b/>
          <w:bCs/>
          <w:lang w:val="pt-PT"/>
        </w:rPr>
        <w:t xml:space="preserve"> </w:t>
      </w:r>
      <w:r w:rsidRPr="006425D6">
        <w:rPr>
          <w:rFonts w:ascii="Calibri" w:hAnsi="Calibri" w:cs="Calibri"/>
          <w:lang w:val="pt-PT"/>
        </w:rPr>
        <w:t>Permite ter uma apresentação</w:t>
      </w:r>
      <w:r w:rsidRPr="006425D6">
        <w:rPr>
          <w:rFonts w:ascii="Calibri" w:hAnsi="Calibri" w:cs="Calibri"/>
          <w:lang w:val="pt-PT"/>
        </w:rPr>
        <w:t xml:space="preserve"> consolidada de todas as informações relevantes relacionadas com um item do catálogo. Através desta página, o utilizador pode monitorizar a disponibilidade do material, verificar os seus valores comerciais e patrimoniais, acompanhar o estado do </w:t>
      </w:r>
      <w:r w:rsidRPr="002328C5">
        <w:rPr>
          <w:rFonts w:ascii="Calibri" w:hAnsi="Calibri" w:cs="Calibri"/>
          <w:i/>
          <w:iCs/>
          <w:lang w:val="pt-PT"/>
        </w:rPr>
        <w:t>stock</w:t>
      </w:r>
      <w:r w:rsidRPr="006425D6">
        <w:rPr>
          <w:rFonts w:ascii="Calibri" w:hAnsi="Calibri" w:cs="Calibri"/>
          <w:lang w:val="pt-PT"/>
        </w:rPr>
        <w:t xml:space="preserve"> e consultar o histórico de movimentações para uma melhor gestão dos recursos da empresa.</w:t>
      </w:r>
    </w:p>
    <w:p w14:paraId="6CC6C8F1" w14:textId="457E6656" w:rsidR="006425D6" w:rsidRPr="006425D6" w:rsidRDefault="006425D6" w:rsidP="006425D6">
      <w:pPr>
        <w:ind w:left="420"/>
        <w:rPr>
          <w:rFonts w:ascii="Calibri" w:hAnsi="Calibri" w:cs="Calibri"/>
          <w:b/>
          <w:bCs/>
          <w:lang w:val="pt-PT"/>
        </w:rPr>
      </w:pPr>
      <w:r w:rsidRPr="006425D6">
        <w:rPr>
          <w:rFonts w:ascii="Calibri" w:hAnsi="Calibri" w:cs="Calibri"/>
          <w:b/>
          <w:bCs/>
          <w:lang w:val="pt-PT"/>
        </w:rPr>
        <w:drawing>
          <wp:inline distT="0" distB="0" distL="0" distR="0" wp14:anchorId="1D28D4F9" wp14:editId="0343E31A">
            <wp:extent cx="5943600" cy="3830320"/>
            <wp:effectExtent l="0" t="0" r="0" b="0"/>
            <wp:docPr id="2810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97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6065" w14:textId="3520BCA4" w:rsidR="002328C5" w:rsidRPr="002328C5" w:rsidRDefault="006425D6" w:rsidP="002328C5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6425D6">
        <w:rPr>
          <w:rFonts w:ascii="Calibri" w:hAnsi="Calibri" w:cs="Calibri"/>
          <w:b/>
          <w:bCs/>
          <w:lang w:val="pt-PT"/>
        </w:rPr>
        <w:t>Editar:</w:t>
      </w:r>
      <w:r w:rsidR="002328C5">
        <w:rPr>
          <w:rFonts w:ascii="Calibri" w:hAnsi="Calibri" w:cs="Calibri"/>
          <w:b/>
          <w:bCs/>
          <w:lang w:val="pt-PT"/>
        </w:rPr>
        <w:t xml:space="preserve"> </w:t>
      </w:r>
      <w:r w:rsidR="002328C5" w:rsidRPr="002328C5">
        <w:rPr>
          <w:rFonts w:ascii="Calibri" w:hAnsi="Calibri" w:cs="Calibri"/>
          <w:lang w:val="pt-PT"/>
        </w:rPr>
        <w:t xml:space="preserve">permite modificar todas as informações associadas a um item do catálogo, incluindo nome, categoria, unidade de medida, descrição e imagem ilustrativa. Também é possível </w:t>
      </w:r>
      <w:r w:rsidR="002328C5" w:rsidRPr="002328C5">
        <w:rPr>
          <w:rFonts w:ascii="Calibri" w:hAnsi="Calibri" w:cs="Calibri"/>
          <w:lang w:val="pt-PT"/>
        </w:rPr>
        <w:t>actualizar</w:t>
      </w:r>
      <w:r w:rsidR="002328C5" w:rsidRPr="002328C5">
        <w:rPr>
          <w:rFonts w:ascii="Calibri" w:hAnsi="Calibri" w:cs="Calibri"/>
          <w:lang w:val="pt-PT"/>
        </w:rPr>
        <w:t xml:space="preserve"> os preços de aluguer diário e mensal, o valor patrimonial utilizado para controlo de </w:t>
      </w:r>
      <w:r w:rsidR="002328C5" w:rsidRPr="002328C5">
        <w:rPr>
          <w:rFonts w:ascii="Calibri" w:hAnsi="Calibri" w:cs="Calibri"/>
          <w:lang w:val="pt-PT"/>
        </w:rPr>
        <w:t>activos</w:t>
      </w:r>
      <w:r w:rsidR="002328C5" w:rsidRPr="002328C5">
        <w:rPr>
          <w:rFonts w:ascii="Calibri" w:hAnsi="Calibri" w:cs="Calibri"/>
          <w:lang w:val="pt-PT"/>
        </w:rPr>
        <w:t xml:space="preserve"> e as quantidades disponíveis em </w:t>
      </w:r>
      <w:r w:rsidR="002328C5" w:rsidRPr="002328C5">
        <w:rPr>
          <w:rFonts w:ascii="Calibri" w:hAnsi="Calibri" w:cs="Calibri"/>
          <w:i/>
          <w:iCs/>
          <w:lang w:val="pt-PT"/>
        </w:rPr>
        <w:t>stock</w:t>
      </w:r>
      <w:r w:rsidR="002328C5" w:rsidRPr="002328C5">
        <w:rPr>
          <w:rFonts w:ascii="Calibri" w:hAnsi="Calibri" w:cs="Calibri"/>
          <w:lang w:val="pt-PT"/>
        </w:rPr>
        <w:t>, em manutenção ou danificadas.</w:t>
      </w:r>
    </w:p>
    <w:p w14:paraId="1E87BC68" w14:textId="01DFD138" w:rsidR="006425D6" w:rsidRPr="002328C5" w:rsidRDefault="006425D6" w:rsidP="002328C5">
      <w:pPr>
        <w:ind w:left="420"/>
        <w:rPr>
          <w:rFonts w:ascii="Calibri" w:hAnsi="Calibri" w:cs="Calibri"/>
          <w:b/>
          <w:bCs/>
          <w:lang w:val="pt-PT"/>
        </w:rPr>
      </w:pPr>
    </w:p>
    <w:p w14:paraId="70897AFA" w14:textId="00D7493C" w:rsidR="006425D6" w:rsidRPr="002328C5" w:rsidRDefault="002328C5" w:rsidP="002328C5">
      <w:pPr>
        <w:ind w:left="420"/>
        <w:rPr>
          <w:rFonts w:ascii="Calibri" w:hAnsi="Calibri" w:cs="Calibri"/>
          <w:b/>
          <w:bCs/>
          <w:lang w:val="pt-PT"/>
        </w:rPr>
      </w:pPr>
      <w:r w:rsidRPr="002328C5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5E2140C3" wp14:editId="201601AF">
            <wp:extent cx="5943600" cy="7397115"/>
            <wp:effectExtent l="0" t="0" r="0" b="0"/>
            <wp:docPr id="7949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5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9698" w14:textId="06D24DAC" w:rsidR="002328C5" w:rsidRPr="002328C5" w:rsidRDefault="006425D6" w:rsidP="002328C5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6425D6">
        <w:rPr>
          <w:rFonts w:ascii="Calibri" w:hAnsi="Calibri" w:cs="Calibri"/>
          <w:b/>
          <w:bCs/>
          <w:lang w:val="pt-PT"/>
        </w:rPr>
        <w:t>Eliminar</w:t>
      </w:r>
      <w:r w:rsidR="002328C5">
        <w:rPr>
          <w:rFonts w:ascii="Calibri" w:hAnsi="Calibri" w:cs="Calibri"/>
          <w:b/>
          <w:bCs/>
          <w:lang w:val="pt-PT"/>
        </w:rPr>
        <w:t xml:space="preserve">: </w:t>
      </w:r>
      <w:r w:rsidR="002328C5" w:rsidRPr="002328C5">
        <w:rPr>
          <w:rFonts w:ascii="Calibri" w:hAnsi="Calibri" w:cs="Calibri"/>
          <w:lang w:val="pt-PT"/>
        </w:rPr>
        <w:t xml:space="preserve">permite eliminar as informações do </w:t>
      </w:r>
      <w:r w:rsidR="002328C5" w:rsidRPr="002328C5">
        <w:rPr>
          <w:rFonts w:ascii="Calibri" w:hAnsi="Calibri" w:cs="Calibri"/>
          <w:lang w:val="pt-PT"/>
        </w:rPr>
        <w:t>material</w:t>
      </w:r>
      <w:r w:rsidR="002328C5" w:rsidRPr="002328C5">
        <w:rPr>
          <w:rFonts w:ascii="Calibri" w:hAnsi="Calibri" w:cs="Calibri"/>
          <w:lang w:val="pt-PT"/>
        </w:rPr>
        <w:t xml:space="preserve"> e remover o respectivo registo do sistema. Certifique-se de que não existem informações ou operações que necessitem de ser preservadas antes de confirmar esta acção.</w:t>
      </w:r>
    </w:p>
    <w:p w14:paraId="016AE1FE" w14:textId="6E694CDD" w:rsidR="006425D6" w:rsidRPr="002328C5" w:rsidRDefault="002328C5" w:rsidP="002328C5">
      <w:pPr>
        <w:rPr>
          <w:rFonts w:ascii="Calibri" w:hAnsi="Calibri" w:cs="Calibri"/>
          <w:i/>
          <w:iCs/>
          <w:sz w:val="20"/>
          <w:szCs w:val="20"/>
          <w:lang w:val="pt-PT"/>
        </w:rPr>
      </w:pPr>
      <w:proofErr w:type="gramStart"/>
      <w:r w:rsidRPr="002328C5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lastRenderedPageBreak/>
        <w:t>!Nota</w:t>
      </w:r>
      <w:proofErr w:type="gramEnd"/>
      <w:r w:rsidRPr="002328C5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 xml:space="preserve">: </w:t>
      </w:r>
      <w:r w:rsidRPr="002328C5">
        <w:rPr>
          <w:rFonts w:ascii="Calibri" w:hAnsi="Calibri" w:cs="Calibri"/>
          <w:i/>
          <w:iCs/>
          <w:sz w:val="20"/>
          <w:szCs w:val="20"/>
          <w:lang w:val="pt-PT"/>
        </w:rPr>
        <w:t xml:space="preserve">Esta acção só será permitida se o </w:t>
      </w:r>
      <w:r w:rsidRPr="002328C5">
        <w:rPr>
          <w:rFonts w:ascii="Calibri" w:hAnsi="Calibri" w:cs="Calibri"/>
          <w:i/>
          <w:iCs/>
          <w:sz w:val="20"/>
          <w:szCs w:val="20"/>
          <w:lang w:val="pt-PT"/>
        </w:rPr>
        <w:t>material</w:t>
      </w:r>
      <w:r w:rsidRPr="002328C5">
        <w:rPr>
          <w:rFonts w:ascii="Calibri" w:hAnsi="Calibri" w:cs="Calibri"/>
          <w:i/>
          <w:iCs/>
          <w:sz w:val="20"/>
          <w:szCs w:val="20"/>
          <w:lang w:val="pt-PT"/>
        </w:rPr>
        <w:t xml:space="preserve"> não tiver nenhum registo financeiro ou logístico.</w:t>
      </w:r>
    </w:p>
    <w:p w14:paraId="220BB5D4" w14:textId="7F8D366A" w:rsidR="002328C5" w:rsidRPr="002328C5" w:rsidRDefault="002328C5" w:rsidP="002328C5">
      <w:pPr>
        <w:rPr>
          <w:rFonts w:ascii="Calibri" w:hAnsi="Calibri" w:cs="Calibri"/>
          <w:b/>
          <w:bCs/>
          <w:lang w:val="pt-PT"/>
        </w:rPr>
      </w:pPr>
      <w:r w:rsidRPr="002328C5">
        <w:rPr>
          <w:rFonts w:ascii="Calibri" w:hAnsi="Calibri" w:cs="Calibri"/>
          <w:b/>
          <w:bCs/>
          <w:lang w:val="pt-PT"/>
        </w:rPr>
        <w:drawing>
          <wp:inline distT="0" distB="0" distL="0" distR="0" wp14:anchorId="676D6C7A" wp14:editId="64BC0C46">
            <wp:extent cx="5943600" cy="3065145"/>
            <wp:effectExtent l="0" t="0" r="0" b="1905"/>
            <wp:docPr id="354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3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6119" w14:textId="666772F8" w:rsidR="006425D6" w:rsidRDefault="006425D6" w:rsidP="006425D6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6425D6">
        <w:rPr>
          <w:rFonts w:ascii="Calibri" w:hAnsi="Calibri" w:cs="Calibri"/>
          <w:b/>
          <w:bCs/>
          <w:lang w:val="pt-PT"/>
        </w:rPr>
        <w:t>Exportar:</w:t>
      </w:r>
      <w:r w:rsidR="002328C5">
        <w:rPr>
          <w:rFonts w:ascii="Calibri" w:hAnsi="Calibri" w:cs="Calibri"/>
          <w:b/>
          <w:bCs/>
          <w:lang w:val="pt-PT"/>
        </w:rPr>
        <w:t xml:space="preserve"> </w:t>
      </w:r>
      <w:r w:rsidR="002328C5">
        <w:rPr>
          <w:rFonts w:ascii="Calibri" w:hAnsi="Calibri" w:cs="Calibri"/>
          <w:lang w:val="pt-PT"/>
        </w:rPr>
        <w:t>Gera</w:t>
      </w:r>
      <w:r w:rsidR="002328C5" w:rsidRPr="002328C5">
        <w:rPr>
          <w:rFonts w:ascii="Calibri" w:hAnsi="Calibri" w:cs="Calibri"/>
          <w:lang w:val="pt-PT"/>
        </w:rPr>
        <w:t xml:space="preserve"> </w:t>
      </w:r>
      <w:proofErr w:type="spellStart"/>
      <w:r w:rsidR="002328C5" w:rsidRPr="002328C5">
        <w:rPr>
          <w:rFonts w:ascii="Calibri" w:hAnsi="Calibri" w:cs="Calibri"/>
          <w:lang w:val="pt-PT"/>
        </w:rPr>
        <w:t>gera</w:t>
      </w:r>
      <w:proofErr w:type="spellEnd"/>
      <w:r w:rsidR="002328C5" w:rsidRPr="002328C5">
        <w:rPr>
          <w:rFonts w:ascii="Calibri" w:hAnsi="Calibri" w:cs="Calibri"/>
          <w:lang w:val="pt-PT"/>
        </w:rPr>
        <w:t xml:space="preserve"> automaticamente uma folha de cálculo contendo todos os materiais registados no catálogo. O ficheiro apresenta informações relevantes para a gestão do inventário, incluindo identificação do material, categoria, unidade, preços de aluguer diário e mensal, valor patrimonial, quantidades em </w:t>
      </w:r>
      <w:r w:rsidR="002328C5" w:rsidRPr="002328C5">
        <w:rPr>
          <w:rFonts w:ascii="Calibri" w:hAnsi="Calibri" w:cs="Calibri"/>
          <w:i/>
          <w:iCs/>
          <w:lang w:val="pt-PT"/>
        </w:rPr>
        <w:t>stock</w:t>
      </w:r>
      <w:r w:rsidR="002328C5" w:rsidRPr="002328C5">
        <w:rPr>
          <w:rFonts w:ascii="Calibri" w:hAnsi="Calibri" w:cs="Calibri"/>
          <w:lang w:val="pt-PT"/>
        </w:rPr>
        <w:t xml:space="preserve">, materiais disponíveis, em manutenção, danificados e </w:t>
      </w:r>
      <w:r w:rsidR="002328C5" w:rsidRPr="002328C5">
        <w:rPr>
          <w:rFonts w:ascii="Calibri" w:hAnsi="Calibri" w:cs="Calibri"/>
          <w:lang w:val="pt-PT"/>
        </w:rPr>
        <w:t>respectivo</w:t>
      </w:r>
      <w:r w:rsidR="002328C5" w:rsidRPr="002328C5">
        <w:rPr>
          <w:rFonts w:ascii="Calibri" w:hAnsi="Calibri" w:cs="Calibri"/>
          <w:lang w:val="pt-PT"/>
        </w:rPr>
        <w:t xml:space="preserve"> estado.</w:t>
      </w:r>
    </w:p>
    <w:p w14:paraId="70D8D04C" w14:textId="60261189" w:rsidR="002328C5" w:rsidRDefault="002328C5" w:rsidP="002328C5">
      <w:pPr>
        <w:rPr>
          <w:rFonts w:ascii="Calibri" w:hAnsi="Calibri" w:cs="Calibri"/>
          <w:b/>
          <w:bCs/>
          <w:lang w:val="pt-PT"/>
        </w:rPr>
      </w:pPr>
      <w:r w:rsidRPr="002328C5">
        <w:rPr>
          <w:rFonts w:ascii="Calibri" w:hAnsi="Calibri" w:cs="Calibri"/>
          <w:b/>
          <w:bCs/>
          <w:lang w:val="pt-PT"/>
        </w:rPr>
        <w:drawing>
          <wp:inline distT="0" distB="0" distL="0" distR="0" wp14:anchorId="2F7B9308" wp14:editId="32C460B7">
            <wp:extent cx="5344271" cy="2257740"/>
            <wp:effectExtent l="0" t="0" r="8890" b="9525"/>
            <wp:docPr id="13634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5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609C" w14:textId="781D7BB5" w:rsidR="002328C5" w:rsidRPr="002328C5" w:rsidRDefault="002328C5" w:rsidP="002328C5">
      <w:pPr>
        <w:rPr>
          <w:rFonts w:ascii="Calibri" w:hAnsi="Calibri" w:cs="Calibri"/>
          <w:b/>
          <w:bCs/>
          <w:lang w:val="pt-PT"/>
        </w:rPr>
      </w:pPr>
      <w:r w:rsidRPr="002328C5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1E1FC3F2" wp14:editId="69980E92">
            <wp:extent cx="5943600" cy="1967865"/>
            <wp:effectExtent l="0" t="0" r="0" b="0"/>
            <wp:docPr id="213815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59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BB6" w14:textId="46723510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RELATÓRIOS</w:t>
      </w:r>
    </w:p>
    <w:p w14:paraId="365168DE" w14:textId="59B6937B" w:rsidR="00BD1FE4" w:rsidRDefault="00BD1FE4" w:rsidP="00AC62EE">
      <w:pPr>
        <w:ind w:left="60"/>
        <w:rPr>
          <w:rFonts w:ascii="Calibri" w:hAnsi="Calibri" w:cs="Calibri"/>
          <w:lang w:val="pt-PT"/>
        </w:rPr>
      </w:pPr>
      <w:r w:rsidRPr="00BD1FE4">
        <w:rPr>
          <w:rFonts w:ascii="Calibri" w:hAnsi="Calibri" w:cs="Calibri"/>
          <w:lang w:val="pt-PT"/>
        </w:rPr>
        <w:t xml:space="preserve">A área de Relatórios centraliza as opções de exportação dos dados registados no sistema. Cada relatório disponibiliza uma visão consolidada das informações armazenadas nos </w:t>
      </w:r>
      <w:r w:rsidRPr="00BD1FE4">
        <w:rPr>
          <w:rFonts w:ascii="Calibri" w:hAnsi="Calibri" w:cs="Calibri"/>
          <w:lang w:val="pt-PT"/>
        </w:rPr>
        <w:t>respectivos</w:t>
      </w:r>
      <w:r w:rsidRPr="00BD1FE4">
        <w:rPr>
          <w:rFonts w:ascii="Calibri" w:hAnsi="Calibri" w:cs="Calibri"/>
          <w:lang w:val="pt-PT"/>
        </w:rPr>
        <w:t xml:space="preserve"> módulos, permitindo gerar ficheiros Excel para apoio à gestão, elaboração de relatórios, auditorias, análise operacional e arquivo de informação.</w:t>
      </w:r>
    </w:p>
    <w:p w14:paraId="163E24F8" w14:textId="1EE445AB" w:rsidR="00AC62EE" w:rsidRPr="00AC62EE" w:rsidRDefault="002328C5" w:rsidP="00AC62EE">
      <w:pPr>
        <w:ind w:left="60"/>
        <w:rPr>
          <w:rFonts w:ascii="Calibri" w:hAnsi="Calibri" w:cs="Calibri"/>
          <w:lang w:val="pt-PT"/>
        </w:rPr>
      </w:pPr>
      <w:r w:rsidRPr="002328C5">
        <w:rPr>
          <w:rFonts w:ascii="Calibri" w:hAnsi="Calibri" w:cs="Calibri"/>
          <w:lang w:val="pt-PT"/>
        </w:rPr>
        <w:drawing>
          <wp:inline distT="0" distB="0" distL="0" distR="0" wp14:anchorId="61D2B9AF" wp14:editId="2712AFD1">
            <wp:extent cx="5943600" cy="1469390"/>
            <wp:effectExtent l="0" t="0" r="0" b="0"/>
            <wp:docPr id="10963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760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94F2" w14:textId="15DFC577" w:rsidR="00E4437A" w:rsidRPr="00AC62EE" w:rsidRDefault="00AC62EE" w:rsidP="00AC62EE">
      <w:pPr>
        <w:pStyle w:val="Heading2"/>
        <w:numPr>
          <w:ilvl w:val="1"/>
          <w:numId w:val="5"/>
        </w:numPr>
        <w:rPr>
          <w:rFonts w:ascii="Calibri" w:hAnsi="Calibri" w:cs="Calibri"/>
          <w:b/>
          <w:bCs/>
          <w:color w:val="auto"/>
          <w:sz w:val="24"/>
          <w:szCs w:val="24"/>
          <w:lang w:val="pt-PT"/>
        </w:rPr>
      </w:pPr>
      <w:bookmarkStart w:id="3" w:name="_Toc239416021"/>
      <w:r w:rsidRPr="00AC62EE">
        <w:rPr>
          <w:rFonts w:ascii="Calibri" w:hAnsi="Calibri" w:cs="Calibri"/>
          <w:b/>
          <w:bCs/>
          <w:color w:val="auto"/>
          <w:sz w:val="24"/>
          <w:szCs w:val="24"/>
          <w:lang w:val="pt-PT"/>
        </w:rPr>
        <w:t>FINANCEIRO</w:t>
      </w:r>
      <w:bookmarkEnd w:id="3"/>
    </w:p>
    <w:p w14:paraId="1C92EA83" w14:textId="59B484DF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COTAÇÕES</w:t>
      </w:r>
    </w:p>
    <w:p w14:paraId="7574F1C7" w14:textId="2BE317DB" w:rsidR="005930EA" w:rsidRPr="005930EA" w:rsidRDefault="005930EA" w:rsidP="005930EA">
      <w:pPr>
        <w:rPr>
          <w:rFonts w:ascii="Calibri" w:hAnsi="Calibri" w:cs="Calibri"/>
          <w:lang w:val="pt-PT"/>
        </w:rPr>
      </w:pPr>
      <w:r w:rsidRPr="005930EA">
        <w:rPr>
          <w:rFonts w:ascii="Calibri" w:hAnsi="Calibri" w:cs="Calibri"/>
          <w:lang w:val="pt-PT"/>
        </w:rPr>
        <w:t xml:space="preserve">O menu Cotações permite gerir todas as cotações registadas no sistema, centralizando a consulta, acompanhamento e aprovação de propostas comerciais. Através desta página, os utilizadores podem visualizar a lista de cotações emitidas, consultar os seus detalhes, acompanhar o estado de cada processo e executar </w:t>
      </w:r>
      <w:r w:rsidRPr="005930EA">
        <w:rPr>
          <w:rFonts w:ascii="Calibri" w:hAnsi="Calibri" w:cs="Calibri"/>
          <w:lang w:val="pt-PT"/>
        </w:rPr>
        <w:t>acções</w:t>
      </w:r>
      <w:r w:rsidRPr="005930EA">
        <w:rPr>
          <w:rFonts w:ascii="Calibri" w:hAnsi="Calibri" w:cs="Calibri"/>
          <w:lang w:val="pt-PT"/>
        </w:rPr>
        <w:t xml:space="preserve"> como aprovar ou visualizar uma cotação específica.</w:t>
      </w:r>
    </w:p>
    <w:p w14:paraId="662D4747" w14:textId="0642251A" w:rsidR="00F634F3" w:rsidRDefault="00F634F3" w:rsidP="00F634F3">
      <w:pPr>
        <w:rPr>
          <w:rFonts w:ascii="Calibri" w:hAnsi="Calibri" w:cs="Calibri"/>
          <w:b/>
          <w:bCs/>
          <w:lang w:val="pt-PT"/>
        </w:rPr>
      </w:pPr>
      <w:r w:rsidRPr="00F634F3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329613D0" wp14:editId="60AEF436">
            <wp:extent cx="5943600" cy="2487930"/>
            <wp:effectExtent l="0" t="0" r="0" b="7620"/>
            <wp:docPr id="168984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7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F206" w14:textId="7A2F470B" w:rsidR="00C92465" w:rsidRPr="00C92465" w:rsidRDefault="00C92465" w:rsidP="00C92465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C92465">
        <w:rPr>
          <w:rFonts w:ascii="Calibri" w:hAnsi="Calibri" w:cs="Calibri"/>
          <w:b/>
          <w:bCs/>
          <w:lang w:val="pt-PT"/>
        </w:rPr>
        <w:t>Criar cotação</w:t>
      </w:r>
      <w:r>
        <w:rPr>
          <w:rFonts w:ascii="Calibri" w:hAnsi="Calibri" w:cs="Calibri"/>
          <w:b/>
          <w:bCs/>
          <w:lang w:val="pt-PT"/>
        </w:rPr>
        <w:t xml:space="preserve"> – </w:t>
      </w:r>
      <w:r>
        <w:rPr>
          <w:rFonts w:ascii="Calibri" w:hAnsi="Calibri" w:cs="Calibri"/>
          <w:lang w:val="pt-PT"/>
        </w:rPr>
        <w:t>permite a</w:t>
      </w:r>
      <w:r w:rsidRPr="00C92465">
        <w:rPr>
          <w:rFonts w:ascii="Calibri" w:hAnsi="Calibri" w:cs="Calibri"/>
          <w:lang w:val="pt-PT"/>
        </w:rPr>
        <w:t xml:space="preserve"> preparação de propostas comerciais relacionadas com o aluguer ou fornecimento de materiais. Através desta ferramenta, é possível </w:t>
      </w:r>
      <w:r w:rsidRPr="00C92465">
        <w:rPr>
          <w:rFonts w:ascii="Calibri" w:hAnsi="Calibri" w:cs="Calibri"/>
          <w:lang w:val="pt-PT"/>
        </w:rPr>
        <w:t>seleccionar</w:t>
      </w:r>
      <w:r w:rsidRPr="00C92465">
        <w:rPr>
          <w:rFonts w:ascii="Calibri" w:hAnsi="Calibri" w:cs="Calibri"/>
          <w:lang w:val="pt-PT"/>
        </w:rPr>
        <w:t xml:space="preserve"> os recursos necessários, definir períodos de utilização, incluir serviços complementares e obter automaticamente os valores da proposta, proporcionando maior rapidez, precisão e controlo no processo comercial.</w:t>
      </w:r>
    </w:p>
    <w:p w14:paraId="6A44327A" w14:textId="302D8CA8" w:rsidR="00C92465" w:rsidRDefault="00C92465" w:rsidP="00C92465">
      <w:pPr>
        <w:pStyle w:val="ListParagraph"/>
        <w:ind w:left="780"/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noProof/>
          <w:lang w:val="pt-PT"/>
        </w:rPr>
        <w:drawing>
          <wp:inline distT="0" distB="0" distL="0" distR="0" wp14:anchorId="5E79E8DD" wp14:editId="1A102745">
            <wp:extent cx="5050971" cy="4483816"/>
            <wp:effectExtent l="0" t="0" r="0" b="0"/>
            <wp:docPr id="237983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3701" name="Picture 2379837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10" cy="448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52DE" w14:textId="0D1E1D0B" w:rsidR="007F61FE" w:rsidRPr="00A22ED8" w:rsidRDefault="007F61FE" w:rsidP="007F61FE">
      <w:pPr>
        <w:pStyle w:val="ListParagraph"/>
        <w:numPr>
          <w:ilvl w:val="0"/>
          <w:numId w:val="12"/>
        </w:numPr>
        <w:rPr>
          <w:rFonts w:ascii="Calibri" w:hAnsi="Calibri" w:cs="Calibri"/>
          <w:lang w:val="pt-PT"/>
        </w:rPr>
      </w:pPr>
      <w:r w:rsidRPr="007F61FE">
        <w:rPr>
          <w:rFonts w:ascii="Calibri" w:hAnsi="Calibri" w:cs="Calibri"/>
          <w:b/>
          <w:bCs/>
          <w:lang w:val="pt-PT"/>
        </w:rPr>
        <w:lastRenderedPageBreak/>
        <w:t>Pré-visualizar cotação</w:t>
      </w:r>
      <w:r>
        <w:rPr>
          <w:rFonts w:ascii="Calibri" w:hAnsi="Calibri" w:cs="Calibri"/>
          <w:b/>
          <w:bCs/>
          <w:lang w:val="pt-PT"/>
        </w:rPr>
        <w:t xml:space="preserve"> –</w:t>
      </w:r>
      <w:r w:rsidR="00A22ED8">
        <w:rPr>
          <w:rFonts w:ascii="Calibri" w:hAnsi="Calibri" w:cs="Calibri"/>
          <w:b/>
          <w:bCs/>
          <w:lang w:val="pt-PT"/>
        </w:rPr>
        <w:t xml:space="preserve"> </w:t>
      </w:r>
      <w:r w:rsidR="00A22ED8" w:rsidRPr="00A22ED8">
        <w:rPr>
          <w:rFonts w:ascii="Calibri" w:hAnsi="Calibri" w:cs="Calibri"/>
          <w:lang w:val="pt-PT"/>
        </w:rPr>
        <w:t>permite ao utilizador visualizar a cotação completa antes da sua emissão definitiva. Nesta etapa, é possível verificar todos os dados inseridos, incluindo informações do cliente, obra, materiais, quantidades, preços unitários, subtotais, impostos e valor total, garantindo a precisão das informações antes da geração da cotação.</w:t>
      </w:r>
    </w:p>
    <w:p w14:paraId="68E1CC91" w14:textId="3ECFFD7F" w:rsidR="007F61FE" w:rsidRPr="007F61FE" w:rsidRDefault="007F61FE" w:rsidP="007F61FE">
      <w:pPr>
        <w:rPr>
          <w:rFonts w:ascii="Calibri" w:hAnsi="Calibri" w:cs="Calibri"/>
          <w:b/>
          <w:bCs/>
          <w:lang w:val="pt-PT"/>
        </w:rPr>
      </w:pPr>
      <w:r w:rsidRPr="007F61FE">
        <w:rPr>
          <w:rFonts w:ascii="Calibri" w:hAnsi="Calibri" w:cs="Calibri"/>
          <w:b/>
          <w:bCs/>
          <w:lang w:val="pt-PT"/>
        </w:rPr>
        <w:drawing>
          <wp:inline distT="0" distB="0" distL="0" distR="0" wp14:anchorId="4C3CB3D3" wp14:editId="2330B45D">
            <wp:extent cx="5943600" cy="4617085"/>
            <wp:effectExtent l="0" t="0" r="0" b="0"/>
            <wp:docPr id="134146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682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F821" w14:textId="77777777" w:rsidR="007F61FE" w:rsidRDefault="007F61FE" w:rsidP="007F61FE">
      <w:pPr>
        <w:rPr>
          <w:rFonts w:ascii="Calibri" w:hAnsi="Calibri" w:cs="Calibri"/>
          <w:b/>
          <w:bCs/>
          <w:lang w:val="pt-PT"/>
        </w:rPr>
      </w:pPr>
    </w:p>
    <w:p w14:paraId="4AA440AD" w14:textId="2ED6B99E" w:rsidR="007F61FE" w:rsidRDefault="007F61FE" w:rsidP="007F61FE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t>Emitir Cotação –</w:t>
      </w:r>
      <w:r w:rsidR="00F0350A">
        <w:rPr>
          <w:rFonts w:ascii="Calibri" w:hAnsi="Calibri" w:cs="Calibri"/>
          <w:b/>
          <w:bCs/>
          <w:lang w:val="pt-PT"/>
        </w:rPr>
        <w:t xml:space="preserve"> </w:t>
      </w:r>
      <w:r w:rsidR="00F0350A" w:rsidRPr="00F0350A">
        <w:rPr>
          <w:rFonts w:ascii="Calibri" w:hAnsi="Calibri" w:cs="Calibri"/>
          <w:lang w:val="pt-PT"/>
        </w:rPr>
        <w:t>Permite gerar e emitir uma cotação para um cliente com base nos materiais, quantidades, preços, custos adicionais (como transporte) e impostos aplicáveis. Após a emissão, a cotação recebe um número único de referência, fica associada ao cliente e à obra correspondente, podendo ser exportada em PDF, enviada ao cliente para apreciação e submetida para aprovação.</w:t>
      </w:r>
    </w:p>
    <w:p w14:paraId="09AFE55E" w14:textId="2D75E3DC" w:rsidR="007F61FE" w:rsidRPr="007F61FE" w:rsidRDefault="007F61FE" w:rsidP="007F61FE">
      <w:pPr>
        <w:rPr>
          <w:rFonts w:ascii="Calibri" w:hAnsi="Calibri" w:cs="Calibri"/>
          <w:b/>
          <w:bCs/>
          <w:lang w:val="pt-PT"/>
        </w:rPr>
      </w:pPr>
      <w:r w:rsidRPr="007F61FE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1EB34B63" wp14:editId="12989975">
            <wp:extent cx="5943600" cy="4357370"/>
            <wp:effectExtent l="0" t="0" r="0" b="5080"/>
            <wp:docPr id="4342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8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72F7" w14:textId="6A76AD0F" w:rsidR="00032FEF" w:rsidRPr="00032FEF" w:rsidRDefault="00C92465" w:rsidP="00032FEF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C92465">
        <w:rPr>
          <w:rFonts w:ascii="Calibri" w:hAnsi="Calibri" w:cs="Calibri"/>
          <w:b/>
          <w:bCs/>
          <w:lang w:val="pt-PT"/>
        </w:rPr>
        <w:t>Aprovar cotação</w:t>
      </w:r>
      <w:r>
        <w:rPr>
          <w:rFonts w:ascii="Calibri" w:hAnsi="Calibri" w:cs="Calibri"/>
          <w:b/>
          <w:bCs/>
          <w:lang w:val="pt-PT"/>
        </w:rPr>
        <w:t xml:space="preserve"> –</w:t>
      </w:r>
      <w:r w:rsidR="00FB69C8">
        <w:rPr>
          <w:rFonts w:ascii="Calibri" w:hAnsi="Calibri" w:cs="Calibri"/>
          <w:b/>
          <w:bCs/>
          <w:lang w:val="pt-PT"/>
        </w:rPr>
        <w:t xml:space="preserve"> </w:t>
      </w:r>
      <w:r w:rsidR="00FB69C8" w:rsidRPr="00FB69C8">
        <w:rPr>
          <w:rFonts w:ascii="Calibri" w:hAnsi="Calibri" w:cs="Calibri"/>
          <w:lang w:val="pt-PT"/>
        </w:rPr>
        <w:t xml:space="preserve">permite transformar uma proposta comercial aceite numa </w:t>
      </w:r>
      <w:r w:rsidR="00FB69C8" w:rsidRPr="00FB69C8">
        <w:rPr>
          <w:rFonts w:ascii="Calibri" w:hAnsi="Calibri" w:cs="Calibri"/>
          <w:lang w:val="pt-PT"/>
        </w:rPr>
        <w:t>factura</w:t>
      </w:r>
      <w:r w:rsidR="00FB69C8" w:rsidRPr="00FB69C8">
        <w:rPr>
          <w:rFonts w:ascii="Calibri" w:hAnsi="Calibri" w:cs="Calibri"/>
          <w:lang w:val="pt-PT"/>
        </w:rPr>
        <w:t xml:space="preserve"> formal, automatizando o processo administrativo e reduzindo a necessidade de registos manuais. Após a aprovação, a cotação passa a integrar o fluxo financeiro do sistema, ficando associada à </w:t>
      </w:r>
      <w:r w:rsidR="00FB69C8" w:rsidRPr="00FB69C8">
        <w:rPr>
          <w:rFonts w:ascii="Calibri" w:hAnsi="Calibri" w:cs="Calibri"/>
          <w:lang w:val="pt-PT"/>
        </w:rPr>
        <w:t>facturação</w:t>
      </w:r>
      <w:r w:rsidR="00FB69C8" w:rsidRPr="00FB69C8">
        <w:rPr>
          <w:rFonts w:ascii="Calibri" w:hAnsi="Calibri" w:cs="Calibri"/>
          <w:lang w:val="pt-PT"/>
        </w:rPr>
        <w:t xml:space="preserve"> e ao controlo de pagamentos.</w:t>
      </w:r>
    </w:p>
    <w:p w14:paraId="1E438412" w14:textId="4111D17F" w:rsidR="00C92465" w:rsidRPr="00C92465" w:rsidRDefault="00F40A03" w:rsidP="00C92465">
      <w:pPr>
        <w:pStyle w:val="ListParagraph"/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noProof/>
          <w:lang w:val="pt-PT"/>
        </w:rPr>
        <w:drawing>
          <wp:inline distT="0" distB="0" distL="0" distR="0" wp14:anchorId="526D6F0D" wp14:editId="2C3987EF">
            <wp:extent cx="5019355" cy="2196000"/>
            <wp:effectExtent l="0" t="0" r="0" b="0"/>
            <wp:docPr id="1858775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355" cy="21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0DEAD" w14:textId="77777777" w:rsidR="00C92465" w:rsidRPr="00C92465" w:rsidRDefault="00C92465" w:rsidP="00C92465">
      <w:pPr>
        <w:rPr>
          <w:rFonts w:ascii="Calibri" w:hAnsi="Calibri" w:cs="Calibri"/>
          <w:b/>
          <w:bCs/>
          <w:lang w:val="pt-PT"/>
        </w:rPr>
      </w:pPr>
    </w:p>
    <w:p w14:paraId="07F1A2A4" w14:textId="63F30DBD" w:rsidR="00C92465" w:rsidRPr="00147B99" w:rsidRDefault="00C92465" w:rsidP="00147B99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C92465">
        <w:rPr>
          <w:rFonts w:ascii="Calibri" w:hAnsi="Calibri" w:cs="Calibri"/>
          <w:b/>
          <w:bCs/>
          <w:lang w:val="pt-PT"/>
        </w:rPr>
        <w:lastRenderedPageBreak/>
        <w:t>Ver cotação</w:t>
      </w:r>
      <w:r>
        <w:rPr>
          <w:rFonts w:ascii="Calibri" w:hAnsi="Calibri" w:cs="Calibri"/>
          <w:b/>
          <w:bCs/>
          <w:lang w:val="pt-PT"/>
        </w:rPr>
        <w:t xml:space="preserve"> – </w:t>
      </w:r>
      <w:r w:rsidR="00147B99">
        <w:rPr>
          <w:rFonts w:ascii="Calibri" w:hAnsi="Calibri" w:cs="Calibri"/>
          <w:lang w:val="pt-PT"/>
        </w:rPr>
        <w:t>Apresenta</w:t>
      </w:r>
      <w:r w:rsidR="00147B99" w:rsidRPr="00147B99">
        <w:rPr>
          <w:rFonts w:ascii="Calibri" w:hAnsi="Calibri" w:cs="Calibri"/>
          <w:lang w:val="pt-PT"/>
        </w:rPr>
        <w:t xml:space="preserve"> uma visão completa da cotação, proporcionando acesso rápido às informações comerciais e financeiras relacionadas com a proposta. O utilizador pode verificar os dados do cliente, a obra associada, o período de aluguer, a modalidade de transporte, a data de emissão e o estado </w:t>
      </w:r>
      <w:r w:rsidR="00147B99" w:rsidRPr="00147B99">
        <w:rPr>
          <w:rFonts w:ascii="Calibri" w:hAnsi="Calibri" w:cs="Calibri"/>
          <w:lang w:val="pt-PT"/>
        </w:rPr>
        <w:t>actual</w:t>
      </w:r>
      <w:r w:rsidR="00147B99" w:rsidRPr="00147B99">
        <w:rPr>
          <w:rFonts w:ascii="Calibri" w:hAnsi="Calibri" w:cs="Calibri"/>
          <w:lang w:val="pt-PT"/>
        </w:rPr>
        <w:t xml:space="preserve"> da cotação.</w:t>
      </w:r>
      <w:r w:rsidR="00147B99" w:rsidRPr="00147B99">
        <w:rPr>
          <w:rFonts w:ascii="Calibri" w:hAnsi="Calibri" w:cs="Calibri"/>
          <w:lang w:val="pt-PT"/>
        </w:rPr>
        <w:t xml:space="preserve"> </w:t>
      </w:r>
      <w:r w:rsidR="00147B99" w:rsidRPr="00147B99">
        <w:rPr>
          <w:rFonts w:ascii="Calibri" w:hAnsi="Calibri" w:cs="Calibri"/>
          <w:lang w:val="pt-PT"/>
        </w:rPr>
        <w:t xml:space="preserve">Além disso, é possível consultar a lista de materiais incluídos, </w:t>
      </w:r>
      <w:r w:rsidR="00147B99" w:rsidRPr="00147B99">
        <w:rPr>
          <w:rFonts w:ascii="Calibri" w:hAnsi="Calibri" w:cs="Calibri"/>
          <w:lang w:val="pt-PT"/>
        </w:rPr>
        <w:t>respectivas</w:t>
      </w:r>
      <w:r w:rsidR="00147B99" w:rsidRPr="00147B99">
        <w:rPr>
          <w:rFonts w:ascii="Calibri" w:hAnsi="Calibri" w:cs="Calibri"/>
          <w:lang w:val="pt-PT"/>
        </w:rPr>
        <w:t xml:space="preserve"> quantidades, preços unitários, subtotais, valor do IVA e montante total da proposta, garantindo maior controlo e transparência sobre os valores apresentados ao cliente.</w:t>
      </w:r>
    </w:p>
    <w:p w14:paraId="57FD8261" w14:textId="2CBA3322" w:rsidR="00C92465" w:rsidRPr="00C92465" w:rsidRDefault="00147B99" w:rsidP="00C92465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noProof/>
          <w:lang w:val="pt-PT"/>
        </w:rPr>
        <w:drawing>
          <wp:inline distT="0" distB="0" distL="0" distR="0" wp14:anchorId="5CD99800" wp14:editId="083CA600">
            <wp:extent cx="5943600" cy="3599815"/>
            <wp:effectExtent l="0" t="0" r="0" b="635"/>
            <wp:docPr id="2224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9" name="Picture 22249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F9B7" w14:textId="0D48E692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FACTURAS</w:t>
      </w:r>
    </w:p>
    <w:p w14:paraId="6F0627C6" w14:textId="12D56B01" w:rsidR="00032FEF" w:rsidRPr="00032FEF" w:rsidRDefault="00032FEF" w:rsidP="00032FEF">
      <w:pPr>
        <w:rPr>
          <w:rFonts w:ascii="Calibri" w:hAnsi="Calibri" w:cs="Calibri"/>
          <w:lang w:val="pt-PT"/>
        </w:rPr>
      </w:pPr>
      <w:r w:rsidRPr="00032FEF">
        <w:rPr>
          <w:rFonts w:ascii="Calibri" w:hAnsi="Calibri" w:cs="Calibri"/>
          <w:lang w:val="pt-PT"/>
        </w:rPr>
        <w:t xml:space="preserve">O menu Facturas permite gerir todas as facturas emitidas </w:t>
      </w:r>
      <w:proofErr w:type="spellStart"/>
      <w:r w:rsidRPr="00032FEF">
        <w:rPr>
          <w:rFonts w:ascii="Calibri" w:hAnsi="Calibri" w:cs="Calibri"/>
          <w:lang w:val="pt-PT"/>
        </w:rPr>
        <w:t>pela</w:t>
      </w:r>
      <w:proofErr w:type="spellEnd"/>
      <w:r w:rsidRPr="00032FEF">
        <w:rPr>
          <w:rFonts w:ascii="Calibri" w:hAnsi="Calibri" w:cs="Calibri"/>
          <w:lang w:val="pt-PT"/>
        </w:rPr>
        <w:t xml:space="preserve"> empresa, centralizando o processo de </w:t>
      </w:r>
      <w:r w:rsidRPr="00032FEF">
        <w:rPr>
          <w:rFonts w:ascii="Calibri" w:hAnsi="Calibri" w:cs="Calibri"/>
          <w:lang w:val="pt-PT"/>
        </w:rPr>
        <w:t>facturação</w:t>
      </w:r>
      <w:r w:rsidRPr="00032FEF">
        <w:rPr>
          <w:rFonts w:ascii="Calibri" w:hAnsi="Calibri" w:cs="Calibri"/>
          <w:lang w:val="pt-PT"/>
        </w:rPr>
        <w:t xml:space="preserve"> e o acompanhamento dos pagamentos dos clientes. Nesta área, os utilizadores podem consultar facturas, acompanhar o estado de pagamento, visualizar detalhes completos e aceder aos documentos associados às obras e clientes.</w:t>
      </w:r>
    </w:p>
    <w:p w14:paraId="63EEEA8E" w14:textId="6FDE9037" w:rsidR="00F634F3" w:rsidRDefault="00147B99" w:rsidP="00F634F3">
      <w:pPr>
        <w:pStyle w:val="ListParagraph"/>
        <w:rPr>
          <w:rFonts w:ascii="Calibri" w:hAnsi="Calibri" w:cs="Calibri"/>
          <w:b/>
          <w:bCs/>
          <w:lang w:val="pt-PT"/>
        </w:rPr>
      </w:pPr>
      <w:r w:rsidRPr="00147B99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484F7A67" wp14:editId="2B8AF296">
            <wp:extent cx="5943600" cy="1936115"/>
            <wp:effectExtent l="0" t="0" r="0" b="6985"/>
            <wp:docPr id="14028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6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C4B8" w14:textId="77777777" w:rsidR="00147B99" w:rsidRDefault="00147B99" w:rsidP="00F634F3">
      <w:pPr>
        <w:pStyle w:val="ListParagraph"/>
        <w:rPr>
          <w:rFonts w:ascii="Calibri" w:hAnsi="Calibri" w:cs="Calibri"/>
          <w:b/>
          <w:bCs/>
          <w:lang w:val="pt-PT"/>
        </w:rPr>
      </w:pPr>
    </w:p>
    <w:p w14:paraId="6DF69A4A" w14:textId="50515184" w:rsidR="00147B99" w:rsidRPr="00C56CD2" w:rsidRDefault="00147B99" w:rsidP="00147B99">
      <w:pPr>
        <w:pStyle w:val="ListParagraph"/>
        <w:numPr>
          <w:ilvl w:val="0"/>
          <w:numId w:val="12"/>
        </w:numPr>
        <w:rPr>
          <w:rFonts w:ascii="Calibri" w:hAnsi="Calibri" w:cs="Calibri"/>
          <w:lang w:val="pt-PT"/>
        </w:rPr>
      </w:pPr>
      <w:r w:rsidRPr="00C56CD2">
        <w:rPr>
          <w:rFonts w:ascii="Calibri" w:hAnsi="Calibri" w:cs="Calibri"/>
          <w:b/>
          <w:bCs/>
          <w:lang w:val="pt-PT"/>
        </w:rPr>
        <w:t xml:space="preserve">Nova factura – </w:t>
      </w:r>
      <w:r w:rsidRPr="00C56CD2">
        <w:rPr>
          <w:rFonts w:ascii="Calibri" w:hAnsi="Calibri" w:cs="Calibri"/>
          <w:lang w:val="pt-PT"/>
        </w:rPr>
        <w:t xml:space="preserve">A criação de uma </w:t>
      </w:r>
      <w:r w:rsidR="00C56CD2" w:rsidRPr="00C56CD2">
        <w:rPr>
          <w:rFonts w:ascii="Calibri" w:hAnsi="Calibri" w:cs="Calibri"/>
          <w:lang w:val="pt-PT"/>
        </w:rPr>
        <w:t>factura</w:t>
      </w:r>
      <w:r w:rsidRPr="00C56CD2">
        <w:rPr>
          <w:rFonts w:ascii="Calibri" w:hAnsi="Calibri" w:cs="Calibri"/>
          <w:lang w:val="pt-PT"/>
        </w:rPr>
        <w:t xml:space="preserve"> é realizada em duas etapas: composição da </w:t>
      </w:r>
      <w:r w:rsidR="00C56CD2" w:rsidRPr="00C56CD2">
        <w:rPr>
          <w:rFonts w:ascii="Calibri" w:hAnsi="Calibri" w:cs="Calibri"/>
          <w:lang w:val="pt-PT"/>
        </w:rPr>
        <w:t>factura</w:t>
      </w:r>
      <w:r w:rsidRPr="00C56CD2">
        <w:rPr>
          <w:rFonts w:ascii="Calibri" w:hAnsi="Calibri" w:cs="Calibri"/>
          <w:lang w:val="pt-PT"/>
        </w:rPr>
        <w:t xml:space="preserve"> e pré-visualização. Durante a composição, o utilizador </w:t>
      </w:r>
      <w:r w:rsidR="00C56CD2" w:rsidRPr="00C56CD2">
        <w:rPr>
          <w:rFonts w:ascii="Calibri" w:hAnsi="Calibri" w:cs="Calibri"/>
          <w:lang w:val="pt-PT"/>
        </w:rPr>
        <w:t>selecciona</w:t>
      </w:r>
      <w:r w:rsidRPr="00C56CD2">
        <w:rPr>
          <w:rFonts w:ascii="Calibri" w:hAnsi="Calibri" w:cs="Calibri"/>
          <w:lang w:val="pt-PT"/>
        </w:rPr>
        <w:t xml:space="preserve"> o cliente, a obra associada, o período de utilização dos materiais, as datas relevantes e os itens que serão </w:t>
      </w:r>
      <w:r w:rsidR="00C56CD2" w:rsidRPr="00C56CD2">
        <w:rPr>
          <w:rFonts w:ascii="Calibri" w:hAnsi="Calibri" w:cs="Calibri"/>
          <w:lang w:val="pt-PT"/>
        </w:rPr>
        <w:t>facturados</w:t>
      </w:r>
      <w:r w:rsidRPr="00C56CD2">
        <w:rPr>
          <w:rFonts w:ascii="Calibri" w:hAnsi="Calibri" w:cs="Calibri"/>
          <w:lang w:val="pt-PT"/>
        </w:rPr>
        <w:t>.</w:t>
      </w:r>
      <w:r w:rsidR="00C56CD2" w:rsidRPr="00C56CD2">
        <w:rPr>
          <w:rFonts w:ascii="Calibri" w:hAnsi="Calibri" w:cs="Calibri"/>
          <w:lang w:val="pt-PT"/>
        </w:rPr>
        <w:t xml:space="preserve"> </w:t>
      </w:r>
      <w:r w:rsidRPr="00C56CD2">
        <w:rPr>
          <w:rFonts w:ascii="Calibri" w:hAnsi="Calibri" w:cs="Calibri"/>
          <w:lang w:val="pt-PT"/>
        </w:rPr>
        <w:t xml:space="preserve">À medida que os materiais são adicionados, o sistema calcula automaticamente os valores da </w:t>
      </w:r>
      <w:r w:rsidR="00C56CD2" w:rsidRPr="00C56CD2">
        <w:rPr>
          <w:rFonts w:ascii="Calibri" w:hAnsi="Calibri" w:cs="Calibri"/>
          <w:lang w:val="pt-PT"/>
        </w:rPr>
        <w:t>facturação</w:t>
      </w:r>
      <w:r w:rsidRPr="00C56CD2">
        <w:rPr>
          <w:rFonts w:ascii="Calibri" w:hAnsi="Calibri" w:cs="Calibri"/>
          <w:lang w:val="pt-PT"/>
        </w:rPr>
        <w:t xml:space="preserve">, apresentando o subtotal dos materiais, o IVA aplicável e o valor total do documento. Opcionalmente, podem ser incluídos custos de transporte para complementar a </w:t>
      </w:r>
      <w:r w:rsidR="00C56CD2" w:rsidRPr="00C56CD2">
        <w:rPr>
          <w:rFonts w:ascii="Calibri" w:hAnsi="Calibri" w:cs="Calibri"/>
          <w:lang w:val="pt-PT"/>
        </w:rPr>
        <w:t>facturação</w:t>
      </w:r>
      <w:r w:rsidRPr="00C56CD2">
        <w:rPr>
          <w:rFonts w:ascii="Calibri" w:hAnsi="Calibri" w:cs="Calibri"/>
          <w:lang w:val="pt-PT"/>
        </w:rPr>
        <w:t>.</w:t>
      </w:r>
      <w:r w:rsidR="00C56CD2">
        <w:rPr>
          <w:rFonts w:ascii="Calibri" w:hAnsi="Calibri" w:cs="Calibri"/>
          <w:lang w:val="pt-PT"/>
        </w:rPr>
        <w:t xml:space="preserve"> </w:t>
      </w:r>
      <w:r w:rsidRPr="00C56CD2">
        <w:rPr>
          <w:rFonts w:ascii="Calibri" w:hAnsi="Calibri" w:cs="Calibri"/>
          <w:lang w:val="pt-PT"/>
        </w:rPr>
        <w:t xml:space="preserve">Antes da emissão final, é possível pré-visualizar a </w:t>
      </w:r>
      <w:r w:rsidR="00C56CD2" w:rsidRPr="00C56CD2">
        <w:rPr>
          <w:rFonts w:ascii="Calibri" w:hAnsi="Calibri" w:cs="Calibri"/>
          <w:lang w:val="pt-PT"/>
        </w:rPr>
        <w:t>factura</w:t>
      </w:r>
      <w:r w:rsidRPr="00C56CD2">
        <w:rPr>
          <w:rFonts w:ascii="Calibri" w:hAnsi="Calibri" w:cs="Calibri"/>
          <w:lang w:val="pt-PT"/>
        </w:rPr>
        <w:t xml:space="preserve"> para validar todas as informações e garantir a </w:t>
      </w:r>
      <w:r w:rsidR="00C56CD2" w:rsidRPr="00C56CD2">
        <w:rPr>
          <w:rFonts w:ascii="Calibri" w:hAnsi="Calibri" w:cs="Calibri"/>
          <w:lang w:val="pt-PT"/>
        </w:rPr>
        <w:t>correcção</w:t>
      </w:r>
      <w:r w:rsidRPr="00C56CD2">
        <w:rPr>
          <w:rFonts w:ascii="Calibri" w:hAnsi="Calibri" w:cs="Calibri"/>
          <w:lang w:val="pt-PT"/>
        </w:rPr>
        <w:t xml:space="preserve"> dos dados apresentados ao cliente.</w:t>
      </w:r>
    </w:p>
    <w:p w14:paraId="3C44A4B1" w14:textId="67411467" w:rsidR="00147B99" w:rsidRPr="00147B99" w:rsidRDefault="00147B99" w:rsidP="00147B99">
      <w:pPr>
        <w:rPr>
          <w:rFonts w:ascii="Calibri" w:hAnsi="Calibri" w:cs="Calibri"/>
          <w:b/>
          <w:bCs/>
          <w:lang w:val="pt-PT"/>
        </w:rPr>
      </w:pPr>
      <w:r w:rsidRPr="00147B99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46B8AADB" wp14:editId="589B4F06">
            <wp:extent cx="5943600" cy="6038215"/>
            <wp:effectExtent l="0" t="0" r="0" b="635"/>
            <wp:docPr id="9800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13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8D97" w14:textId="77777777" w:rsidR="00A22ED8" w:rsidRPr="00A22ED8" w:rsidRDefault="00147B99" w:rsidP="00C56CD2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A22ED8">
        <w:rPr>
          <w:rFonts w:ascii="Calibri" w:hAnsi="Calibri" w:cs="Calibri"/>
          <w:b/>
          <w:bCs/>
          <w:lang w:val="pt-PT"/>
        </w:rPr>
        <w:t>Ver –</w:t>
      </w:r>
      <w:r w:rsidRPr="00A22ED8">
        <w:rPr>
          <w:rFonts w:ascii="Calibri" w:hAnsi="Calibri" w:cs="Calibri"/>
          <w:lang w:val="pt-PT"/>
        </w:rPr>
        <w:t xml:space="preserve"> </w:t>
      </w:r>
      <w:r w:rsidR="00A22ED8" w:rsidRPr="00A22ED8">
        <w:rPr>
          <w:rFonts w:ascii="Calibri" w:hAnsi="Calibri" w:cs="Calibri"/>
          <w:lang w:val="pt-PT"/>
        </w:rPr>
        <w:t xml:space="preserve">permite consultar os detalhes de uma factura emitida, incluindo informações do cliente, obra associada, materiais </w:t>
      </w:r>
      <w:proofErr w:type="spellStart"/>
      <w:r w:rsidR="00A22ED8" w:rsidRPr="00A22ED8">
        <w:rPr>
          <w:rFonts w:ascii="Calibri" w:hAnsi="Calibri" w:cs="Calibri"/>
          <w:lang w:val="pt-PT"/>
        </w:rPr>
        <w:t>faturados</w:t>
      </w:r>
      <w:proofErr w:type="spellEnd"/>
      <w:r w:rsidR="00A22ED8" w:rsidRPr="00A22ED8">
        <w:rPr>
          <w:rFonts w:ascii="Calibri" w:hAnsi="Calibri" w:cs="Calibri"/>
          <w:lang w:val="pt-PT"/>
        </w:rPr>
        <w:t xml:space="preserve">, quantidades, preços, impostos aplicados, valor total e histórico de pagamentos </w:t>
      </w:r>
      <w:r w:rsidR="00A22ED8" w:rsidRPr="00A22ED8">
        <w:rPr>
          <w:rFonts w:ascii="Calibri" w:hAnsi="Calibri" w:cs="Calibri"/>
          <w:lang w:val="pt-PT"/>
        </w:rPr>
        <w:t>efectuados</w:t>
      </w:r>
      <w:r w:rsidR="00A22ED8" w:rsidRPr="00A22ED8">
        <w:rPr>
          <w:rFonts w:ascii="Calibri" w:hAnsi="Calibri" w:cs="Calibri"/>
          <w:lang w:val="pt-PT"/>
        </w:rPr>
        <w:t xml:space="preserve">. A partir desta página, o utilizador pode também exportar a factura, consultar a cotação de origem e visualizar ou exportar </w:t>
      </w:r>
      <w:r w:rsidR="00A22ED8" w:rsidRPr="00A22ED8">
        <w:rPr>
          <w:rFonts w:ascii="Calibri" w:hAnsi="Calibri" w:cs="Calibri"/>
          <w:lang w:val="pt-PT"/>
        </w:rPr>
        <w:lastRenderedPageBreak/>
        <w:t>recibos de pagamento.</w:t>
      </w:r>
      <w:r w:rsidR="00C56CD2">
        <w:rPr>
          <w:rFonts w:ascii="Calibri" w:hAnsi="Calibri" w:cs="Calibri"/>
          <w:b/>
          <w:bCs/>
          <w:noProof/>
          <w:lang w:val="pt-PT"/>
        </w:rPr>
        <w:drawing>
          <wp:inline distT="0" distB="0" distL="0" distR="0" wp14:anchorId="21EF573C" wp14:editId="3A39E1E3">
            <wp:extent cx="5268686" cy="5247497"/>
            <wp:effectExtent l="0" t="0" r="8255" b="0"/>
            <wp:docPr id="17541060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06018" name="Picture 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686" cy="52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7CC" w14:textId="599B8ABE" w:rsidR="00147B99" w:rsidRPr="00A22ED8" w:rsidRDefault="00C56CD2" w:rsidP="00A22ED8">
      <w:pPr>
        <w:ind w:left="60"/>
        <w:rPr>
          <w:rFonts w:ascii="Calibri" w:hAnsi="Calibri" w:cs="Calibri"/>
          <w:b/>
          <w:bCs/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20BB39D1" wp14:editId="5B5EC2BC">
            <wp:extent cx="3761474" cy="3567430"/>
            <wp:effectExtent l="0" t="0" r="0" b="0"/>
            <wp:docPr id="15604791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79164" name="Picture 1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474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CB82" w14:textId="77777777" w:rsidR="00F634F3" w:rsidRPr="00F634F3" w:rsidRDefault="00F634F3" w:rsidP="00F634F3">
      <w:pPr>
        <w:rPr>
          <w:rFonts w:ascii="Calibri" w:hAnsi="Calibri" w:cs="Calibri"/>
          <w:b/>
          <w:bCs/>
          <w:lang w:val="pt-PT"/>
        </w:rPr>
      </w:pPr>
    </w:p>
    <w:p w14:paraId="7EE30D4B" w14:textId="75C0D072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RECIBOS</w:t>
      </w:r>
    </w:p>
    <w:p w14:paraId="5B9C6836" w14:textId="1AEE4118" w:rsidR="005930EA" w:rsidRPr="005930EA" w:rsidRDefault="005930EA" w:rsidP="005930EA">
      <w:pPr>
        <w:rPr>
          <w:rFonts w:ascii="Calibri" w:hAnsi="Calibri" w:cs="Calibri"/>
          <w:lang w:val="pt-PT"/>
        </w:rPr>
      </w:pPr>
      <w:r w:rsidRPr="005930EA">
        <w:rPr>
          <w:rFonts w:ascii="Calibri" w:hAnsi="Calibri" w:cs="Calibri"/>
          <w:lang w:val="pt-PT"/>
        </w:rPr>
        <w:t xml:space="preserve">O menu Recibos permite gerir e consultar todos os recibos emitidos </w:t>
      </w:r>
      <w:proofErr w:type="spellStart"/>
      <w:r w:rsidRPr="005930EA">
        <w:rPr>
          <w:rFonts w:ascii="Calibri" w:hAnsi="Calibri" w:cs="Calibri"/>
          <w:lang w:val="pt-PT"/>
        </w:rPr>
        <w:t>pelo</w:t>
      </w:r>
      <w:proofErr w:type="spellEnd"/>
      <w:r w:rsidRPr="005930EA">
        <w:rPr>
          <w:rFonts w:ascii="Calibri" w:hAnsi="Calibri" w:cs="Calibri"/>
          <w:lang w:val="pt-PT"/>
        </w:rPr>
        <w:t xml:space="preserve"> sistema. Nesta área, os utilizadores podem acompanhar os pagamentos recebidos, visualizar os </w:t>
      </w:r>
      <w:r w:rsidRPr="005930EA">
        <w:rPr>
          <w:rFonts w:ascii="Calibri" w:hAnsi="Calibri" w:cs="Calibri"/>
          <w:lang w:val="pt-PT"/>
        </w:rPr>
        <w:t>respectivos</w:t>
      </w:r>
      <w:r w:rsidRPr="005930EA">
        <w:rPr>
          <w:rFonts w:ascii="Calibri" w:hAnsi="Calibri" w:cs="Calibri"/>
          <w:lang w:val="pt-PT"/>
        </w:rPr>
        <w:t xml:space="preserve"> comprovativos, exportar recibos em PDF e registar novos pagamentos associados a facturas.</w:t>
      </w:r>
    </w:p>
    <w:p w14:paraId="2BEA8292" w14:textId="4084645C" w:rsidR="00C56CD2" w:rsidRDefault="00C56CD2" w:rsidP="00C56CD2">
      <w:pPr>
        <w:ind w:left="60"/>
        <w:rPr>
          <w:rFonts w:ascii="Calibri" w:hAnsi="Calibri" w:cs="Calibri"/>
          <w:b/>
          <w:bCs/>
          <w:lang w:val="pt-PT"/>
        </w:rPr>
      </w:pPr>
      <w:r w:rsidRPr="00C56CD2">
        <w:rPr>
          <w:rFonts w:ascii="Calibri" w:hAnsi="Calibri" w:cs="Calibri"/>
          <w:b/>
          <w:bCs/>
          <w:lang w:val="pt-PT"/>
        </w:rPr>
        <w:drawing>
          <wp:inline distT="0" distB="0" distL="0" distR="0" wp14:anchorId="320AF05E" wp14:editId="4CE206A4">
            <wp:extent cx="5943600" cy="1323340"/>
            <wp:effectExtent l="0" t="0" r="0" b="0"/>
            <wp:docPr id="11442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267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DD46" w14:textId="77777777" w:rsidR="00C56CD2" w:rsidRPr="00C56CD2" w:rsidRDefault="00C56CD2" w:rsidP="00C56CD2">
      <w:pPr>
        <w:rPr>
          <w:rFonts w:ascii="Calibri" w:hAnsi="Calibri" w:cs="Calibri"/>
          <w:b/>
          <w:bCs/>
          <w:lang w:val="pt-PT"/>
        </w:rPr>
      </w:pPr>
    </w:p>
    <w:p w14:paraId="5C776E79" w14:textId="62F30134" w:rsidR="00C56CD2" w:rsidRDefault="00C56CD2" w:rsidP="00C56CD2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C56CD2">
        <w:rPr>
          <w:rFonts w:ascii="Calibri" w:hAnsi="Calibri" w:cs="Calibri"/>
          <w:b/>
          <w:bCs/>
          <w:lang w:val="pt-PT"/>
        </w:rPr>
        <w:t>Ver</w:t>
      </w:r>
      <w:r>
        <w:rPr>
          <w:rFonts w:ascii="Calibri" w:hAnsi="Calibri" w:cs="Calibri"/>
          <w:b/>
          <w:bCs/>
          <w:lang w:val="pt-PT"/>
        </w:rPr>
        <w:t xml:space="preserve"> –</w:t>
      </w:r>
      <w:r w:rsidRPr="005930EA">
        <w:rPr>
          <w:rFonts w:ascii="Calibri" w:hAnsi="Calibri" w:cs="Calibri"/>
          <w:lang w:val="pt-PT"/>
        </w:rPr>
        <w:t xml:space="preserve"> </w:t>
      </w:r>
      <w:r w:rsidR="005930EA" w:rsidRPr="005930EA">
        <w:rPr>
          <w:rFonts w:ascii="Calibri" w:hAnsi="Calibri" w:cs="Calibri"/>
          <w:lang w:val="pt-PT"/>
        </w:rPr>
        <w:t xml:space="preserve">permite consultar os detalhes de um recibo emitido após o registo de um ou mais pagamentos de uma factura. O recibo apresenta informações do cliente, factura associada, obra, valor </w:t>
      </w:r>
      <w:r w:rsidR="005930EA" w:rsidRPr="005930EA">
        <w:rPr>
          <w:rFonts w:ascii="Calibri" w:hAnsi="Calibri" w:cs="Calibri"/>
          <w:lang w:val="pt-PT"/>
        </w:rPr>
        <w:t>facturado</w:t>
      </w:r>
      <w:r w:rsidR="005930EA" w:rsidRPr="005930EA">
        <w:rPr>
          <w:rFonts w:ascii="Calibri" w:hAnsi="Calibri" w:cs="Calibri"/>
          <w:lang w:val="pt-PT"/>
        </w:rPr>
        <w:t>, montante pago, saldo em aberto e o histórico completo dos pagamentos que deram origem ao recibo.</w:t>
      </w:r>
    </w:p>
    <w:p w14:paraId="05EF97D1" w14:textId="7F430D14" w:rsidR="00C56CD2" w:rsidRPr="00C56CD2" w:rsidRDefault="00914851" w:rsidP="00C56CD2">
      <w:pPr>
        <w:pStyle w:val="ListParagraph"/>
        <w:rPr>
          <w:rFonts w:ascii="Calibri" w:hAnsi="Calibri" w:cs="Calibri"/>
          <w:b/>
          <w:bCs/>
          <w:lang w:val="pt-PT"/>
        </w:rPr>
      </w:pPr>
      <w:r w:rsidRPr="00914851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4A59A6A2" wp14:editId="27027FBD">
            <wp:extent cx="5943600" cy="5896610"/>
            <wp:effectExtent l="0" t="0" r="0" b="8890"/>
            <wp:docPr id="6379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20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E6D" w14:textId="4BA399F6" w:rsidR="00C56CD2" w:rsidRPr="0095774A" w:rsidRDefault="00C56CD2" w:rsidP="0095774A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pt-PT"/>
        </w:rPr>
      </w:pPr>
      <w:r w:rsidRPr="0095774A">
        <w:rPr>
          <w:rFonts w:ascii="Calibri" w:hAnsi="Calibri" w:cs="Calibri"/>
          <w:b/>
          <w:bCs/>
          <w:lang w:val="pt-PT"/>
        </w:rPr>
        <w:t xml:space="preserve">Registar Recibo – </w:t>
      </w:r>
      <w:r w:rsidR="005930EA" w:rsidRPr="005930EA">
        <w:rPr>
          <w:rFonts w:ascii="Calibri" w:hAnsi="Calibri" w:cs="Calibri"/>
          <w:lang w:val="pt-PT"/>
        </w:rPr>
        <w:t xml:space="preserve">permite registar um pagamento </w:t>
      </w:r>
      <w:r w:rsidR="005930EA" w:rsidRPr="005930EA">
        <w:rPr>
          <w:rFonts w:ascii="Calibri" w:hAnsi="Calibri" w:cs="Calibri"/>
          <w:lang w:val="pt-PT"/>
        </w:rPr>
        <w:t>efectuado</w:t>
      </w:r>
      <w:r w:rsidR="005930EA" w:rsidRPr="005930EA">
        <w:rPr>
          <w:rFonts w:ascii="Calibri" w:hAnsi="Calibri" w:cs="Calibri"/>
          <w:lang w:val="pt-PT"/>
        </w:rPr>
        <w:t xml:space="preserve"> por um cliente relativamente a uma factura emitida. O utilizador </w:t>
      </w:r>
      <w:r w:rsidR="005930EA" w:rsidRPr="005930EA">
        <w:rPr>
          <w:rFonts w:ascii="Calibri" w:hAnsi="Calibri" w:cs="Calibri"/>
          <w:lang w:val="pt-PT"/>
        </w:rPr>
        <w:t>selecciona</w:t>
      </w:r>
      <w:r w:rsidR="005930EA" w:rsidRPr="005930EA">
        <w:rPr>
          <w:rFonts w:ascii="Calibri" w:hAnsi="Calibri" w:cs="Calibri"/>
          <w:lang w:val="pt-PT"/>
        </w:rPr>
        <w:t xml:space="preserve"> o cliente, a factura a liquidar, o valor recebido e o método de pagamento utilizado. Após o registo, o sistema </w:t>
      </w:r>
      <w:r w:rsidR="005930EA" w:rsidRPr="005930EA">
        <w:rPr>
          <w:rFonts w:ascii="Calibri" w:hAnsi="Calibri" w:cs="Calibri"/>
          <w:lang w:val="pt-PT"/>
        </w:rPr>
        <w:t>actualiza</w:t>
      </w:r>
      <w:r w:rsidR="005930EA" w:rsidRPr="005930EA">
        <w:rPr>
          <w:rFonts w:ascii="Calibri" w:hAnsi="Calibri" w:cs="Calibri"/>
          <w:lang w:val="pt-PT"/>
        </w:rPr>
        <w:t xml:space="preserve"> automaticamente o saldo da factura e gera o </w:t>
      </w:r>
      <w:r w:rsidR="005930EA" w:rsidRPr="005930EA">
        <w:rPr>
          <w:rFonts w:ascii="Calibri" w:hAnsi="Calibri" w:cs="Calibri"/>
          <w:lang w:val="pt-PT"/>
        </w:rPr>
        <w:t>respectivo</w:t>
      </w:r>
      <w:r w:rsidR="005930EA" w:rsidRPr="005930EA">
        <w:rPr>
          <w:rFonts w:ascii="Calibri" w:hAnsi="Calibri" w:cs="Calibri"/>
          <w:lang w:val="pt-PT"/>
        </w:rPr>
        <w:t xml:space="preserve"> recibo.</w:t>
      </w:r>
    </w:p>
    <w:p w14:paraId="05C1C2F9" w14:textId="13B3A5D1" w:rsidR="00C56CD2" w:rsidRPr="00C56CD2" w:rsidRDefault="0095774A" w:rsidP="00C56CD2">
      <w:pPr>
        <w:rPr>
          <w:rFonts w:ascii="Calibri" w:hAnsi="Calibri" w:cs="Calibri"/>
          <w:b/>
          <w:bCs/>
          <w:lang w:val="pt-PT"/>
        </w:rPr>
      </w:pPr>
      <w:r w:rsidRPr="0095774A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6DED06BC" wp14:editId="392842E6">
            <wp:extent cx="4210638" cy="5725324"/>
            <wp:effectExtent l="0" t="0" r="0" b="0"/>
            <wp:docPr id="20539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40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25C8" w14:textId="3A91C70B" w:rsidR="00C56CD2" w:rsidRDefault="00C56CD2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t>NOTAS DE DÉBITO</w:t>
      </w:r>
    </w:p>
    <w:p w14:paraId="5A9B6E19" w14:textId="05D7A10E" w:rsidR="00032FEF" w:rsidRPr="00032FEF" w:rsidRDefault="00032FEF" w:rsidP="00032FEF">
      <w:pPr>
        <w:rPr>
          <w:rFonts w:ascii="Calibri" w:hAnsi="Calibri" w:cs="Calibri"/>
          <w:lang w:val="pt-PT"/>
        </w:rPr>
      </w:pPr>
      <w:r w:rsidRPr="00032FEF">
        <w:rPr>
          <w:rFonts w:ascii="Calibri" w:hAnsi="Calibri" w:cs="Calibri"/>
          <w:lang w:val="pt-PT"/>
        </w:rPr>
        <w:t xml:space="preserve">O menu Notas de Débito permite consultar e gerir todas as notas de débito emitidas </w:t>
      </w:r>
      <w:proofErr w:type="spellStart"/>
      <w:r w:rsidRPr="00032FEF">
        <w:rPr>
          <w:rFonts w:ascii="Calibri" w:hAnsi="Calibri" w:cs="Calibri"/>
          <w:lang w:val="pt-PT"/>
        </w:rPr>
        <w:t>pelo</w:t>
      </w:r>
      <w:proofErr w:type="spellEnd"/>
      <w:r w:rsidRPr="00032FEF">
        <w:rPr>
          <w:rFonts w:ascii="Calibri" w:hAnsi="Calibri" w:cs="Calibri"/>
          <w:lang w:val="pt-PT"/>
        </w:rPr>
        <w:t xml:space="preserve"> sistema. Estas notas são utilizadas para cobrar valores adicionais ao cliente resultantes de situações como atrasos na devolução de materiais, perdas, danos, diferenças apuradas durante a devolução ou outros encargos associados a uma guia de saída.</w:t>
      </w:r>
    </w:p>
    <w:p w14:paraId="56369B30" w14:textId="6199D752" w:rsidR="00F634F3" w:rsidRPr="00F634F3" w:rsidRDefault="00796484" w:rsidP="00F634F3">
      <w:pPr>
        <w:rPr>
          <w:rFonts w:ascii="Calibri" w:hAnsi="Calibri" w:cs="Calibri"/>
          <w:b/>
          <w:bCs/>
          <w:lang w:val="pt-PT"/>
        </w:rPr>
      </w:pPr>
      <w:r w:rsidRPr="00796484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65E642F9" wp14:editId="231B54A2">
            <wp:extent cx="5943600" cy="1411605"/>
            <wp:effectExtent l="0" t="0" r="0" b="0"/>
            <wp:docPr id="141353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53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7A6A" w14:textId="658EE161" w:rsidR="00E4437A" w:rsidRDefault="00AC62EE" w:rsidP="00AC62EE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AC62EE">
        <w:rPr>
          <w:rFonts w:ascii="Calibri" w:hAnsi="Calibri" w:cs="Calibri"/>
          <w:b/>
          <w:bCs/>
          <w:lang w:val="pt-PT"/>
        </w:rPr>
        <w:t>CO</w:t>
      </w:r>
      <w:r w:rsidR="0095774A">
        <w:rPr>
          <w:rFonts w:ascii="Calibri" w:hAnsi="Calibri" w:cs="Calibri"/>
          <w:b/>
          <w:bCs/>
          <w:lang w:val="pt-PT"/>
        </w:rPr>
        <w:t>N</w:t>
      </w:r>
      <w:r w:rsidRPr="00AC62EE">
        <w:rPr>
          <w:rFonts w:ascii="Calibri" w:hAnsi="Calibri" w:cs="Calibri"/>
          <w:b/>
          <w:bCs/>
          <w:lang w:val="pt-PT"/>
        </w:rPr>
        <w:t>TA DA EMPRESA</w:t>
      </w:r>
    </w:p>
    <w:p w14:paraId="24716718" w14:textId="6B76FAD4" w:rsidR="00032FEF" w:rsidRPr="00032FEF" w:rsidRDefault="00032FEF" w:rsidP="00032FEF">
      <w:pPr>
        <w:rPr>
          <w:rFonts w:ascii="Calibri" w:hAnsi="Calibri" w:cs="Calibri"/>
          <w:lang w:val="pt-PT"/>
        </w:rPr>
      </w:pPr>
      <w:r w:rsidRPr="00032FEF">
        <w:rPr>
          <w:rFonts w:ascii="Calibri" w:hAnsi="Calibri" w:cs="Calibri"/>
          <w:lang w:val="pt-PT"/>
        </w:rPr>
        <w:t xml:space="preserve">O menu Conta da Empresa oferece uma visão global da situação financeira da empresa, reunindo indicadores financeiros, histórico de movimentações e todos os documentos contabilísticos gerados </w:t>
      </w:r>
      <w:proofErr w:type="spellStart"/>
      <w:r w:rsidRPr="00032FEF">
        <w:rPr>
          <w:rFonts w:ascii="Calibri" w:hAnsi="Calibri" w:cs="Calibri"/>
          <w:lang w:val="pt-PT"/>
        </w:rPr>
        <w:t>pelo</w:t>
      </w:r>
      <w:proofErr w:type="spellEnd"/>
      <w:r w:rsidRPr="00032FEF">
        <w:rPr>
          <w:rFonts w:ascii="Calibri" w:hAnsi="Calibri" w:cs="Calibri"/>
          <w:lang w:val="pt-PT"/>
        </w:rPr>
        <w:t xml:space="preserve"> sistema. Esta área funciona como um centro de controlo financeiro, permitindo acompanhar receitas, </w:t>
      </w:r>
      <w:r w:rsidRPr="00032FEF">
        <w:rPr>
          <w:rFonts w:ascii="Calibri" w:hAnsi="Calibri" w:cs="Calibri"/>
          <w:lang w:val="pt-PT"/>
        </w:rPr>
        <w:t>facturação</w:t>
      </w:r>
      <w:r w:rsidRPr="00032FEF">
        <w:rPr>
          <w:rFonts w:ascii="Calibri" w:hAnsi="Calibri" w:cs="Calibri"/>
          <w:lang w:val="pt-PT"/>
        </w:rPr>
        <w:t>, créditos de clientes e documentos emitidos.</w:t>
      </w:r>
    </w:p>
    <w:p w14:paraId="6E8FA843" w14:textId="0B1B1403" w:rsidR="00F634F3" w:rsidRPr="0095774A" w:rsidRDefault="0095774A" w:rsidP="0095774A">
      <w:pPr>
        <w:rPr>
          <w:rFonts w:ascii="Calibri" w:hAnsi="Calibri" w:cs="Calibri"/>
          <w:b/>
          <w:bCs/>
          <w:lang w:val="pt-PT"/>
        </w:rPr>
      </w:pPr>
      <w:r w:rsidRPr="0095774A">
        <w:rPr>
          <w:rFonts w:ascii="Calibri" w:hAnsi="Calibri" w:cs="Calibri"/>
          <w:b/>
          <w:bCs/>
          <w:lang w:val="pt-PT"/>
        </w:rPr>
        <w:drawing>
          <wp:inline distT="0" distB="0" distL="0" distR="0" wp14:anchorId="28DB664C" wp14:editId="46824245">
            <wp:extent cx="5926756" cy="3649345"/>
            <wp:effectExtent l="0" t="0" r="0" b="8255"/>
            <wp:docPr id="5336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88573" name="Picture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756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0348" w14:textId="77777777" w:rsidR="00F634F3" w:rsidRPr="00F634F3" w:rsidRDefault="00F634F3" w:rsidP="00F634F3">
      <w:pPr>
        <w:rPr>
          <w:rFonts w:ascii="Calibri" w:hAnsi="Calibri" w:cs="Calibri"/>
          <w:b/>
          <w:bCs/>
          <w:lang w:val="pt-PT"/>
        </w:rPr>
      </w:pPr>
    </w:p>
    <w:p w14:paraId="06E8E913" w14:textId="0056F388" w:rsidR="00914851" w:rsidRDefault="00914851" w:rsidP="00AC62EE">
      <w:pPr>
        <w:pStyle w:val="Heading2"/>
        <w:numPr>
          <w:ilvl w:val="1"/>
          <w:numId w:val="5"/>
        </w:numPr>
        <w:rPr>
          <w:rFonts w:ascii="Calibri" w:hAnsi="Calibri" w:cs="Calibri"/>
          <w:b/>
          <w:bCs/>
          <w:color w:val="auto"/>
          <w:sz w:val="24"/>
          <w:szCs w:val="24"/>
          <w:lang w:val="pt-PT"/>
        </w:rPr>
      </w:pPr>
      <w:bookmarkStart w:id="4" w:name="_Toc239416022"/>
      <w:r>
        <w:rPr>
          <w:rFonts w:ascii="Calibri" w:hAnsi="Calibri" w:cs="Calibri"/>
          <w:b/>
          <w:bCs/>
          <w:color w:val="auto"/>
          <w:sz w:val="24"/>
          <w:szCs w:val="24"/>
          <w:lang w:val="pt-PT"/>
        </w:rPr>
        <w:t>LOGISTICA</w:t>
      </w:r>
      <w:bookmarkEnd w:id="4"/>
    </w:p>
    <w:p w14:paraId="200AD378" w14:textId="21E93C03" w:rsidR="00372933" w:rsidRDefault="00914851" w:rsidP="00914851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914851">
        <w:rPr>
          <w:rFonts w:ascii="Calibri" w:hAnsi="Calibri" w:cs="Calibri"/>
          <w:b/>
          <w:bCs/>
          <w:lang w:val="pt-PT"/>
        </w:rPr>
        <w:t>GUIAS DE SAÍDA</w:t>
      </w:r>
    </w:p>
    <w:p w14:paraId="1868BA82" w14:textId="5C4AF653" w:rsidR="00372933" w:rsidRPr="005930EA" w:rsidRDefault="005930EA" w:rsidP="00372933">
      <w:pPr>
        <w:rPr>
          <w:rFonts w:ascii="Calibri" w:hAnsi="Calibri" w:cs="Calibri"/>
          <w:lang w:val="pt-PT"/>
        </w:rPr>
      </w:pPr>
      <w:r w:rsidRPr="005930EA">
        <w:rPr>
          <w:rFonts w:ascii="Calibri" w:hAnsi="Calibri" w:cs="Calibri"/>
          <w:lang w:val="pt-PT"/>
        </w:rPr>
        <w:t xml:space="preserve">A funcionalidade Registar Guia de Saída permite formalizar a entrega de materiais ao cliente com base numa factura previamente emitida e autorizada. A guia de saída documenta os </w:t>
      </w:r>
      <w:r w:rsidRPr="005930EA">
        <w:rPr>
          <w:rFonts w:ascii="Calibri" w:hAnsi="Calibri" w:cs="Calibri"/>
          <w:lang w:val="pt-PT"/>
        </w:rPr>
        <w:lastRenderedPageBreak/>
        <w:t xml:space="preserve">materiais que saem do armazém, as </w:t>
      </w:r>
      <w:r w:rsidRPr="005930EA">
        <w:rPr>
          <w:rFonts w:ascii="Calibri" w:hAnsi="Calibri" w:cs="Calibri"/>
          <w:lang w:val="pt-PT"/>
        </w:rPr>
        <w:t>respectivas</w:t>
      </w:r>
      <w:r w:rsidRPr="005930EA">
        <w:rPr>
          <w:rFonts w:ascii="Calibri" w:hAnsi="Calibri" w:cs="Calibri"/>
          <w:lang w:val="pt-PT"/>
        </w:rPr>
        <w:t xml:space="preserve"> quantidades, a obra de destino e as condições da entrega, garantindo o controlo do stock e a rastreabilidade dos materiais.</w:t>
      </w:r>
    </w:p>
    <w:p w14:paraId="4BD37BCB" w14:textId="0CC62F7D" w:rsidR="00372933" w:rsidRDefault="00372933" w:rsidP="00372933">
      <w:pPr>
        <w:rPr>
          <w:rFonts w:ascii="Calibri" w:hAnsi="Calibri" w:cs="Calibri"/>
          <w:b/>
          <w:bCs/>
          <w:lang w:val="pt-PT"/>
        </w:rPr>
      </w:pPr>
      <w:r w:rsidRPr="00372933">
        <w:rPr>
          <w:rFonts w:ascii="Calibri" w:hAnsi="Calibri" w:cs="Calibri"/>
          <w:b/>
          <w:bCs/>
          <w:lang w:val="pt-PT"/>
        </w:rPr>
        <w:drawing>
          <wp:inline distT="0" distB="0" distL="0" distR="0" wp14:anchorId="2A18815D" wp14:editId="1815E5D5">
            <wp:extent cx="5671457" cy="6317980"/>
            <wp:effectExtent l="0" t="0" r="5715" b="6985"/>
            <wp:docPr id="132464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30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9848" cy="63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2791" w14:textId="407E467A" w:rsidR="00372933" w:rsidRDefault="00372933" w:rsidP="00372933">
      <w:pPr>
        <w:rPr>
          <w:rFonts w:ascii="Calibri" w:hAnsi="Calibri" w:cs="Calibri"/>
          <w:b/>
          <w:bCs/>
          <w:lang w:val="pt-PT"/>
        </w:rPr>
      </w:pPr>
      <w:r w:rsidRPr="00372933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476288D1" wp14:editId="0331EA22">
            <wp:extent cx="5943600" cy="6734810"/>
            <wp:effectExtent l="0" t="0" r="0" b="8890"/>
            <wp:docPr id="108000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63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7550" w14:textId="1833573A" w:rsidR="00372933" w:rsidRPr="00372933" w:rsidRDefault="00372933" w:rsidP="00372933">
      <w:pPr>
        <w:rPr>
          <w:rFonts w:ascii="Calibri" w:hAnsi="Calibri" w:cs="Calibri"/>
          <w:b/>
          <w:bCs/>
          <w:lang w:val="pt-PT"/>
        </w:rPr>
      </w:pPr>
    </w:p>
    <w:p w14:paraId="4C87DD29" w14:textId="3DC917D2" w:rsidR="00914851" w:rsidRDefault="00914851" w:rsidP="00914851">
      <w:pPr>
        <w:pStyle w:val="ListParagraph"/>
        <w:numPr>
          <w:ilvl w:val="2"/>
          <w:numId w:val="5"/>
        </w:numPr>
        <w:rPr>
          <w:rFonts w:ascii="Calibri" w:hAnsi="Calibri" w:cs="Calibri"/>
          <w:b/>
          <w:bCs/>
          <w:lang w:val="pt-PT"/>
        </w:rPr>
      </w:pPr>
      <w:r w:rsidRPr="00914851">
        <w:rPr>
          <w:rFonts w:ascii="Calibri" w:hAnsi="Calibri" w:cs="Calibri"/>
          <w:b/>
          <w:bCs/>
          <w:lang w:val="pt-PT"/>
        </w:rPr>
        <w:t>DEVOLUÇÕES</w:t>
      </w:r>
    </w:p>
    <w:p w14:paraId="2F385C50" w14:textId="288B6BFA" w:rsidR="005930EA" w:rsidRPr="005930EA" w:rsidRDefault="005930EA" w:rsidP="005930EA">
      <w:pPr>
        <w:rPr>
          <w:rFonts w:ascii="Calibri" w:hAnsi="Calibri" w:cs="Calibri"/>
          <w:lang w:val="pt-PT"/>
        </w:rPr>
      </w:pPr>
      <w:r w:rsidRPr="005930EA">
        <w:rPr>
          <w:rFonts w:ascii="Calibri" w:hAnsi="Calibri" w:cs="Calibri"/>
          <w:lang w:val="pt-PT"/>
        </w:rPr>
        <w:t xml:space="preserve">A funcionalidade Registar Devolução permite registar o retorno dos materiais anteriormente entregues através de uma guia de saída. Durante o processo, o utilizador confirma as quantidades devolvidas, identifica materiais danificados ou em falta e </w:t>
      </w:r>
      <w:r w:rsidRPr="005930EA">
        <w:rPr>
          <w:rFonts w:ascii="Calibri" w:hAnsi="Calibri" w:cs="Calibri"/>
          <w:lang w:val="pt-PT"/>
        </w:rPr>
        <w:t>actualiza</w:t>
      </w:r>
      <w:r w:rsidRPr="005930EA">
        <w:rPr>
          <w:rFonts w:ascii="Calibri" w:hAnsi="Calibri" w:cs="Calibri"/>
          <w:lang w:val="pt-PT"/>
        </w:rPr>
        <w:t xml:space="preserve"> o estado da </w:t>
      </w:r>
      <w:r w:rsidRPr="005930EA">
        <w:rPr>
          <w:rFonts w:ascii="Calibri" w:hAnsi="Calibri" w:cs="Calibri"/>
          <w:lang w:val="pt-PT"/>
        </w:rPr>
        <w:lastRenderedPageBreak/>
        <w:t xml:space="preserve">guia, garantindo o controlo do inventário e a </w:t>
      </w:r>
      <w:r w:rsidRPr="005930EA">
        <w:rPr>
          <w:rFonts w:ascii="Calibri" w:hAnsi="Calibri" w:cs="Calibri"/>
          <w:lang w:val="pt-PT"/>
        </w:rPr>
        <w:t>correcta</w:t>
      </w:r>
      <w:r w:rsidRPr="005930EA">
        <w:rPr>
          <w:rFonts w:ascii="Calibri" w:hAnsi="Calibri" w:cs="Calibri"/>
          <w:lang w:val="pt-PT"/>
        </w:rPr>
        <w:t xml:space="preserve"> gestão dos equipamentos ou materiais alugados.</w:t>
      </w:r>
    </w:p>
    <w:p w14:paraId="705D631D" w14:textId="3E63E836" w:rsidR="00372933" w:rsidRDefault="00372933" w:rsidP="00372933">
      <w:pPr>
        <w:rPr>
          <w:rFonts w:ascii="Calibri" w:hAnsi="Calibri" w:cs="Calibri"/>
          <w:b/>
          <w:bCs/>
          <w:lang w:val="pt-PT"/>
        </w:rPr>
      </w:pPr>
      <w:r w:rsidRPr="00372933">
        <w:rPr>
          <w:rFonts w:ascii="Calibri" w:hAnsi="Calibri" w:cs="Calibri"/>
          <w:b/>
          <w:bCs/>
          <w:lang w:val="pt-PT"/>
        </w:rPr>
        <w:drawing>
          <wp:inline distT="0" distB="0" distL="0" distR="0" wp14:anchorId="19D0339D" wp14:editId="104C41FA">
            <wp:extent cx="5943600" cy="7013575"/>
            <wp:effectExtent l="0" t="0" r="0" b="0"/>
            <wp:docPr id="5004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94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FE4C" w14:textId="172E1B9C" w:rsidR="00372933" w:rsidRDefault="00372933" w:rsidP="00372933">
      <w:pPr>
        <w:rPr>
          <w:rFonts w:ascii="Calibri" w:hAnsi="Calibri" w:cs="Calibri"/>
          <w:b/>
          <w:bCs/>
          <w:lang w:val="pt-PT"/>
        </w:rPr>
      </w:pPr>
      <w:r w:rsidRPr="00372933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5EE5DD4D" wp14:editId="05AAC47C">
            <wp:extent cx="5943600" cy="5776595"/>
            <wp:effectExtent l="0" t="0" r="0" b="0"/>
            <wp:docPr id="205414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16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D985" w14:textId="0C2E7030" w:rsidR="00372933" w:rsidRPr="00372933" w:rsidRDefault="00372933" w:rsidP="00372933">
      <w:pPr>
        <w:rPr>
          <w:rFonts w:ascii="Calibri" w:hAnsi="Calibri" w:cs="Calibri"/>
          <w:b/>
          <w:bCs/>
          <w:lang w:val="pt-PT"/>
        </w:rPr>
      </w:pPr>
      <w:r w:rsidRPr="00372933">
        <w:rPr>
          <w:rFonts w:ascii="Calibri" w:hAnsi="Calibri" w:cs="Calibri"/>
          <w:b/>
          <w:bCs/>
          <w:lang w:val="pt-PT"/>
        </w:rPr>
        <w:lastRenderedPageBreak/>
        <w:drawing>
          <wp:inline distT="0" distB="0" distL="0" distR="0" wp14:anchorId="6C92A937" wp14:editId="1E1F402E">
            <wp:extent cx="5159829" cy="4690152"/>
            <wp:effectExtent l="0" t="0" r="3175" b="0"/>
            <wp:docPr id="153457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34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4991" cy="46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50B" w14:textId="6B2412DA" w:rsidR="00456513" w:rsidRPr="00796484" w:rsidRDefault="00CB6229" w:rsidP="00796484">
      <w:pPr>
        <w:pStyle w:val="ListParagraph"/>
        <w:numPr>
          <w:ilvl w:val="1"/>
          <w:numId w:val="5"/>
        </w:numPr>
        <w:rPr>
          <w:rFonts w:ascii="Calibri" w:hAnsi="Calibri" w:cs="Calibri"/>
          <w:b/>
          <w:bCs/>
          <w:lang w:val="pt-PT"/>
        </w:rPr>
      </w:pPr>
      <w:r w:rsidRPr="00796484">
        <w:rPr>
          <w:rFonts w:ascii="Calibri" w:hAnsi="Calibri" w:cs="Calibri"/>
          <w:b/>
          <w:bCs/>
          <w:lang w:val="pt-PT"/>
        </w:rPr>
        <w:t>PERFÍS DE ACESSO</w:t>
      </w:r>
    </w:p>
    <w:p w14:paraId="0587DD60" w14:textId="3721BCB5" w:rsidR="00A34B62" w:rsidRPr="00A34B62" w:rsidRDefault="00B127BD">
      <w:pPr>
        <w:rPr>
          <w:rFonts w:ascii="Calibri" w:hAnsi="Calibri" w:cs="Calibri"/>
          <w:lang w:val="pt-PT"/>
        </w:rPr>
      </w:pPr>
      <w:r>
        <w:rPr>
          <w:rFonts w:ascii="Calibri" w:hAnsi="Calibri" w:cs="Calibri"/>
          <w:lang w:val="pt-PT"/>
        </w:rPr>
        <w:t xml:space="preserve">Para garantir a adequada utilização e monitoria das actividades no sistema, o sistema apresenta três (3) perfis de acesso, para o acesso </w:t>
      </w:r>
      <w:proofErr w:type="gramStart"/>
      <w:r>
        <w:rPr>
          <w:rFonts w:ascii="Calibri" w:hAnsi="Calibri" w:cs="Calibri"/>
          <w:lang w:val="pt-PT"/>
        </w:rPr>
        <w:t>as</w:t>
      </w:r>
      <w:proofErr w:type="gramEnd"/>
      <w:r>
        <w:rPr>
          <w:rFonts w:ascii="Calibri" w:hAnsi="Calibri" w:cs="Calibri"/>
          <w:lang w:val="pt-PT"/>
        </w:rPr>
        <w:t xml:space="preserve"> funcionalidades do sistema: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535"/>
      </w:tblGrid>
      <w:tr w:rsidR="00A34B62" w14:paraId="7706DBA6" w14:textId="77777777" w:rsidTr="00A34B62"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BFBFBF" w:themeFill="background1" w:themeFillShade="BF"/>
          </w:tcPr>
          <w:p w14:paraId="0D5A3317" w14:textId="77777777" w:rsidR="00A34B62" w:rsidRDefault="00A34B62" w:rsidP="0056784A">
            <w:pPr>
              <w:rPr>
                <w:rFonts w:ascii="Calibri" w:hAnsi="Calibri" w:cs="Calibri"/>
                <w:b/>
                <w:bCs/>
                <w:lang w:val="pt-PT"/>
              </w:rPr>
            </w:pPr>
            <w:r>
              <w:rPr>
                <w:rFonts w:ascii="Calibri" w:hAnsi="Calibri" w:cs="Calibri"/>
                <w:b/>
                <w:bCs/>
                <w:lang w:val="pt-PT"/>
              </w:rPr>
              <w:t>Funcionalidade</w:t>
            </w:r>
          </w:p>
        </w:tc>
        <w:tc>
          <w:tcPr>
            <w:tcW w:w="453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5866B3A6" w14:textId="77777777" w:rsidR="00A34B62" w:rsidRPr="00B134EC" w:rsidRDefault="00A34B62" w:rsidP="0056784A">
            <w:pPr>
              <w:rPr>
                <w:rFonts w:ascii="Calibri" w:hAnsi="Calibri" w:cs="Calibri"/>
                <w:b/>
                <w:bCs/>
                <w:lang w:val="pt-PT"/>
              </w:rPr>
            </w:pPr>
            <w:r w:rsidRPr="00B134EC">
              <w:rPr>
                <w:rFonts w:ascii="Calibri" w:hAnsi="Calibri" w:cs="Calibri"/>
                <w:b/>
                <w:bCs/>
                <w:lang w:val="pt-PT"/>
              </w:rPr>
              <w:t>Função</w:t>
            </w:r>
          </w:p>
        </w:tc>
      </w:tr>
      <w:tr w:rsidR="00A34B62" w14:paraId="67FB3765" w14:textId="77777777" w:rsidTr="00A34B62">
        <w:tc>
          <w:tcPr>
            <w:tcW w:w="4815" w:type="dxa"/>
            <w:tcBorders>
              <w:top w:val="single" w:sz="4" w:space="0" w:color="BFBFBF" w:themeColor="background1" w:themeShade="BF"/>
              <w:right w:val="nil"/>
            </w:tcBorders>
          </w:tcPr>
          <w:p w14:paraId="5D255462" w14:textId="77777777" w:rsidR="00A34B62" w:rsidRPr="00B134EC" w:rsidRDefault="00A34B62" w:rsidP="0056784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lang w:val="pt-PT"/>
              </w:rPr>
            </w:pPr>
            <w:r w:rsidRPr="00B134EC">
              <w:rPr>
                <w:rFonts w:ascii="Calibri" w:hAnsi="Calibri" w:cs="Calibri"/>
                <w:b/>
                <w:bCs/>
                <w:lang w:val="pt-PT"/>
              </w:rPr>
              <w:t xml:space="preserve">Geral </w:t>
            </w:r>
            <w:r w:rsidRPr="00B134EC">
              <w:rPr>
                <w:rFonts w:ascii="Calibri" w:hAnsi="Calibri" w:cs="Calibri"/>
                <w:lang w:val="pt-PT"/>
              </w:rPr>
              <w:t>(</w:t>
            </w:r>
            <w:proofErr w:type="spellStart"/>
            <w:r w:rsidRPr="00A34B62">
              <w:rPr>
                <w:rFonts w:ascii="Calibri" w:hAnsi="Calibri" w:cs="Calibri"/>
                <w:i/>
                <w:iCs/>
                <w:lang w:val="pt-PT"/>
              </w:rPr>
              <w:t>Dashboard</w:t>
            </w:r>
            <w:proofErr w:type="spellEnd"/>
            <w:r w:rsidRPr="00B134EC">
              <w:rPr>
                <w:rFonts w:ascii="Calibri" w:hAnsi="Calibri" w:cs="Calibri"/>
                <w:lang w:val="pt-PT"/>
              </w:rPr>
              <w:t>, Clientes, Obras, Catálogo de Materiais, Relatórios)</w:t>
            </w:r>
          </w:p>
        </w:tc>
        <w:tc>
          <w:tcPr>
            <w:tcW w:w="4535" w:type="dxa"/>
            <w:tcBorders>
              <w:top w:val="single" w:sz="4" w:space="0" w:color="BFBFBF" w:themeColor="background1" w:themeShade="BF"/>
              <w:left w:val="nil"/>
            </w:tcBorders>
          </w:tcPr>
          <w:p w14:paraId="7C230EC9" w14:textId="77777777" w:rsidR="00A34B62" w:rsidRPr="00B134EC" w:rsidRDefault="00A34B62" w:rsidP="0056784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lang w:val="pt-PT"/>
              </w:rPr>
            </w:pPr>
            <w:r w:rsidRPr="00B134EC">
              <w:rPr>
                <w:rFonts w:ascii="Calibri" w:hAnsi="Calibri" w:cs="Calibri"/>
                <w:lang w:val="pt-PT"/>
              </w:rPr>
              <w:t>Financeiro/Operador/Administrador</w:t>
            </w:r>
          </w:p>
        </w:tc>
      </w:tr>
      <w:tr w:rsidR="00A34B62" w14:paraId="0949E399" w14:textId="77777777" w:rsidTr="00A34B62">
        <w:tc>
          <w:tcPr>
            <w:tcW w:w="4815" w:type="dxa"/>
            <w:tcBorders>
              <w:right w:val="nil"/>
            </w:tcBorders>
          </w:tcPr>
          <w:p w14:paraId="2B88F9A1" w14:textId="77777777" w:rsidR="00A34B62" w:rsidRPr="00B134EC" w:rsidRDefault="00A34B62" w:rsidP="0056784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lang w:val="pt-PT"/>
              </w:rPr>
            </w:pPr>
            <w:r w:rsidRPr="00B134EC">
              <w:rPr>
                <w:rFonts w:ascii="Calibri" w:hAnsi="Calibri" w:cs="Calibri"/>
                <w:b/>
                <w:bCs/>
                <w:lang w:val="pt-PT"/>
              </w:rPr>
              <w:t xml:space="preserve">Financeiro </w:t>
            </w:r>
            <w:r w:rsidRPr="00B134EC">
              <w:rPr>
                <w:rFonts w:ascii="Calibri" w:hAnsi="Calibri" w:cs="Calibri"/>
                <w:lang w:val="pt-PT"/>
              </w:rPr>
              <w:t>(Cotações, Facturas, Recibos, Conta da Empresa)</w:t>
            </w:r>
          </w:p>
        </w:tc>
        <w:tc>
          <w:tcPr>
            <w:tcW w:w="4535" w:type="dxa"/>
            <w:tcBorders>
              <w:left w:val="nil"/>
            </w:tcBorders>
          </w:tcPr>
          <w:p w14:paraId="40DD6A75" w14:textId="77777777" w:rsidR="00A34B62" w:rsidRPr="00B134EC" w:rsidRDefault="00A34B62" w:rsidP="0056784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Cs/>
                <w:lang w:val="pt-PT"/>
              </w:rPr>
            </w:pPr>
            <w:r w:rsidRPr="00B134EC">
              <w:rPr>
                <w:rFonts w:ascii="Calibri" w:hAnsi="Calibri" w:cs="Calibri"/>
                <w:bCs/>
                <w:lang w:val="pt-PT"/>
              </w:rPr>
              <w:t>Financeiro/Operador/Administrador</w:t>
            </w:r>
          </w:p>
        </w:tc>
      </w:tr>
      <w:tr w:rsidR="00A34B62" w14:paraId="72904F5D" w14:textId="77777777" w:rsidTr="00A34B62">
        <w:tc>
          <w:tcPr>
            <w:tcW w:w="4815" w:type="dxa"/>
            <w:tcBorders>
              <w:right w:val="nil"/>
            </w:tcBorders>
          </w:tcPr>
          <w:p w14:paraId="72AD16EE" w14:textId="77777777" w:rsidR="00A34B62" w:rsidRPr="00B134EC" w:rsidRDefault="00A34B62" w:rsidP="0056784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lang w:val="pt-PT"/>
              </w:rPr>
            </w:pPr>
            <w:r w:rsidRPr="00B134EC">
              <w:rPr>
                <w:rFonts w:ascii="Calibri" w:hAnsi="Calibri" w:cs="Calibri"/>
                <w:b/>
                <w:bCs/>
                <w:lang w:val="pt-PT"/>
              </w:rPr>
              <w:t xml:space="preserve">Sistema </w:t>
            </w:r>
            <w:r w:rsidRPr="00B134EC">
              <w:rPr>
                <w:rFonts w:ascii="Calibri" w:hAnsi="Calibri" w:cs="Calibri"/>
                <w:lang w:val="pt-PT"/>
              </w:rPr>
              <w:t>(Utilizadores e Configurações)</w:t>
            </w:r>
          </w:p>
        </w:tc>
        <w:tc>
          <w:tcPr>
            <w:tcW w:w="4535" w:type="dxa"/>
            <w:tcBorders>
              <w:left w:val="nil"/>
            </w:tcBorders>
          </w:tcPr>
          <w:p w14:paraId="7555AB0F" w14:textId="77777777" w:rsidR="00A34B62" w:rsidRPr="00B134EC" w:rsidRDefault="00A34B62" w:rsidP="0056784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Cs/>
                <w:lang w:val="pt-PT"/>
              </w:rPr>
            </w:pPr>
            <w:r w:rsidRPr="00B134EC">
              <w:rPr>
                <w:rFonts w:ascii="Calibri" w:hAnsi="Calibri" w:cs="Calibri"/>
                <w:bCs/>
                <w:lang w:val="pt-PT"/>
              </w:rPr>
              <w:t>Administrador</w:t>
            </w:r>
          </w:p>
        </w:tc>
      </w:tr>
    </w:tbl>
    <w:p w14:paraId="6E00B7D2" w14:textId="77777777" w:rsidR="00A34B62" w:rsidRDefault="00A34B62">
      <w:pPr>
        <w:rPr>
          <w:rFonts w:ascii="Calibri" w:hAnsi="Calibri" w:cs="Calibri"/>
          <w:b/>
          <w:bCs/>
          <w:lang w:val="pt-PT"/>
        </w:rPr>
      </w:pPr>
      <w:r>
        <w:rPr>
          <w:rFonts w:ascii="Calibri" w:hAnsi="Calibri" w:cs="Calibri"/>
          <w:b/>
          <w:bCs/>
          <w:lang w:val="pt-PT"/>
        </w:rPr>
        <w:t xml:space="preserve"> </w:t>
      </w:r>
    </w:p>
    <w:p w14:paraId="7A238786" w14:textId="72766E8D" w:rsidR="00CB6229" w:rsidRPr="000764A7" w:rsidRDefault="00A34B62" w:rsidP="000764A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lang w:val="pt-PT"/>
        </w:rPr>
      </w:pPr>
      <w:proofErr w:type="gramStart"/>
      <w:r w:rsidRPr="000764A7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>!Nota</w:t>
      </w:r>
      <w:proofErr w:type="gramEnd"/>
      <w:r w:rsidRPr="000764A7">
        <w:rPr>
          <w:rFonts w:ascii="Calibri" w:hAnsi="Calibri" w:cs="Calibri"/>
          <w:b/>
          <w:bCs/>
          <w:i/>
          <w:iCs/>
          <w:sz w:val="20"/>
          <w:szCs w:val="20"/>
          <w:lang w:val="pt-PT"/>
        </w:rPr>
        <w:t xml:space="preserve">: </w:t>
      </w:r>
      <w:r w:rsidRPr="000764A7">
        <w:rPr>
          <w:rFonts w:ascii="Calibri" w:hAnsi="Calibri" w:cs="Calibri"/>
          <w:i/>
          <w:iCs/>
          <w:sz w:val="20"/>
          <w:szCs w:val="20"/>
          <w:lang w:val="pt-PT"/>
        </w:rPr>
        <w:t>Caso não consiga aceder a alguma funcionalidade, verifique com o seu administrador se tem as permissões necessárias.</w:t>
      </w:r>
      <w:r w:rsidR="00282A8D" w:rsidRPr="000764A7">
        <w:rPr>
          <w:rFonts w:ascii="Calibri" w:hAnsi="Calibri" w:cs="Calibri"/>
          <w:b/>
          <w:bCs/>
          <w:lang w:val="pt-PT"/>
        </w:rPr>
        <w:br w:type="page"/>
      </w:r>
      <w:r w:rsidR="000764A7" w:rsidRPr="000764A7">
        <w:rPr>
          <w:rFonts w:ascii="Calibri" w:hAnsi="Calibri" w:cs="Calibri"/>
          <w:b/>
          <w:bCs/>
          <w:lang w:val="pt-PT"/>
        </w:rPr>
        <w:lastRenderedPageBreak/>
        <w:t xml:space="preserve">1.6. </w:t>
      </w:r>
      <w:r w:rsidR="00CB6229" w:rsidRPr="000764A7">
        <w:rPr>
          <w:rStyle w:val="Heading2Char"/>
          <w:rFonts w:ascii="Calibri" w:hAnsi="Calibri" w:cs="Calibri"/>
          <w:b/>
          <w:bCs/>
          <w:color w:val="auto"/>
          <w:sz w:val="24"/>
          <w:szCs w:val="24"/>
          <w:lang w:val="pt-PT"/>
        </w:rPr>
        <w:t>PERGUNTAS FREQUENTES (</w:t>
      </w:r>
      <w:proofErr w:type="spellStart"/>
      <w:r w:rsidR="00CB6229" w:rsidRPr="000764A7">
        <w:rPr>
          <w:rStyle w:val="Heading2Char"/>
          <w:rFonts w:ascii="Calibri" w:hAnsi="Calibri" w:cs="Calibri"/>
          <w:b/>
          <w:bCs/>
          <w:color w:val="auto"/>
          <w:sz w:val="24"/>
          <w:szCs w:val="24"/>
          <w:lang w:val="pt-PT"/>
        </w:rPr>
        <w:t>FAQs</w:t>
      </w:r>
      <w:proofErr w:type="spellEnd"/>
      <w:r w:rsidR="00CB6229" w:rsidRPr="000764A7">
        <w:rPr>
          <w:rStyle w:val="Heading2Char"/>
          <w:rFonts w:ascii="Calibri" w:hAnsi="Calibri" w:cs="Calibri"/>
          <w:b/>
          <w:bCs/>
          <w:color w:val="auto"/>
          <w:sz w:val="24"/>
          <w:szCs w:val="24"/>
          <w:lang w:val="pt-PT"/>
        </w:rPr>
        <w:t>)</w:t>
      </w:r>
    </w:p>
    <w:p w14:paraId="492FEDB5" w14:textId="0DE2CC5B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1. O que é uma cotação?</w:t>
      </w:r>
    </w:p>
    <w:p w14:paraId="15050E34" w14:textId="6E7C421A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Uma cotação é uma proposta comercial que apresenta os materiais ou serviços solicitados, </w:t>
      </w:r>
      <w:r w:rsidRPr="00F0350A">
        <w:rPr>
          <w:rFonts w:ascii="Calibri" w:hAnsi="Calibri" w:cs="Calibri"/>
          <w:lang w:val="pt-PT"/>
        </w:rPr>
        <w:t>respectivas</w:t>
      </w:r>
      <w:r w:rsidRPr="00F0350A">
        <w:rPr>
          <w:rFonts w:ascii="Calibri" w:hAnsi="Calibri" w:cs="Calibri"/>
          <w:lang w:val="pt-PT"/>
        </w:rPr>
        <w:t xml:space="preserve"> quantidades, preços, impostos e valor total a pagar.</w:t>
      </w:r>
    </w:p>
    <w:p w14:paraId="29697903" w14:textId="3000CCC4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2. Como emitir uma cotação?</w:t>
      </w:r>
    </w:p>
    <w:p w14:paraId="11219CC2" w14:textId="7FBEFE6F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Aceda ao módulo de cotações, </w:t>
      </w:r>
      <w:r w:rsidRPr="00F0350A">
        <w:rPr>
          <w:rFonts w:ascii="Calibri" w:hAnsi="Calibri" w:cs="Calibri"/>
          <w:lang w:val="pt-PT"/>
        </w:rPr>
        <w:t>seleccione</w:t>
      </w:r>
      <w:r w:rsidRPr="00F0350A">
        <w:rPr>
          <w:rFonts w:ascii="Calibri" w:hAnsi="Calibri" w:cs="Calibri"/>
          <w:lang w:val="pt-PT"/>
        </w:rPr>
        <w:t xml:space="preserve"> o cliente e a obra, adicione os materiais e quantidades pretendidas e clique em Emitir Cotação. O sistema gera automaticamente um número de referência único.</w:t>
      </w:r>
    </w:p>
    <w:p w14:paraId="5425AF92" w14:textId="5D33E4A1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3. Como é calculado o valor total da cotação?</w:t>
      </w:r>
    </w:p>
    <w:p w14:paraId="145C74F7" w14:textId="2AD6DB84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O valor total é calculado com base no subtotal dos materiais, custos adicionais (como transporte) e impostos aplicáveis, como o IVA.</w:t>
      </w:r>
    </w:p>
    <w:p w14:paraId="267B1E16" w14:textId="0FB0276E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4. O que significa o estado "Pendente de Pagamento"?</w:t>
      </w:r>
    </w:p>
    <w:p w14:paraId="4E177893" w14:textId="59E2D1B5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Significa que a cotação foi aprovada ou emitida, mas o </w:t>
      </w:r>
      <w:r w:rsidR="00A22ED8" w:rsidRPr="00F0350A">
        <w:rPr>
          <w:rFonts w:ascii="Calibri" w:hAnsi="Calibri" w:cs="Calibri"/>
          <w:lang w:val="pt-PT"/>
        </w:rPr>
        <w:t>respectivo</w:t>
      </w:r>
      <w:r w:rsidRPr="00F0350A">
        <w:rPr>
          <w:rFonts w:ascii="Calibri" w:hAnsi="Calibri" w:cs="Calibri"/>
          <w:lang w:val="pt-PT"/>
        </w:rPr>
        <w:t xml:space="preserve"> pagamento ainda não foi registado no sistema.</w:t>
      </w:r>
    </w:p>
    <w:p w14:paraId="51AE3FDD" w14:textId="414406EE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5. Como aprovar uma cotação?</w:t>
      </w:r>
    </w:p>
    <w:p w14:paraId="185104FC" w14:textId="6001E8C3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Abra a cotação desejada e clique no botão Aprovar Cotação. Após a aprovação, o estado da cotação será </w:t>
      </w:r>
      <w:r w:rsidRPr="00F0350A">
        <w:rPr>
          <w:rFonts w:ascii="Calibri" w:hAnsi="Calibri" w:cs="Calibri"/>
          <w:lang w:val="pt-PT"/>
        </w:rPr>
        <w:t>actualizado</w:t>
      </w:r>
      <w:r w:rsidRPr="00F0350A">
        <w:rPr>
          <w:rFonts w:ascii="Calibri" w:hAnsi="Calibri" w:cs="Calibri"/>
          <w:lang w:val="pt-PT"/>
        </w:rPr>
        <w:t xml:space="preserve"> automaticamente.</w:t>
      </w:r>
    </w:p>
    <w:p w14:paraId="5F85C0DD" w14:textId="444B63AC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6. Posso alterar o estado de uma cotação?</w:t>
      </w:r>
    </w:p>
    <w:p w14:paraId="5085C530" w14:textId="06FF35A6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Sim. Utilize a </w:t>
      </w:r>
      <w:r w:rsidRPr="00F0350A">
        <w:rPr>
          <w:rFonts w:ascii="Calibri" w:hAnsi="Calibri" w:cs="Calibri"/>
          <w:lang w:val="pt-PT"/>
        </w:rPr>
        <w:t>opção mudar</w:t>
      </w:r>
      <w:r w:rsidRPr="00F0350A">
        <w:rPr>
          <w:rFonts w:ascii="Calibri" w:hAnsi="Calibri" w:cs="Calibri"/>
          <w:lang w:val="pt-PT"/>
        </w:rPr>
        <w:t xml:space="preserve"> estado para </w:t>
      </w:r>
      <w:r w:rsidRPr="00F0350A">
        <w:rPr>
          <w:rFonts w:ascii="Calibri" w:hAnsi="Calibri" w:cs="Calibri"/>
          <w:lang w:val="pt-PT"/>
        </w:rPr>
        <w:t>actualizar</w:t>
      </w:r>
      <w:r w:rsidRPr="00F0350A">
        <w:rPr>
          <w:rFonts w:ascii="Calibri" w:hAnsi="Calibri" w:cs="Calibri"/>
          <w:lang w:val="pt-PT"/>
        </w:rPr>
        <w:t xml:space="preserve"> o estado da cotação de acordo com o progresso do processo comercial.</w:t>
      </w:r>
    </w:p>
    <w:p w14:paraId="61A25FA7" w14:textId="07B9C859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7. Como exportar uma cotação?</w:t>
      </w:r>
    </w:p>
    <w:p w14:paraId="038B23D4" w14:textId="7D47A3CB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Clique em Exportar Cotação (PDF) para gerar e descarregar uma versão em PDF da cotação.</w:t>
      </w:r>
    </w:p>
    <w:p w14:paraId="342C6F6D" w14:textId="40639C0E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8. O que é o Termo de Compromisso?</w:t>
      </w:r>
    </w:p>
    <w:p w14:paraId="5EC45D27" w14:textId="4E959763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É um documento complementar que formaliza o compromisso entre as partes relativamente às condições apresentadas na cotação.</w:t>
      </w:r>
    </w:p>
    <w:p w14:paraId="7CC8F9FF" w14:textId="5BDD996A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9. Posso imprimir uma cotação?</w:t>
      </w:r>
    </w:p>
    <w:p w14:paraId="452BA70B" w14:textId="031C93E6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Sim. Depois de exportar a cotação em PDF, pode imprimi-la ou partilhá-la </w:t>
      </w:r>
      <w:r w:rsidR="00A22ED8" w:rsidRPr="00F0350A">
        <w:rPr>
          <w:rFonts w:ascii="Calibri" w:hAnsi="Calibri" w:cs="Calibri"/>
          <w:lang w:val="pt-PT"/>
        </w:rPr>
        <w:t>electronicamente</w:t>
      </w:r>
      <w:r w:rsidRPr="00F0350A">
        <w:rPr>
          <w:rFonts w:ascii="Calibri" w:hAnsi="Calibri" w:cs="Calibri"/>
          <w:lang w:val="pt-PT"/>
        </w:rPr>
        <w:t xml:space="preserve"> com o cliente.</w:t>
      </w:r>
    </w:p>
    <w:p w14:paraId="36B43121" w14:textId="77777777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</w:p>
    <w:p w14:paraId="1FAEEBB7" w14:textId="5F53594A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lastRenderedPageBreak/>
        <w:t>10. É possível editar uma cotação após a emissão?</w:t>
      </w:r>
    </w:p>
    <w:p w14:paraId="492E0C67" w14:textId="5D0FDABC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Dependendo das permissões e do estado da cotação, poderá ser possível </w:t>
      </w:r>
      <w:r w:rsidR="00A22ED8" w:rsidRPr="00F0350A">
        <w:rPr>
          <w:rFonts w:ascii="Calibri" w:hAnsi="Calibri" w:cs="Calibri"/>
          <w:lang w:val="pt-PT"/>
        </w:rPr>
        <w:t>efectuar</w:t>
      </w:r>
      <w:r w:rsidRPr="00F0350A">
        <w:rPr>
          <w:rFonts w:ascii="Calibri" w:hAnsi="Calibri" w:cs="Calibri"/>
          <w:lang w:val="pt-PT"/>
        </w:rPr>
        <w:t xml:space="preserve"> alterações antes da aprovação final.</w:t>
      </w:r>
    </w:p>
    <w:p w14:paraId="1236241F" w14:textId="48DCF92A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11. Como consultar cotações emitidas anteriormente?</w:t>
      </w:r>
    </w:p>
    <w:p w14:paraId="265FAC08" w14:textId="604F8FD4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Através da lista de cotações, utilizando filtros como cliente, obra, data de emissão ou estado.</w:t>
      </w:r>
    </w:p>
    <w:p w14:paraId="171B3321" w14:textId="674DB478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12. O que acontece quando uma cotação é aprovada?</w:t>
      </w:r>
    </w:p>
    <w:p w14:paraId="564C744A" w14:textId="065314C5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A cotação passa para o estado seguinte definido </w:t>
      </w:r>
      <w:proofErr w:type="spellStart"/>
      <w:r w:rsidRPr="00F0350A">
        <w:rPr>
          <w:rFonts w:ascii="Calibri" w:hAnsi="Calibri" w:cs="Calibri"/>
          <w:lang w:val="pt-PT"/>
        </w:rPr>
        <w:t>pelo</w:t>
      </w:r>
      <w:proofErr w:type="spellEnd"/>
      <w:r w:rsidRPr="00F0350A">
        <w:rPr>
          <w:rFonts w:ascii="Calibri" w:hAnsi="Calibri" w:cs="Calibri"/>
          <w:lang w:val="pt-PT"/>
        </w:rPr>
        <w:t xml:space="preserve"> processo da empresa, podendo dar origem a uma encomenda, </w:t>
      </w:r>
      <w:r w:rsidR="00A22ED8" w:rsidRPr="00F0350A">
        <w:rPr>
          <w:rFonts w:ascii="Calibri" w:hAnsi="Calibri" w:cs="Calibri"/>
          <w:lang w:val="pt-PT"/>
        </w:rPr>
        <w:t>facturação</w:t>
      </w:r>
      <w:r w:rsidRPr="00F0350A">
        <w:rPr>
          <w:rFonts w:ascii="Calibri" w:hAnsi="Calibri" w:cs="Calibri"/>
          <w:lang w:val="pt-PT"/>
        </w:rPr>
        <w:t xml:space="preserve"> ou pedido de pagamento.</w:t>
      </w:r>
    </w:p>
    <w:p w14:paraId="3F4878D6" w14:textId="52E2DA4F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13. O transporte está incluído no valor da cotação?</w:t>
      </w:r>
    </w:p>
    <w:p w14:paraId="5F530B99" w14:textId="63DDEA8E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Sim, quando aplicável. O custo do transporte é apresentado separadamente no resumo financeiro da cotação.</w:t>
      </w:r>
    </w:p>
    <w:p w14:paraId="2700E07B" w14:textId="537C2BF7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14. Como é calculado o IVA?</w:t>
      </w:r>
    </w:p>
    <w:p w14:paraId="7BEDF480" w14:textId="5DAF8F86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O IVA é calculado automaticamente </w:t>
      </w:r>
      <w:proofErr w:type="spellStart"/>
      <w:r w:rsidRPr="00F0350A">
        <w:rPr>
          <w:rFonts w:ascii="Calibri" w:hAnsi="Calibri" w:cs="Calibri"/>
          <w:lang w:val="pt-PT"/>
        </w:rPr>
        <w:t>pelo</w:t>
      </w:r>
      <w:proofErr w:type="spellEnd"/>
      <w:r w:rsidRPr="00F0350A">
        <w:rPr>
          <w:rFonts w:ascii="Calibri" w:hAnsi="Calibri" w:cs="Calibri"/>
          <w:lang w:val="pt-PT"/>
        </w:rPr>
        <w:t xml:space="preserve"> sistema com base na taxa configurada e aplicado ao valor tributável da cotação.</w:t>
      </w:r>
    </w:p>
    <w:p w14:paraId="41CACA8D" w14:textId="3321FDFE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15. Cada cotação possui um número único?</w:t>
      </w:r>
    </w:p>
    <w:p w14:paraId="1776FB50" w14:textId="3A19CBD8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Sim. Cada cotação recebe um identificador único para facilitar o controlo, rastreamento e consulta dos registos.</w:t>
      </w:r>
    </w:p>
    <w:p w14:paraId="179FC4A5" w14:textId="2CB6B87C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</w:t>
      </w:r>
      <w:r>
        <w:rPr>
          <w:rFonts w:ascii="Calibri" w:hAnsi="Calibri" w:cs="Calibri"/>
          <w:b/>
          <w:bCs/>
          <w:lang w:val="pt-PT"/>
        </w:rPr>
        <w:t>6</w:t>
      </w:r>
      <w:r w:rsidRPr="00F0350A">
        <w:rPr>
          <w:rFonts w:ascii="Calibri" w:hAnsi="Calibri" w:cs="Calibri"/>
          <w:b/>
          <w:bCs/>
          <w:lang w:val="pt-PT"/>
        </w:rPr>
        <w:t xml:space="preserve">. É possível enviar a cotação </w:t>
      </w:r>
      <w:r w:rsidR="00A22ED8" w:rsidRPr="00F0350A">
        <w:rPr>
          <w:rFonts w:ascii="Calibri" w:hAnsi="Calibri" w:cs="Calibri"/>
          <w:b/>
          <w:bCs/>
          <w:lang w:val="pt-PT"/>
        </w:rPr>
        <w:t>directamente</w:t>
      </w:r>
      <w:r w:rsidRPr="00F0350A">
        <w:rPr>
          <w:rFonts w:ascii="Calibri" w:hAnsi="Calibri" w:cs="Calibri"/>
          <w:b/>
          <w:bCs/>
          <w:lang w:val="pt-PT"/>
        </w:rPr>
        <w:t xml:space="preserve"> ao cliente?</w:t>
      </w:r>
    </w:p>
    <w:p w14:paraId="44BA3881" w14:textId="0A4458EE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Sim. Após a emissão ou exportação em PDF, a cotação pode ser partilhada com o cliente através dos canais de comunicação definidos </w:t>
      </w:r>
      <w:proofErr w:type="spellStart"/>
      <w:r w:rsidRPr="00F0350A">
        <w:rPr>
          <w:rFonts w:ascii="Calibri" w:hAnsi="Calibri" w:cs="Calibri"/>
          <w:lang w:val="pt-PT"/>
        </w:rPr>
        <w:t>pela</w:t>
      </w:r>
      <w:proofErr w:type="spellEnd"/>
      <w:r w:rsidRPr="00F0350A">
        <w:rPr>
          <w:rFonts w:ascii="Calibri" w:hAnsi="Calibri" w:cs="Calibri"/>
          <w:lang w:val="pt-PT"/>
        </w:rPr>
        <w:t xml:space="preserve"> empresa.</w:t>
      </w:r>
    </w:p>
    <w:p w14:paraId="776B2B5A" w14:textId="70418B90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</w:t>
      </w:r>
      <w:r w:rsidR="00A22ED8">
        <w:rPr>
          <w:rFonts w:ascii="Calibri" w:hAnsi="Calibri" w:cs="Calibri"/>
          <w:b/>
          <w:bCs/>
          <w:lang w:val="pt-PT"/>
        </w:rPr>
        <w:t>7</w:t>
      </w:r>
      <w:r w:rsidRPr="00F0350A">
        <w:rPr>
          <w:rFonts w:ascii="Calibri" w:hAnsi="Calibri" w:cs="Calibri"/>
          <w:b/>
          <w:bCs/>
          <w:lang w:val="pt-PT"/>
        </w:rPr>
        <w:t xml:space="preserve">. O que devo fazer se encontrar valores </w:t>
      </w:r>
      <w:r w:rsidR="00A22ED8" w:rsidRPr="00F0350A">
        <w:rPr>
          <w:rFonts w:ascii="Calibri" w:hAnsi="Calibri" w:cs="Calibri"/>
          <w:b/>
          <w:bCs/>
          <w:lang w:val="pt-PT"/>
        </w:rPr>
        <w:t>incorrectos</w:t>
      </w:r>
      <w:r w:rsidRPr="00F0350A">
        <w:rPr>
          <w:rFonts w:ascii="Calibri" w:hAnsi="Calibri" w:cs="Calibri"/>
          <w:b/>
          <w:bCs/>
          <w:lang w:val="pt-PT"/>
        </w:rPr>
        <w:t xml:space="preserve"> numa cotação?</w:t>
      </w:r>
    </w:p>
    <w:p w14:paraId="56CFB2AF" w14:textId="58C3EC3E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>Verifique os preços, quantidades, transporte e impostos aplicados. Caso o problema persista, contacte o administrador do sistema.</w:t>
      </w:r>
    </w:p>
    <w:p w14:paraId="1318F79F" w14:textId="39C013CC" w:rsidR="00F0350A" w:rsidRPr="00F0350A" w:rsidRDefault="00F0350A" w:rsidP="00F0350A">
      <w:pPr>
        <w:rPr>
          <w:rFonts w:ascii="Calibri" w:hAnsi="Calibri" w:cs="Calibri"/>
          <w:b/>
          <w:bCs/>
          <w:lang w:val="pt-PT"/>
        </w:rPr>
      </w:pPr>
      <w:r w:rsidRPr="00F0350A">
        <w:rPr>
          <w:rFonts w:ascii="Calibri" w:hAnsi="Calibri" w:cs="Calibri"/>
          <w:b/>
          <w:bCs/>
          <w:lang w:val="pt-PT"/>
        </w:rPr>
        <w:t>1</w:t>
      </w:r>
      <w:r w:rsidR="00A22ED8">
        <w:rPr>
          <w:rFonts w:ascii="Calibri" w:hAnsi="Calibri" w:cs="Calibri"/>
          <w:b/>
          <w:bCs/>
          <w:lang w:val="pt-PT"/>
        </w:rPr>
        <w:t>8</w:t>
      </w:r>
      <w:r w:rsidRPr="00F0350A">
        <w:rPr>
          <w:rFonts w:ascii="Calibri" w:hAnsi="Calibri" w:cs="Calibri"/>
          <w:b/>
          <w:bCs/>
          <w:lang w:val="pt-PT"/>
        </w:rPr>
        <w:t>. Posso cancelar uma cotação?</w:t>
      </w:r>
    </w:p>
    <w:p w14:paraId="52EAC8DB" w14:textId="711DF1D8" w:rsidR="00F0350A" w:rsidRPr="00F0350A" w:rsidRDefault="00F0350A" w:rsidP="00F0350A">
      <w:pPr>
        <w:rPr>
          <w:rFonts w:ascii="Calibri" w:hAnsi="Calibri" w:cs="Calibri"/>
          <w:lang w:val="pt-PT"/>
        </w:rPr>
      </w:pPr>
      <w:r w:rsidRPr="00F0350A">
        <w:rPr>
          <w:rFonts w:ascii="Calibri" w:hAnsi="Calibri" w:cs="Calibri"/>
          <w:lang w:val="pt-PT"/>
        </w:rPr>
        <w:t xml:space="preserve">Sim. Dependendo das permissões e do estado </w:t>
      </w:r>
      <w:r w:rsidR="00A22ED8" w:rsidRPr="00F0350A">
        <w:rPr>
          <w:rFonts w:ascii="Calibri" w:hAnsi="Calibri" w:cs="Calibri"/>
          <w:lang w:val="pt-PT"/>
        </w:rPr>
        <w:t>actual</w:t>
      </w:r>
      <w:r w:rsidRPr="00F0350A">
        <w:rPr>
          <w:rFonts w:ascii="Calibri" w:hAnsi="Calibri" w:cs="Calibri"/>
          <w:lang w:val="pt-PT"/>
        </w:rPr>
        <w:t>, a cotação pode ser marcada como cancelada ou rejeitada.</w:t>
      </w:r>
    </w:p>
    <w:sectPr w:rsidR="00F0350A" w:rsidRPr="00F0350A" w:rsidSect="00E02EE8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76489" w14:textId="77777777" w:rsidR="0009562C" w:rsidRDefault="0009562C" w:rsidP="00066DCE">
      <w:pPr>
        <w:spacing w:after="0" w:line="240" w:lineRule="auto"/>
      </w:pPr>
      <w:r>
        <w:separator/>
      </w:r>
    </w:p>
  </w:endnote>
  <w:endnote w:type="continuationSeparator" w:id="0">
    <w:p w14:paraId="31416C9F" w14:textId="77777777" w:rsidR="0009562C" w:rsidRDefault="0009562C" w:rsidP="0006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3156" w14:textId="58FF3D1A" w:rsidR="00CB6229" w:rsidRPr="00282A8D" w:rsidRDefault="00E02EE8" w:rsidP="00E02EE8">
    <w:pPr>
      <w:pStyle w:val="Footer"/>
      <w:rPr>
        <w:rFonts w:ascii="Calibri" w:hAnsi="Calibri" w:cs="Calibri"/>
        <w:b/>
        <w:bCs/>
        <w:sz w:val="14"/>
        <w:szCs w:val="14"/>
        <w:lang w:val="pt-PT"/>
      </w:rPr>
    </w:pPr>
    <w:r w:rsidRPr="00282A8D">
      <w:rPr>
        <w:rFonts w:ascii="Calibri" w:hAnsi="Calibri" w:cs="Calibri"/>
        <w:b/>
        <w:bCs/>
        <w:sz w:val="14"/>
        <w:szCs w:val="14"/>
        <w:lang w:val="pt-PT"/>
      </w:rPr>
      <w:t xml:space="preserve">ELABORADO POR: </w:t>
    </w:r>
    <w:r w:rsidR="00CB6229" w:rsidRPr="00282A8D">
      <w:rPr>
        <w:rFonts w:ascii="Calibri" w:hAnsi="Calibri" w:cs="Calibri"/>
        <w:sz w:val="14"/>
        <w:szCs w:val="14"/>
        <w:lang w:val="pt-PT"/>
      </w:rPr>
      <w:t>DÉLCIO MANUEL</w:t>
    </w:r>
    <w:r w:rsidRPr="00282A8D">
      <w:rPr>
        <w:rFonts w:ascii="Calibri" w:hAnsi="Calibri" w:cs="Calibri"/>
        <w:sz w:val="14"/>
        <w:szCs w:val="14"/>
        <w:lang w:val="pt-PT"/>
      </w:rPr>
      <w:t xml:space="preserve"> &amp; </w:t>
    </w:r>
    <w:r w:rsidR="00CB6229" w:rsidRPr="00282A8D">
      <w:rPr>
        <w:rFonts w:ascii="Calibri" w:hAnsi="Calibri" w:cs="Calibri"/>
        <w:sz w:val="14"/>
        <w:szCs w:val="14"/>
        <w:lang w:val="pt-PT"/>
      </w:rPr>
      <w:t>ISRAEL MATUSSE</w:t>
    </w:r>
  </w:p>
  <w:p w14:paraId="4F22BA89" w14:textId="390A3E27" w:rsidR="00CB6229" w:rsidRPr="00282A8D" w:rsidRDefault="00E02EE8" w:rsidP="00CB6229">
    <w:pPr>
      <w:pStyle w:val="Footer"/>
      <w:rPr>
        <w:rFonts w:ascii="Calibri" w:hAnsi="Calibri" w:cs="Calibri"/>
        <w:b/>
        <w:bCs/>
        <w:i/>
        <w:iCs/>
        <w:sz w:val="14"/>
        <w:szCs w:val="14"/>
        <w:lang w:val="pt-PT"/>
      </w:rPr>
    </w:pPr>
    <w:r w:rsidRPr="00282A8D">
      <w:rPr>
        <w:rFonts w:ascii="Calibri" w:hAnsi="Calibri" w:cs="Calibri"/>
        <w:b/>
        <w:bCs/>
        <w:sz w:val="14"/>
        <w:szCs w:val="14"/>
        <w:lang w:val="pt-PT"/>
      </w:rPr>
      <w:t>DESENVOLVIDO PELA:</w:t>
    </w:r>
    <w:r w:rsidRPr="00282A8D">
      <w:rPr>
        <w:rFonts w:ascii="Calibri" w:hAnsi="Calibri" w:cs="Calibri"/>
        <w:sz w:val="14"/>
        <w:szCs w:val="14"/>
        <w:lang w:val="pt-PT"/>
      </w:rPr>
      <w:t xml:space="preserve"> </w:t>
    </w:r>
    <w:r w:rsidR="00CB6229" w:rsidRPr="00282A8D">
      <w:rPr>
        <w:rFonts w:ascii="Calibri" w:hAnsi="Calibri" w:cs="Calibri"/>
        <w:i/>
        <w:iCs/>
        <w:sz w:val="14"/>
        <w:szCs w:val="14"/>
        <w:lang w:val="pt-PT"/>
      </w:rPr>
      <w:t>mavecs.co.mz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6B63" w14:textId="77777777" w:rsidR="0009562C" w:rsidRDefault="0009562C" w:rsidP="00066DCE">
      <w:pPr>
        <w:spacing w:after="0" w:line="240" w:lineRule="auto"/>
      </w:pPr>
      <w:r>
        <w:separator/>
      </w:r>
    </w:p>
  </w:footnote>
  <w:footnote w:type="continuationSeparator" w:id="0">
    <w:p w14:paraId="287D9006" w14:textId="77777777" w:rsidR="0009562C" w:rsidRDefault="0009562C" w:rsidP="00066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B552" w14:textId="177A9683" w:rsidR="0091227D" w:rsidRDefault="0091227D">
    <w:pPr>
      <w:pStyle w:val="Header"/>
    </w:pPr>
    <w:r>
      <w:rPr>
        <w:noProof/>
      </w:rPr>
      <w:drawing>
        <wp:inline distT="0" distB="0" distL="0" distR="0" wp14:anchorId="54ECE340" wp14:editId="77CEDE92">
          <wp:extent cx="632945" cy="188802"/>
          <wp:effectExtent l="0" t="0" r="0" b="1905"/>
          <wp:docPr id="17193457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177828" name="Picture 79177828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951" cy="203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15EB01" w14:textId="77777777" w:rsidR="0091227D" w:rsidRDefault="009122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EF2"/>
    <w:multiLevelType w:val="hybridMultilevel"/>
    <w:tmpl w:val="5B3EC2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F17C6"/>
    <w:multiLevelType w:val="hybridMultilevel"/>
    <w:tmpl w:val="8BB2B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24F05"/>
    <w:multiLevelType w:val="hybridMultilevel"/>
    <w:tmpl w:val="6ED0C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D5424"/>
    <w:multiLevelType w:val="hybridMultilevel"/>
    <w:tmpl w:val="784431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97CCC"/>
    <w:multiLevelType w:val="hybridMultilevel"/>
    <w:tmpl w:val="D6F895C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0F31552"/>
    <w:multiLevelType w:val="hybridMultilevel"/>
    <w:tmpl w:val="46E4F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F0DB6"/>
    <w:multiLevelType w:val="hybridMultilevel"/>
    <w:tmpl w:val="3500B3A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99A0703"/>
    <w:multiLevelType w:val="multilevel"/>
    <w:tmpl w:val="8EA82B3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70177D90"/>
    <w:multiLevelType w:val="hybridMultilevel"/>
    <w:tmpl w:val="9398DA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6800EE"/>
    <w:multiLevelType w:val="multilevel"/>
    <w:tmpl w:val="6B0C3F8C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0" w15:restartNumberingAfterBreak="0">
    <w:nsid w:val="781C0F43"/>
    <w:multiLevelType w:val="hybridMultilevel"/>
    <w:tmpl w:val="20A49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A242D"/>
    <w:multiLevelType w:val="hybridMultilevel"/>
    <w:tmpl w:val="351E2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749955">
    <w:abstractNumId w:val="2"/>
  </w:num>
  <w:num w:numId="2" w16cid:durableId="167065963">
    <w:abstractNumId w:val="1"/>
  </w:num>
  <w:num w:numId="3" w16cid:durableId="1839425377">
    <w:abstractNumId w:val="5"/>
  </w:num>
  <w:num w:numId="4" w16cid:durableId="1172262883">
    <w:abstractNumId w:val="0"/>
  </w:num>
  <w:num w:numId="5" w16cid:durableId="29959375">
    <w:abstractNumId w:val="7"/>
  </w:num>
  <w:num w:numId="6" w16cid:durableId="16083820">
    <w:abstractNumId w:val="8"/>
  </w:num>
  <w:num w:numId="7" w16cid:durableId="1711955441">
    <w:abstractNumId w:val="9"/>
  </w:num>
  <w:num w:numId="8" w16cid:durableId="2021158733">
    <w:abstractNumId w:val="3"/>
  </w:num>
  <w:num w:numId="9" w16cid:durableId="2117674079">
    <w:abstractNumId w:val="11"/>
  </w:num>
  <w:num w:numId="10" w16cid:durableId="1860043543">
    <w:abstractNumId w:val="4"/>
  </w:num>
  <w:num w:numId="11" w16cid:durableId="1423456742">
    <w:abstractNumId w:val="10"/>
  </w:num>
  <w:num w:numId="12" w16cid:durableId="1044258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7D"/>
    <w:rsid w:val="00032FEF"/>
    <w:rsid w:val="00066DCE"/>
    <w:rsid w:val="000764A7"/>
    <w:rsid w:val="0009562C"/>
    <w:rsid w:val="00147B99"/>
    <w:rsid w:val="0016796A"/>
    <w:rsid w:val="001F5A90"/>
    <w:rsid w:val="002328C5"/>
    <w:rsid w:val="00282A8D"/>
    <w:rsid w:val="00360A54"/>
    <w:rsid w:val="00372933"/>
    <w:rsid w:val="00373B38"/>
    <w:rsid w:val="00442C4D"/>
    <w:rsid w:val="00456513"/>
    <w:rsid w:val="004C7CED"/>
    <w:rsid w:val="005930EA"/>
    <w:rsid w:val="005E22E2"/>
    <w:rsid w:val="005F645A"/>
    <w:rsid w:val="006425D6"/>
    <w:rsid w:val="00736631"/>
    <w:rsid w:val="00796484"/>
    <w:rsid w:val="007C1BAD"/>
    <w:rsid w:val="007F61FE"/>
    <w:rsid w:val="0088312C"/>
    <w:rsid w:val="00896648"/>
    <w:rsid w:val="0091227D"/>
    <w:rsid w:val="00914851"/>
    <w:rsid w:val="00921AA9"/>
    <w:rsid w:val="0095774A"/>
    <w:rsid w:val="009C4C1A"/>
    <w:rsid w:val="00A22ED8"/>
    <w:rsid w:val="00A31676"/>
    <w:rsid w:val="00A34B62"/>
    <w:rsid w:val="00A843FB"/>
    <w:rsid w:val="00AC62EE"/>
    <w:rsid w:val="00AE5514"/>
    <w:rsid w:val="00B127BD"/>
    <w:rsid w:val="00B134EC"/>
    <w:rsid w:val="00BD1FE4"/>
    <w:rsid w:val="00C1768E"/>
    <w:rsid w:val="00C56CD2"/>
    <w:rsid w:val="00C92465"/>
    <w:rsid w:val="00CB6229"/>
    <w:rsid w:val="00E02EE8"/>
    <w:rsid w:val="00E4437A"/>
    <w:rsid w:val="00E74C0A"/>
    <w:rsid w:val="00E928A3"/>
    <w:rsid w:val="00F0350A"/>
    <w:rsid w:val="00F40A03"/>
    <w:rsid w:val="00F634F3"/>
    <w:rsid w:val="00FB69C8"/>
    <w:rsid w:val="00FD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,"/>
  <w:listSeparator w:val=";"/>
  <w14:docId w14:val="65D2EF53"/>
  <w15:chartTrackingRefBased/>
  <w15:docId w15:val="{58BE2609-A5FF-4A40-BBE0-2DEA3AC7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2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2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27D"/>
  </w:style>
  <w:style w:type="paragraph" w:styleId="Footer">
    <w:name w:val="footer"/>
    <w:basedOn w:val="Normal"/>
    <w:link w:val="FooterChar"/>
    <w:uiPriority w:val="99"/>
    <w:unhideWhenUsed/>
    <w:rsid w:val="009122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27D"/>
  </w:style>
  <w:style w:type="paragraph" w:styleId="NoSpacing">
    <w:name w:val="No Spacing"/>
    <w:link w:val="NoSpacingChar"/>
    <w:uiPriority w:val="1"/>
    <w:qFormat/>
    <w:rsid w:val="00456513"/>
    <w:pPr>
      <w:spacing w:after="0" w:line="240" w:lineRule="auto"/>
    </w:pPr>
    <w:rPr>
      <w:rFonts w:eastAsiaTheme="minorEastAsia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56513"/>
    <w:rPr>
      <w:rFonts w:eastAsiaTheme="minorEastAsia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2A8D"/>
    <w:rPr>
      <w:b/>
      <w:bCs/>
    </w:rPr>
  </w:style>
  <w:style w:type="table" w:styleId="TableGrid">
    <w:name w:val="Table Grid"/>
    <w:basedOn w:val="TableNormal"/>
    <w:uiPriority w:val="39"/>
    <w:rsid w:val="00282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22ED8"/>
    <w:pPr>
      <w:spacing w:before="240" w:after="0" w:line="259" w:lineRule="auto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2E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2ED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22E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F2412-037E-4FDD-B8F0-94D91C072B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3147</TotalTime>
  <Pages>33</Pages>
  <Words>2853</Words>
  <Characters>16266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Manuel, Delcio</dc:creator>
  <cp:keywords/>
  <dc:description/>
  <cp:lastModifiedBy>Manuel, Delcio</cp:lastModifiedBy>
  <cp:revision>1</cp:revision>
  <dcterms:created xsi:type="dcterms:W3CDTF">2026-09-01T07:11:00Z</dcterms:created>
  <dcterms:modified xsi:type="dcterms:W3CDTF">2026-09-04T10:16:00Z</dcterms:modified>
</cp:coreProperties>
</file>