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633F4" w14:textId="77777777" w:rsidR="00000000" w:rsidRDefault="0061026C">
      <w:pPr>
        <w:framePr w:w="4200" w:h="221" w:hRule="exact" w:wrap="auto" w:vAnchor="page" w:hAnchor="page" w:x="6961" w:y="12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75E6E017">
          <v:line id="_x0000_s1026" style="position:absolute;left:0;text-align:left;z-index:-251658240;mso-position-horizontal-relative:page;mso-position-vertical-relative:page" from="60pt,128.25pt" to="558.05pt,128.25pt" o:allowincell="f" strokeweight="1pt">
            <w10:wrap anchorx="page" anchory="page"/>
          </v:line>
        </w:pict>
      </w:r>
      <w:r>
        <w:rPr>
          <w:noProof/>
        </w:rPr>
        <w:pict w14:anchorId="352FBB55">
          <v:line id="_x0000_s1027" style="position:absolute;left:0;text-align:left;z-index:-251657216;mso-position-horizontal-relative:page;mso-position-vertical-relative:page" from="60pt,330.75pt" to="274.55pt,330.75pt" o:allowincell="f" strokeweight="1pt">
            <w10:wrap anchorx="page" anchory="page"/>
          </v:line>
        </w:pict>
      </w:r>
      <w:r>
        <w:rPr>
          <w:noProof/>
        </w:rPr>
        <w:pict w14:anchorId="033271CB">
          <v:line id="_x0000_s1028" style="position:absolute;left:0;text-align:left;z-index:-251656192;mso-position-horizontal-relative:page;mso-position-vertical-relative:page" from="342pt,330.75pt" to="556.55pt,330.7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RV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BBB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001461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7273D5E8" w14:textId="77777777" w:rsidR="00000000" w:rsidRDefault="0061026C">
      <w:pPr>
        <w:framePr w:w="10080" w:h="84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012</w:t>
      </w:r>
    </w:p>
    <w:p w14:paraId="60E213F3" w14:textId="77777777" w:rsidR="00000000" w:rsidRDefault="0061026C">
      <w:pPr>
        <w:framePr w:w="10080" w:h="84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rdidas,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siniestros y Responsabilidades que se origen por Vientos Huracanados o por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por Agua relacionados con Vientos Huracanados</w:t>
      </w:r>
    </w:p>
    <w:p w14:paraId="5C24360E" w14:textId="77777777" w:rsidR="00000000" w:rsidRDefault="0061026C">
      <w:pPr>
        <w:framePr w:w="9960" w:h="24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14417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y  convenido  que,  sujeto  a 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  o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  ella  endosados,  los  Aseguradores   no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al 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siniestros   o  responsabilidades  que   se   originen  o  sean  causados   directa   o  indirectamente  por vientos huracanados  de  la  intensidad  8 o 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escala  de  Beaufort (velocidad  media  del  viento  superior  a  62 km/h),  ni  tampoco los por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agua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con vientos huracanados o como consecuencia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stos.</w:t>
      </w:r>
    </w:p>
    <w:p w14:paraId="743A9CB0" w14:textId="77777777" w:rsidR="00000000" w:rsidRDefault="0061026C">
      <w:pPr>
        <w:framePr w:w="9960" w:h="24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99F178" w14:textId="77777777" w:rsidR="00000000" w:rsidRDefault="0061026C">
      <w:pPr>
        <w:framePr w:w="9960" w:h="24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7D140DE" w14:textId="77777777" w:rsidR="00000000" w:rsidRDefault="0061026C">
      <w:pPr>
        <w:framePr w:w="9960" w:h="24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B247EE" w14:textId="77777777" w:rsidR="00000000" w:rsidRDefault="0061026C">
      <w:pPr>
        <w:framePr w:w="9960" w:h="24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7E7A02" w14:textId="77777777" w:rsidR="00000000" w:rsidRDefault="0061026C">
      <w:pPr>
        <w:framePr w:w="3435" w:h="240" w:hRule="exact" w:wrap="auto" w:vAnchor="page" w:hAnchor="page" w:x="1201" w:y="54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121B8502" w14:textId="77777777" w:rsidR="00000000" w:rsidRDefault="0061026C">
      <w:pPr>
        <w:framePr w:w="4320" w:h="240" w:hRule="exact" w:wrap="auto" w:vAnchor="page" w:hAnchor="page" w:x="6841" w:y="67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44CA4EE1" w14:textId="77777777" w:rsidR="00000000" w:rsidRDefault="0061026C">
      <w:pPr>
        <w:framePr w:w="6120" w:h="240" w:hRule="exact" w:wrap="auto" w:vAnchor="page" w:hAnchor="page" w:x="1201" w:y="67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GLOBAL BANK CORPORATION</w:t>
      </w:r>
    </w:p>
    <w:p w14:paraId="2040ED93" w14:textId="77777777" w:rsidR="00000000" w:rsidRDefault="0061026C">
      <w:pPr>
        <w:framePr w:w="8595" w:h="240" w:hRule="exact" w:wrap="auto" w:vAnchor="page" w:hAnchor="page" w:x="117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61026C"/>
    <w:rsid w:val="00610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0"/>
    <o:shapelayout v:ext="edit">
      <o:idmap v:ext="edit" data="1"/>
    </o:shapelayout>
  </w:shapeDefaults>
  <w:decimalSymbol w:val="."/>
  <w:listSeparator w:val=";"/>
  <w14:docId w14:val="47FE5943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153</Words>
  <Characters>845</Characters>
  <Application>Microsoft Office Word</Application>
  <DocSecurity>4</DocSecurity>
  <Lines>7</Lines>
  <Paragraphs>1</Paragraphs>
  <ScaleCrop>false</ScaleCrop>
  <Company>Crystal Decisions</Company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EF96294784D3D5CC7C1F8BAFF5E1467DD7F2B67E2E475C3F6F69A77A07EF37201EB3CFB5E3C2CEB8ECC363EBBDACA7FB2A13FF14EBDE5018297DAEB45CF1CFADE7293C1EB44CAF46A1F4315F6EC09756FA1E79618D8083A92E2D4E27BB6DF126CEE</vt:lpwstr>
  </property>
</Properties>
</file>