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BAC0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2BEE5D4">
          <v:line id="_x0000_s1026" style="position:absolute;left:0;text-align:left;z-index:-25165824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4F262753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05BF7140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C684C6A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8483FC5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083DBB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36C34A6C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0AF39D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2830BAD5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7C4D53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Aplica el deducible de la cobertura "A"</w:t>
      </w:r>
    </w:p>
    <w:p w14:paraId="6BAF6216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52C66D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9314BE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18FB25D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BA5EA4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8CDB702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F2A443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9484B1" w14:textId="77777777" w:rsidR="00000000" w:rsidRDefault="00242776">
      <w:pPr>
        <w:framePr w:w="9600" w:h="4440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B358CA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3461F2BC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A9D65D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0A916CE1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80AA4F8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Aplica el deducible de la cobertura "A"</w:t>
      </w:r>
    </w:p>
    <w:p w14:paraId="1B677E89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6E0956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691197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DD4B6AE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4710F79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06B5BC4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AC3AA1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5216D0" w14:textId="77777777" w:rsidR="00000000" w:rsidRDefault="00242776">
      <w:pPr>
        <w:framePr w:w="9600" w:h="4440" w:hRule="exact" w:wrap="auto" w:vAnchor="page" w:hAnchor="page" w:x="1201" w:y="73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423229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3D8B0777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9AA3F64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D9001DE">
          <v:line id="_x0000_s1028" style="position:absolute;left:0;text-align:left;z-index:-25165619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334EAD08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6C50CD3E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2DEAC58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86B0AA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8A4A96C">
          <v:shape id="_x0000_s1029" type="#_x0000_t75" style="position:absolute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parte del Asegurado, este seguro se extiende a cubrir: </w:t>
      </w:r>
    </w:p>
    <w:p w14:paraId="41345DF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05E8B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2ABE2E8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0B5CF6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17FA2F7F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3FCE4B7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DF288E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723B4F6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E2385B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498BF9D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FBF1F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7E0AAA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6BDA40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70A08F7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AC5CE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2175359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954DED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02DB4ACD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D15BD0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BBFD0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1E6C472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0B072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B1E56C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F41AEA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B937D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9FC263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7F15245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FEDCFC0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0044CCF">
          <v:line id="_x0000_s1030" style="position:absolute;left:0;text-align:left;z-index:-25165414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0147B273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36959402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235BED57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ACF50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00359FF">
          <v:shape id="_x0000_s1031" type="#_x0000_t75" style="position:absolute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3E40DFE4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D9F934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1A3A35C1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2CFC3D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46D582CE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8080017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F8315F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D8ADA23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DF3547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80B9FF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05736B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29A6C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F061D4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09E6090A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F5846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5DE506A2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3C5CEE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Aplica el deducible de la cobertura "A"</w:t>
      </w:r>
    </w:p>
    <w:p w14:paraId="44C5D56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4989A12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D5B939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D399C7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3432D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B8EF8A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6E638B8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1AD611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93213D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86F23E9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AC17A22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BA05956">
          <v:line id="_x0000_s1032" style="position:absolute;left:0;text-align:left;z-index:-25165209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7B77580B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2C799B34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5043E172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2CBE2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1902DCE">
          <v:shape id="_x0000_s1033" type="#_x0000_t75" style="position:absolute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parte del Asegurado, este seguro se extiende a cubrir: </w:t>
      </w:r>
    </w:p>
    <w:p w14:paraId="6A880C60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4FA4C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0A714156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E427F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0CDDAE33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709AAB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EA582F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245B02E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684BBE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D28D1F3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0B331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2B2DA36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6A049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583EDD7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C2A412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0C1D4D30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26EDA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7F77D08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8768A4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C62BD4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08C2C1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848AE1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3D0C4B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1848D2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AE890A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BCC1BED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0581E07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F84BE98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33A1174">
          <v:line id="_x0000_s1034" style="position:absolute;left:0;text-align:left;z-index:-25165004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5290B512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147F4417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163E3F2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2CA09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5BC4BE8">
          <v:shape id="_x0000_s1035" type="#_x0000_t75" style="position:absolute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parte del Asegurado, este seguro se extiende a cubrir: </w:t>
      </w:r>
    </w:p>
    <w:p w14:paraId="6B19AD6D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1F1001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69B5D54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FC4A3C4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35CB8A4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C843A7A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C44A1D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05C14AD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91F80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5E513D1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35E24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36EE8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6A5D81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27920664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0BECB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6C84FFC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55519D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6CCDD8F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09B04F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EBD973E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A602FD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1830EE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61A14E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A06763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AB24C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AE714E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83DB213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1E55CBE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3B8E90A">
          <v:line id="_x0000_s1036" style="position:absolute;left:0;text-align:left;z-index:-25164800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6723B6B1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6024A40D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8B67B4F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A577D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7D0E25F">
          <v:shape id="_x0000_s1037" type="#_x0000_t75" style="position:absolute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parte del Asegurado, este seguro se extiende a cubrir: </w:t>
      </w:r>
    </w:p>
    <w:p w14:paraId="65F258FA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D4C56A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14A5D4E3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E4B81F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397844D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F4F1A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0E834F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5744CDA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919AE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DEFEAE7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13841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BF874D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B6751B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5FB7685F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2BDD01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1FCA36B3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A12182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5F8F3FB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8BE78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3E3203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4115C40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90D082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3FF62D0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7EB5CE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117D6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056D0E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8357D3E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7126E1F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3894A20">
          <v:line id="_x0000_s1038" style="position:absolute;left:0;text-align:left;z-index:-25164595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69175062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3E73B77D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85301DC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7B51C1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4ED91E1">
          <v:shape id="_x0000_s1039" type="#_x0000_t75" style="position:absolute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parte del Asegurado, este seguro se extiende a cubrir: </w:t>
      </w:r>
    </w:p>
    <w:p w14:paraId="4CFC2444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0825AA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53999FE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79772A0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18153D3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DA3FB3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CA6BE7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C9A4766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B1F3A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6DD91E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33405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37C88E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15DAF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1E7DCE1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57D6BE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53D60C11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99C83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07A37A6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9B2AF1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CB2682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8912398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0F33F1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9488774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81645A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F3AA2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D3BC17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FE385FD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6980743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9023FED">
          <v:line id="_x0000_s1040" style="position:absolute;left:0;text-align:left;z-index:-25164390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515B72B3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3C4C234E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4FF33EDA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BF1107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65B431D">
          <v:shape id="_x0000_s1041" type="#_x0000_t75" style="position:absolute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parte del Asegurado, este seguro se extiende a cubrir: </w:t>
      </w:r>
    </w:p>
    <w:p w14:paraId="59FD1F9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B1F331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6BCB8AFF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A03D90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7066B0ED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9E586E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B32FD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743EB6DF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4FA8791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A2F9793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ED6AA5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51671B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ED43AF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1E4A785A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F7DE34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25142BA3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DACF4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124EA013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5FC51A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E196C3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05A01F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809C46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9C0B0A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046144D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858FE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EEB17D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91BFA73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163F94D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62A651D">
          <v:line id="_x0000_s1042" style="position:absolute;left:0;text-align:left;z-index:-25164185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335FCBA0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7D138BFE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1EE8B6D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67D40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375B823">
          <v:shape id="_x0000_s1043" type="#_x0000_t75" style="position:absolute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parte del Asegurado, este seguro se extiende a cubrir: </w:t>
      </w:r>
    </w:p>
    <w:p w14:paraId="153ECF84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ABB7C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47B6D37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BDB6B93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3BBABD1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5F521A1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17E426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798444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80DDD1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5CA7C5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410A7D0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02B5B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0247E8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178D76F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1A6403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747B7EF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0C376B8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25AE3D5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74444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6BC2BE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341AA4ED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D35F0E2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96717A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03E7D8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7E21272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EA9C78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1818780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1382685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626162C">
          <v:line id="_x0000_s1044" style="position:absolute;left:0;text-align:left;z-index:-25163980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122AA12C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0875DB59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2C6C87F3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A84BF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E2D4868">
          <v:shape id="_x0000_s1045" type="#_x0000_t75" style="position:absolute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parte del Asegurado, este seguro se extiende a cubrir: </w:t>
      </w:r>
    </w:p>
    <w:p w14:paraId="0577490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38720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2C7B0EA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7EEA2B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68E441B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B99BB1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968E1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18D622C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013A5B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C289DE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3DC55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C94797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5CC5EA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2C57C44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116D3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3D97FB99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9BF8E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1CA83AA4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DE6A0F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97C26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0809B420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4FE6D8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F57E7A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5EBCD1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7EA540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963D86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6C31D24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641B14A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A3FC75A">
          <v:line id="_x0000_s1046" style="position:absolute;left:0;text-align:left;z-index:-25163776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313B3B1A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48571868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50501DF4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9A011E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BCF8E0D">
          <v:shape id="_x0000_s1047" type="#_x0000_t75" style="position:absolute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2B29AFD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4ACF8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460919E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633B06C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68040296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CE42F2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8F1ABE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A5CBAB9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274241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C98B0B7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C01EB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674232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6371B3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5B0DAB7B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78642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43A6F72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7652600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Aplica el deducible de la cobertura "A"</w:t>
      </w:r>
    </w:p>
    <w:p w14:paraId="7E6FD81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C1E192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F7513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2DF38725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9459F3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04BB25E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30699FD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4E5096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763D85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4522E58B" w14:textId="77777777" w:rsidR="00000000" w:rsidRDefault="0024277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6CCD13F" w14:textId="77777777" w:rsidR="00000000" w:rsidRDefault="00242776">
      <w:pPr>
        <w:framePr w:w="7200" w:h="221" w:hRule="exact" w:wrap="auto" w:vAnchor="page" w:hAnchor="page" w:x="360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4897812">
          <v:line id="_x0000_s1048" style="position:absolute;left:0;text-align:left;z-index:-25163571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noProof/>
        </w:rPr>
        <w:pict w14:anchorId="78CFFB04">
          <v:line id="_x0000_s1049" style="position:absolute;left:0;text-align:left;z-index:-251634688;mso-position-horizontal-relative:page;mso-position-vertical-relative:page" from="60pt,645.75pt" to="274.55pt,645.75pt" o:allowincell="f" strokeweight="1pt">
            <w10:wrap anchorx="page" anchory="page"/>
          </v:line>
        </w:pict>
      </w:r>
      <w:r>
        <w:rPr>
          <w:noProof/>
        </w:rPr>
        <w:pict w14:anchorId="5DDDB64C">
          <v:line id="_x0000_s1050" style="position:absolute;left:0;text-align:left;z-index:-251633664;mso-position-horizontal-relative:page;mso-position-vertical-relative:page" from="324pt,645.75pt" to="538.55pt,645.7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noBreakHyphen/>
        <w:t>0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 </w:t>
      </w:r>
    </w:p>
    <w:p w14:paraId="5A84503A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116</w:t>
      </w:r>
    </w:p>
    <w:p w14:paraId="2106A1F4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Obras Civiles Aseguradas Recibidas o Puestas en Operaci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67FE22A" w14:textId="77777777" w:rsidR="00000000" w:rsidRDefault="00242776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314148A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DA7668A">
          <v:shape id="_x0000_s1051" type="#_x0000_t75" style="position:absolute;margin-left:60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parte del Asegurado, este seguro se extiende a cubrir: </w:t>
      </w:r>
    </w:p>
    <w:p w14:paraId="7464BD35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7BB9A9B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del seguro.</w:t>
      </w:r>
    </w:p>
    <w:p w14:paraId="53270BFE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03E764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5CD0B22E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D507A28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6B3C81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63FCF0E3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9B20E00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ED01887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049B6B4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F2F20E" w14:textId="77777777" w:rsidR="00000000" w:rsidRDefault="00242776">
      <w:pPr>
        <w:framePr w:w="9600" w:h="4440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13CD4AF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la prima extra por parte del Asegurado, este seguro se extiende a cubrir: </w:t>
      </w:r>
    </w:p>
    <w:p w14:paraId="35B80FFF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4A7BFB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 partes  de  las  obras  civiles  aseguradas ya recibidas o puestas en operaci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siempre que  tales 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se deriven de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los trabajos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amparados bajo la  Cobertura A y que sobrevengan durante la vigencia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 seguro.</w:t>
      </w:r>
    </w:p>
    <w:p w14:paraId="51833DED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2EB7CBF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Aplica el deducible de la cobertura "A"</w:t>
      </w:r>
    </w:p>
    <w:p w14:paraId="0F1D8873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086E2E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ind w:hanging="342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D77C2B7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14:paraId="46759E74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4C95EB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A2020A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92718D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61B0CDC" w14:textId="77777777" w:rsidR="00000000" w:rsidRDefault="00242776">
      <w:pPr>
        <w:framePr w:w="9600" w:h="4440" w:hRule="exact" w:wrap="auto" w:vAnchor="page" w:hAnchor="page" w:x="1201" w:y="72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C91735" w14:textId="77777777" w:rsidR="00000000" w:rsidRDefault="00242776">
      <w:pPr>
        <w:framePr w:w="3435" w:h="240" w:hRule="exact" w:wrap="auto" w:vAnchor="page" w:hAnchor="page" w:x="1201" w:y="11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2B8C2A71" w14:textId="77777777" w:rsidR="00000000" w:rsidRDefault="00242776">
      <w:pPr>
        <w:framePr w:w="4320" w:h="240" w:hRule="exact" w:wrap="auto" w:vAnchor="page" w:hAnchor="page" w:x="6481" w:y="130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3B44F0E4" w14:textId="77777777" w:rsidR="00000000" w:rsidRDefault="00242776">
      <w:pPr>
        <w:framePr w:w="4800" w:h="240" w:hRule="exact" w:wrap="auto" w:vAnchor="page" w:hAnchor="page" w:x="1201" w:y="130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5EDA2B60" w14:textId="77777777" w:rsidR="00000000" w:rsidRDefault="00242776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242776"/>
    <w:rsid w:val="00242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2"/>
    <o:shapelayout v:ext="edit">
      <o:idmap v:ext="edit" data="1"/>
    </o:shapelayout>
  </w:shapeDefaults>
  <w:decimalSymbol w:val="."/>
  <w:listSeparator w:val=";"/>
  <w14:docId w14:val="674178FC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2871</Words>
  <Characters>15793</Characters>
  <Application>Microsoft Office Word</Application>
  <DocSecurity>4</DocSecurity>
  <Lines>131</Lines>
  <Paragraphs>37</Paragraphs>
  <ScaleCrop>false</ScaleCrop>
  <Company>Crystal Decisions</Company>
  <LinksUpToDate>false</LinksUpToDate>
  <CharactersWithSpaces>18627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2026-09-25T00:24:00Z</dcterms:created>
  <dcterms:modified xsi:type="dcterms:W3CDTF">2026-09-25T00:24:00Z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EF992A4BD78E43399AD621090743C822D0ED4D396216965F4A023B8ADC55975DE0BCAD7A0499218DF8A7D7F07ABADD67AE4E011615EEB6D7CEF2A8435A024436CAA357EA1753B172F8F6F9CFF4E17AB688BB2AF1427C01E03B7C98247ADD79A627F</vt:lpwstr>
  </property>
</Properties>
</file>