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F1C10" w14:textId="66135995" w:rsidR="00FE4A2F" w:rsidRDefault="00FE4A2F" w:rsidP="00B311E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sz w:val="27"/>
          <w:szCs w:val="24"/>
          <w:u w:val="single"/>
        </w:rPr>
      </w:pPr>
      <w:r>
        <w:rPr>
          <w:rFonts w:ascii="Arial" w:eastAsia="Times New Roman" w:hAnsi="Arial" w:cs="Arial"/>
          <w:b/>
          <w:color w:val="000000"/>
          <w:sz w:val="27"/>
          <w:szCs w:val="24"/>
          <w:u w:val="single"/>
        </w:rPr>
        <w:t xml:space="preserve">FIANZA </w:t>
      </w:r>
      <w:r w:rsidR="00B311E6">
        <w:rPr>
          <w:rFonts w:ascii="Arial" w:eastAsia="Times New Roman" w:hAnsi="Arial" w:cs="Arial"/>
          <w:b/>
          <w:color w:val="000000"/>
          <w:sz w:val="27"/>
          <w:szCs w:val="24"/>
          <w:u w:val="single"/>
        </w:rPr>
        <w:t xml:space="preserve">DE </w:t>
      </w:r>
      <w:r w:rsidR="00E323DA">
        <w:rPr>
          <w:rFonts w:ascii="Arial" w:eastAsia="Times New Roman" w:hAnsi="Arial" w:cs="Arial"/>
          <w:b/>
          <w:color w:val="000000"/>
          <w:sz w:val="27"/>
          <w:szCs w:val="24"/>
          <w:u w:val="single"/>
        </w:rPr>
        <w:t>CUMPLIMIENTO</w:t>
      </w:r>
    </w:p>
    <w:p w14:paraId="2090CC3B" w14:textId="77777777" w:rsidR="00312901" w:rsidRDefault="00312901" w:rsidP="00906A3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pPr>
    </w:p>
    <w:tbl>
      <w:tblPr>
        <w:tblStyle w:val="Tablaconcuadrcula"/>
        <w:tblpPr w:leftFromText="142" w:rightFromText="142" w:vertAnchor="text" w:horzAnchor="margin" w:tblpY="1"/>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3015"/>
        <w:gridCol w:w="7020"/>
      </w:tblGrid>
      <w:tr w:rsidR="001B2C14" w14:paraId="266D155C" w14:textId="77777777" w:rsidTr="004F2039">
        <w:trPr>
          <w:trHeight w:val="284"/>
        </w:trPr>
        <w:tc>
          <w:tcPr>
            <w:tcW w:w="3015" w:type="dxa"/>
          </w:tcPr>
          <w:p w14:paraId="4C745F2C" w14:textId="77777777" w:rsidR="001B2C14" w:rsidRPr="00DA182D" w:rsidRDefault="001B2C14" w:rsidP="00AB0E68">
            <w:pPr>
              <w:rPr>
                <w:sz w:val="14"/>
                <w:szCs w:val="14"/>
              </w:rPr>
            </w:pPr>
            <w:r w:rsidRPr="00DA182D">
              <w:rPr>
                <w:rFonts w:ascii="Arial" w:eastAsia="Times New Roman" w:hAnsi="Arial" w:cs="Arial"/>
                <w:color w:val="000000"/>
                <w:sz w:val="14"/>
                <w:szCs w:val="14"/>
              </w:rPr>
              <w:t>NÚMERO DE FIANZA:</w:t>
            </w:r>
          </w:p>
        </w:tc>
        <w:tc>
          <w:tcPr>
            <w:tcW w:w="7020" w:type="dxa"/>
          </w:tcPr>
          <w:p w14:paraId="2773F43A" w14:textId="77777777" w:rsidR="001B2C14" w:rsidRPr="00DA182D" w:rsidRDefault="001B2C14" w:rsidP="00AB0E68">
            <w:pPr>
              <w:rPr>
                <w:sz w:val="14"/>
                <w:szCs w:val="14"/>
              </w:rPr>
            </w:pPr>
            <w:r w:rsidRPr="00DA182D">
              <w:rPr>
                <w:rFonts w:ascii="Arial" w:eastAsia="Times New Roman" w:hAnsi="Arial" w:cs="Arial"/>
                <w:b/>
                <w:color w:val="000000"/>
                <w:sz w:val="14"/>
                <w:szCs w:val="14"/>
              </w:rPr>
              <w:t>{custom.NumeroFianza}</w:t>
            </w:r>
          </w:p>
        </w:tc>
      </w:tr>
      <w:tr w:rsidR="001B2C14" w14:paraId="14595903" w14:textId="77777777" w:rsidTr="004F2039">
        <w:trPr>
          <w:trHeight w:val="284"/>
        </w:trPr>
        <w:tc>
          <w:tcPr>
            <w:tcW w:w="3015" w:type="dxa"/>
          </w:tcPr>
          <w:p w14:paraId="41D93E6B" w14:textId="10939343" w:rsidR="001B2C14" w:rsidRPr="00DA182D" w:rsidRDefault="00E323DA" w:rsidP="00AB0E68">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4"/>
                <w:szCs w:val="14"/>
              </w:rPr>
            </w:pPr>
            <w:r>
              <w:rPr>
                <w:rFonts w:ascii="Arial" w:eastAsia="Times New Roman" w:hAnsi="Arial" w:cs="Arial"/>
                <w:color w:val="000000"/>
                <w:sz w:val="14"/>
                <w:szCs w:val="14"/>
              </w:rPr>
              <w:t>FIADO</w:t>
            </w:r>
            <w:r w:rsidR="001B2C14" w:rsidRPr="00DA182D">
              <w:rPr>
                <w:rFonts w:ascii="Arial" w:eastAsia="Times New Roman" w:hAnsi="Arial" w:cs="Arial"/>
                <w:color w:val="000000"/>
                <w:sz w:val="14"/>
                <w:szCs w:val="14"/>
              </w:rPr>
              <w:t>:</w:t>
            </w:r>
          </w:p>
        </w:tc>
        <w:tc>
          <w:tcPr>
            <w:tcW w:w="7020" w:type="dxa"/>
          </w:tcPr>
          <w:p w14:paraId="463C5A19" w14:textId="42BB4C21" w:rsidR="001B2C14" w:rsidRPr="00DA182D" w:rsidRDefault="001B2C14" w:rsidP="00AB0E68">
            <w:pPr>
              <w:rPr>
                <w:sz w:val="14"/>
                <w:szCs w:val="14"/>
              </w:rPr>
            </w:pPr>
            <w:r w:rsidRPr="00DA182D">
              <w:rPr>
                <w:rFonts w:ascii="Arial" w:eastAsia="Times New Roman" w:hAnsi="Arial" w:cs="Arial"/>
                <w:b/>
                <w:color w:val="000000"/>
                <w:sz w:val="14"/>
                <w:szCs w:val="14"/>
              </w:rPr>
              <w:t>{custom.</w:t>
            </w:r>
            <w:r w:rsidR="00E323DA">
              <w:rPr>
                <w:rFonts w:ascii="Arial" w:eastAsia="Times New Roman" w:hAnsi="Arial" w:cs="Arial"/>
                <w:b/>
                <w:color w:val="000000"/>
                <w:sz w:val="14"/>
                <w:szCs w:val="14"/>
              </w:rPr>
              <w:t>Tenedor</w:t>
            </w:r>
            <w:r w:rsidRPr="00DA182D">
              <w:rPr>
                <w:rFonts w:ascii="Arial" w:eastAsia="Times New Roman" w:hAnsi="Arial" w:cs="Arial"/>
                <w:b/>
                <w:color w:val="000000"/>
                <w:sz w:val="14"/>
                <w:szCs w:val="14"/>
              </w:rPr>
              <w:t>}</w:t>
            </w:r>
          </w:p>
        </w:tc>
      </w:tr>
      <w:tr w:rsidR="001B2C14" w14:paraId="3B02F855" w14:textId="77777777" w:rsidTr="004F2039">
        <w:trPr>
          <w:trHeight w:val="284"/>
        </w:trPr>
        <w:tc>
          <w:tcPr>
            <w:tcW w:w="3015" w:type="dxa"/>
          </w:tcPr>
          <w:p w14:paraId="42B87918" w14:textId="13E9E7CD" w:rsidR="001B2C14" w:rsidRPr="00DA182D" w:rsidRDefault="00E323DA" w:rsidP="00AB0E68">
            <w:pPr>
              <w:rPr>
                <w:rFonts w:ascii="Arial" w:hAnsi="Arial" w:cs="Arial"/>
                <w:sz w:val="14"/>
                <w:szCs w:val="14"/>
              </w:rPr>
            </w:pPr>
            <w:r>
              <w:rPr>
                <w:rFonts w:ascii="Arial" w:hAnsi="Arial" w:cs="Arial"/>
                <w:sz w:val="14"/>
                <w:szCs w:val="14"/>
              </w:rPr>
              <w:t>LÍMITE MÁXIMO DE RESPONSABILIDAD:</w:t>
            </w:r>
          </w:p>
        </w:tc>
        <w:tc>
          <w:tcPr>
            <w:tcW w:w="7020" w:type="dxa"/>
          </w:tcPr>
          <w:p w14:paraId="3A0A5F9E" w14:textId="48D4FDD6" w:rsidR="001B2C14" w:rsidRPr="00DA182D" w:rsidRDefault="006D679A" w:rsidP="00AB0E68">
            <w:pPr>
              <w:rPr>
                <w:sz w:val="14"/>
                <w:szCs w:val="14"/>
              </w:rPr>
            </w:pPr>
            <w:r w:rsidRPr="006D679A">
              <w:rPr>
                <w:rFonts w:ascii="Arial" w:eastAsia="Times New Roman" w:hAnsi="Arial" w:cs="Arial"/>
                <w:b/>
                <w:color w:val="000000"/>
                <w:sz w:val="14"/>
                <w:szCs w:val="14"/>
              </w:rPr>
              <w:t>{custom.MonedaMonto} ({custom.SumaLetras})</w:t>
            </w:r>
          </w:p>
        </w:tc>
      </w:tr>
      <w:tr w:rsidR="001B2C14" w14:paraId="1544367C" w14:textId="77777777" w:rsidTr="004F2039">
        <w:trPr>
          <w:trHeight w:val="284"/>
        </w:trPr>
        <w:tc>
          <w:tcPr>
            <w:tcW w:w="3015" w:type="dxa"/>
          </w:tcPr>
          <w:p w14:paraId="7BFD96BD" w14:textId="13AB09C1" w:rsidR="001B2C14" w:rsidRPr="00DA182D" w:rsidRDefault="00E323DA" w:rsidP="00AB0E68">
            <w:pPr>
              <w:rPr>
                <w:rFonts w:ascii="Arial" w:hAnsi="Arial" w:cs="Arial"/>
                <w:sz w:val="14"/>
                <w:szCs w:val="14"/>
              </w:rPr>
            </w:pPr>
            <w:r>
              <w:rPr>
                <w:rFonts w:ascii="Arial" w:hAnsi="Arial" w:cs="Arial"/>
                <w:sz w:val="14"/>
                <w:szCs w:val="14"/>
              </w:rPr>
              <w:t>ENTIDAD ESTATAL CONTRATANTE</w:t>
            </w:r>
          </w:p>
        </w:tc>
        <w:tc>
          <w:tcPr>
            <w:tcW w:w="7020" w:type="dxa"/>
          </w:tcPr>
          <w:p w14:paraId="4A8CC3E6" w14:textId="14E3AE01" w:rsidR="001B2C14" w:rsidRPr="00DA182D" w:rsidRDefault="00DE4C13" w:rsidP="00AB0E68">
            <w:pPr>
              <w:rPr>
                <w:rFonts w:ascii="Arial" w:eastAsia="Times New Roman" w:hAnsi="Arial" w:cs="Arial"/>
                <w:b/>
                <w:color w:val="000000"/>
                <w:sz w:val="14"/>
                <w:szCs w:val="14"/>
              </w:rPr>
            </w:pPr>
            <w:r w:rsidRPr="003930A9">
              <w:rPr>
                <w:rFonts w:ascii="Arial" w:eastAsia="Times New Roman" w:hAnsi="Arial" w:cs="Arial"/>
                <w:b/>
                <w:color w:val="000000"/>
                <w:sz w:val="14"/>
                <w:szCs w:val="14"/>
              </w:rPr>
              <w:t>{custom.</w:t>
            </w:r>
            <w:r w:rsidR="00E323DA">
              <w:rPr>
                <w:rFonts w:ascii="Arial" w:eastAsia="Times New Roman" w:hAnsi="Arial" w:cs="Arial"/>
                <w:b/>
                <w:color w:val="000000"/>
                <w:sz w:val="14"/>
                <w:szCs w:val="14"/>
              </w:rPr>
              <w:t>AFavor</w:t>
            </w:r>
            <w:r w:rsidRPr="003930A9">
              <w:rPr>
                <w:rFonts w:ascii="Arial" w:eastAsia="Times New Roman" w:hAnsi="Arial" w:cs="Arial"/>
                <w:b/>
                <w:color w:val="000000"/>
                <w:sz w:val="14"/>
                <w:szCs w:val="14"/>
              </w:rPr>
              <w:t>}</w:t>
            </w:r>
          </w:p>
        </w:tc>
      </w:tr>
      <w:tr w:rsidR="00506EF8" w14:paraId="48CBD51B" w14:textId="77777777" w:rsidTr="004F2039">
        <w:trPr>
          <w:trHeight w:val="284"/>
        </w:trPr>
        <w:tc>
          <w:tcPr>
            <w:tcW w:w="3015" w:type="dxa"/>
          </w:tcPr>
          <w:p w14:paraId="1E921CA5" w14:textId="746B774A" w:rsidR="00506EF8" w:rsidRPr="00DA182D" w:rsidRDefault="00DE4C13" w:rsidP="00AB0E68">
            <w:pPr>
              <w:rPr>
                <w:rFonts w:ascii="Arial" w:hAnsi="Arial" w:cs="Arial"/>
                <w:sz w:val="14"/>
                <w:szCs w:val="14"/>
                <w:lang w:val="es-MX"/>
              </w:rPr>
            </w:pPr>
            <w:r>
              <w:rPr>
                <w:rFonts w:ascii="Arial" w:hAnsi="Arial" w:cs="Arial"/>
                <w:sz w:val="14"/>
                <w:szCs w:val="14"/>
              </w:rPr>
              <w:t>PARA GARANTIZAR</w:t>
            </w:r>
            <w:r w:rsidR="00506EF8" w:rsidRPr="00DA182D">
              <w:rPr>
                <w:rFonts w:ascii="Arial" w:hAnsi="Arial" w:cs="Arial"/>
                <w:sz w:val="14"/>
                <w:szCs w:val="14"/>
              </w:rPr>
              <w:t>:</w:t>
            </w:r>
          </w:p>
        </w:tc>
        <w:tc>
          <w:tcPr>
            <w:tcW w:w="7020" w:type="dxa"/>
          </w:tcPr>
          <w:p w14:paraId="66619631" w14:textId="7201EE13" w:rsidR="00506EF8" w:rsidRPr="00DA182D" w:rsidRDefault="00DE4C13" w:rsidP="00AB0E68">
            <w:pPr>
              <w:rPr>
                <w:rFonts w:ascii="Arial" w:eastAsia="Times New Roman" w:hAnsi="Arial" w:cs="Arial"/>
                <w:b/>
                <w:color w:val="000000"/>
                <w:sz w:val="14"/>
                <w:szCs w:val="14"/>
              </w:rPr>
            </w:pPr>
            <w:r w:rsidRPr="00DE4C13">
              <w:rPr>
                <w:rFonts w:ascii="Arial" w:eastAsia="Times New Roman" w:hAnsi="Arial" w:cs="Arial"/>
                <w:b/>
                <w:color w:val="000000"/>
                <w:sz w:val="14"/>
                <w:szCs w:val="14"/>
              </w:rPr>
              <w:t>{custom.Descripcion}</w:t>
            </w:r>
          </w:p>
        </w:tc>
      </w:tr>
      <w:tr w:rsidR="001B2C14" w14:paraId="735AD3C4" w14:textId="77777777" w:rsidTr="004F2039">
        <w:trPr>
          <w:trHeight w:val="284"/>
        </w:trPr>
        <w:tc>
          <w:tcPr>
            <w:tcW w:w="3015" w:type="dxa"/>
          </w:tcPr>
          <w:p w14:paraId="74EAE40C" w14:textId="6250F774" w:rsidR="001B2C14" w:rsidRPr="00DA182D" w:rsidRDefault="00E323DA" w:rsidP="00AB0E68">
            <w:pPr>
              <w:rPr>
                <w:rFonts w:ascii="Arial" w:hAnsi="Arial" w:cs="Arial"/>
                <w:sz w:val="14"/>
                <w:szCs w:val="14"/>
              </w:rPr>
            </w:pPr>
            <w:r>
              <w:rPr>
                <w:rFonts w:ascii="Arial" w:hAnsi="Arial" w:cs="Arial"/>
                <w:sz w:val="14"/>
                <w:szCs w:val="14"/>
              </w:rPr>
              <w:t>VIGENCIA</w:t>
            </w:r>
            <w:r w:rsidR="00DE4C13">
              <w:rPr>
                <w:rFonts w:ascii="Arial" w:hAnsi="Arial" w:cs="Arial"/>
                <w:sz w:val="14"/>
                <w:szCs w:val="14"/>
              </w:rPr>
              <w:t>:</w:t>
            </w:r>
          </w:p>
        </w:tc>
        <w:tc>
          <w:tcPr>
            <w:tcW w:w="7020" w:type="dxa"/>
          </w:tcPr>
          <w:p w14:paraId="2C306C88" w14:textId="77777777" w:rsidR="0077441A" w:rsidRPr="0077441A" w:rsidRDefault="0077441A" w:rsidP="0077441A">
            <w:pPr>
              <w:rPr>
                <w:rFonts w:ascii="Arial" w:eastAsia="Times New Roman" w:hAnsi="Arial" w:cs="Arial"/>
                <w:b/>
                <w:color w:val="000000"/>
                <w:sz w:val="14"/>
                <w:szCs w:val="14"/>
              </w:rPr>
            </w:pPr>
            <w:r w:rsidRPr="0077441A">
              <w:rPr>
                <w:rFonts w:ascii="Arial" w:eastAsia="Times New Roman" w:hAnsi="Arial" w:cs="Arial"/>
                <w:b/>
                <w:color w:val="000000"/>
                <w:sz w:val="14"/>
                <w:szCs w:val="14"/>
              </w:rPr>
              <w:t>{custom.DesdeTexto}</w:t>
            </w:r>
          </w:p>
          <w:p w14:paraId="723B989E" w14:textId="58C06F27" w:rsidR="001B2C14" w:rsidRPr="00DA182D" w:rsidRDefault="0077441A" w:rsidP="0077441A">
            <w:pPr>
              <w:rPr>
                <w:sz w:val="14"/>
                <w:szCs w:val="14"/>
              </w:rPr>
            </w:pPr>
            <w:r w:rsidRPr="0077441A">
              <w:rPr>
                <w:rFonts w:ascii="Arial" w:eastAsia="Times New Roman" w:hAnsi="Arial" w:cs="Arial"/>
                <w:b/>
                <w:color w:val="000000"/>
                <w:sz w:val="14"/>
                <w:szCs w:val="14"/>
              </w:rPr>
              <w:t>{custom.HastaTexto}</w:t>
            </w:r>
          </w:p>
        </w:tc>
      </w:tr>
    </w:tbl>
    <w:p w14:paraId="679AE823" w14:textId="74FA8C4B" w:rsidR="00906A3D" w:rsidRDefault="00906A3D"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A0CA240" w14:textId="6E556432" w:rsidR="00C566C3" w:rsidRPr="00A914CA" w:rsidRDefault="00C566C3" w:rsidP="00C566C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Conste por el presente documento que </w:t>
      </w:r>
      <w:r w:rsidRPr="00A914CA">
        <w:rPr>
          <w:rFonts w:ascii="Arial" w:eastAsia="Times New Roman" w:hAnsi="Arial" w:cs="Arial"/>
          <w:b/>
          <w:color w:val="000000"/>
          <w:sz w:val="15"/>
          <w:szCs w:val="15"/>
        </w:rPr>
        <w:t>ASEGURADORA GLOBAL, S.A.</w:t>
      </w:r>
      <w:r w:rsidRPr="00A914CA">
        <w:rPr>
          <w:rFonts w:ascii="Arial" w:eastAsia="Times New Roman" w:hAnsi="Arial" w:cs="Arial"/>
          <w:color w:val="000000"/>
          <w:sz w:val="15"/>
          <w:szCs w:val="15"/>
        </w:rPr>
        <w:t xml:space="preserve"> (en adelante denominada </w:t>
      </w:r>
      <w:r w:rsidRPr="00A914CA">
        <w:rPr>
          <w:rFonts w:ascii="Arial" w:eastAsia="Times New Roman" w:hAnsi="Arial" w:cs="Arial"/>
          <w:b/>
          <w:color w:val="000000"/>
          <w:sz w:val="15"/>
          <w:szCs w:val="15"/>
        </w:rPr>
        <w:t>LA FIADORA</w:t>
      </w:r>
      <w:r w:rsidRPr="00A914CA">
        <w:rPr>
          <w:rFonts w:ascii="Arial" w:eastAsia="Times New Roman" w:hAnsi="Arial" w:cs="Arial"/>
          <w:color w:val="000000"/>
          <w:sz w:val="15"/>
          <w:szCs w:val="15"/>
        </w:rPr>
        <w:t xml:space="preserve">), se constituye en FIADORA de </w:t>
      </w:r>
      <w:r w:rsidRPr="00A914CA">
        <w:rPr>
          <w:rFonts w:ascii="Arial" w:eastAsia="Times New Roman" w:hAnsi="Arial" w:cs="Arial"/>
          <w:b/>
          <w:bCs/>
          <w:color w:val="000000"/>
          <w:sz w:val="15"/>
          <w:szCs w:val="15"/>
        </w:rPr>
        <w:t>{custom.</w:t>
      </w:r>
      <w:r w:rsidR="00450709" w:rsidRPr="00A914CA">
        <w:rPr>
          <w:rFonts w:ascii="Arial" w:eastAsia="Times New Roman" w:hAnsi="Arial" w:cs="Arial"/>
          <w:b/>
          <w:bCs/>
          <w:color w:val="000000"/>
          <w:sz w:val="15"/>
          <w:szCs w:val="15"/>
        </w:rPr>
        <w:t>Tenedor</w:t>
      </w:r>
      <w:r w:rsidRPr="00A914CA">
        <w:rPr>
          <w:rFonts w:ascii="Arial" w:eastAsia="Times New Roman" w:hAnsi="Arial" w:cs="Arial"/>
          <w:b/>
          <w:bCs/>
          <w:color w:val="000000"/>
          <w:sz w:val="15"/>
          <w:szCs w:val="15"/>
        </w:rPr>
        <w:t>}</w:t>
      </w:r>
      <w:r w:rsidRPr="00A914CA">
        <w:rPr>
          <w:rFonts w:ascii="Arial" w:eastAsia="Times New Roman" w:hAnsi="Arial" w:cs="Arial"/>
          <w:color w:val="000000"/>
          <w:sz w:val="15"/>
          <w:szCs w:val="15"/>
        </w:rPr>
        <w:t xml:space="preserve">, (en adelante denominado </w:t>
      </w:r>
      <w:r w:rsidRPr="00A914CA">
        <w:rPr>
          <w:rFonts w:ascii="Arial" w:eastAsia="Times New Roman" w:hAnsi="Arial" w:cs="Arial"/>
          <w:b/>
          <w:color w:val="000000"/>
          <w:sz w:val="15"/>
          <w:szCs w:val="15"/>
        </w:rPr>
        <w:t>EL FIADO</w:t>
      </w:r>
      <w:r w:rsidRPr="00A914CA">
        <w:rPr>
          <w:rFonts w:ascii="Arial" w:eastAsia="Times New Roman" w:hAnsi="Arial" w:cs="Arial"/>
          <w:color w:val="000000"/>
          <w:sz w:val="15"/>
          <w:szCs w:val="15"/>
        </w:rPr>
        <w:t xml:space="preserve">) ante el </w:t>
      </w:r>
      <w:r w:rsidRPr="00A914CA">
        <w:rPr>
          <w:rFonts w:ascii="Arial" w:eastAsia="Times New Roman" w:hAnsi="Arial" w:cs="Arial"/>
          <w:b/>
          <w:bCs/>
          <w:color w:val="000000"/>
          <w:sz w:val="15"/>
          <w:szCs w:val="15"/>
        </w:rPr>
        <w:t>{custom.</w:t>
      </w:r>
      <w:r w:rsidR="00450709" w:rsidRPr="00A914CA">
        <w:rPr>
          <w:rFonts w:ascii="Arial" w:eastAsia="Times New Roman" w:hAnsi="Arial" w:cs="Arial"/>
          <w:b/>
          <w:bCs/>
          <w:color w:val="000000"/>
          <w:sz w:val="15"/>
          <w:szCs w:val="15"/>
        </w:rPr>
        <w:t>AFavor</w:t>
      </w:r>
      <w:r w:rsidRPr="00A914CA">
        <w:rPr>
          <w:rFonts w:ascii="Arial" w:eastAsia="Times New Roman" w:hAnsi="Arial" w:cs="Arial"/>
          <w:b/>
          <w:bCs/>
          <w:color w:val="000000"/>
          <w:sz w:val="15"/>
          <w:szCs w:val="15"/>
        </w:rPr>
        <w:t>}</w:t>
      </w:r>
      <w:r w:rsidRPr="00A914CA">
        <w:rPr>
          <w:rFonts w:ascii="Arial" w:eastAsia="Times New Roman" w:hAnsi="Arial" w:cs="Arial"/>
          <w:color w:val="000000"/>
          <w:sz w:val="15"/>
          <w:szCs w:val="15"/>
        </w:rPr>
        <w:t xml:space="preserve"> (en adelante denominado </w:t>
      </w:r>
      <w:r w:rsidRPr="00A914CA">
        <w:rPr>
          <w:rFonts w:ascii="Arial" w:eastAsia="Times New Roman" w:hAnsi="Arial" w:cs="Arial"/>
          <w:b/>
          <w:color w:val="000000"/>
          <w:sz w:val="15"/>
          <w:szCs w:val="15"/>
        </w:rPr>
        <w:t>EL ACREEDOR</w:t>
      </w:r>
      <w:r w:rsidRPr="00A914CA">
        <w:rPr>
          <w:rFonts w:ascii="Arial" w:eastAsia="Times New Roman" w:hAnsi="Arial" w:cs="Arial"/>
          <w:color w:val="000000"/>
          <w:sz w:val="15"/>
          <w:szCs w:val="15"/>
        </w:rPr>
        <w:t xml:space="preserve">), con sujeción a los términos y condiciones que enseguida se expresan y para garantizar al </w:t>
      </w:r>
      <w:r w:rsidRPr="00A914CA">
        <w:rPr>
          <w:rFonts w:ascii="Arial" w:eastAsia="Times New Roman" w:hAnsi="Arial" w:cs="Arial"/>
          <w:b/>
          <w:color w:val="000000"/>
          <w:sz w:val="15"/>
          <w:szCs w:val="15"/>
        </w:rPr>
        <w:t>ACREEDOR:</w:t>
      </w:r>
      <w:r w:rsidRPr="00A914CA">
        <w:rPr>
          <w:rFonts w:ascii="Arial" w:eastAsia="Times New Roman" w:hAnsi="Arial" w:cs="Arial"/>
          <w:color w:val="000000"/>
          <w:sz w:val="15"/>
          <w:szCs w:val="15"/>
        </w:rPr>
        <w:t xml:space="preserve"> </w:t>
      </w:r>
      <w:r w:rsidRPr="00A914CA">
        <w:rPr>
          <w:rFonts w:ascii="Arial" w:eastAsia="Times New Roman" w:hAnsi="Arial" w:cs="Arial"/>
          <w:b/>
          <w:bCs/>
          <w:color w:val="000000"/>
          <w:sz w:val="15"/>
          <w:szCs w:val="15"/>
        </w:rPr>
        <w:t>{custom.Descripcion}</w:t>
      </w:r>
      <w:r w:rsidRPr="00A914CA">
        <w:rPr>
          <w:rFonts w:ascii="Arial" w:eastAsia="Times New Roman" w:hAnsi="Arial" w:cs="Arial"/>
          <w:color w:val="000000"/>
          <w:sz w:val="15"/>
          <w:szCs w:val="15"/>
        </w:rPr>
        <w:t xml:space="preserve">. </w:t>
      </w:r>
    </w:p>
    <w:p w14:paraId="01B953B6" w14:textId="77777777" w:rsidR="00C566C3" w:rsidRPr="00A914CA" w:rsidRDefault="00C566C3" w:rsidP="00C566C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413AF401" w14:textId="6D0D030B"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La responsabilidad de LA FIADORA está limitada a la suma máxima de {custom.MonedaMonto} ({custom.SumaLetras}).</w:t>
      </w:r>
    </w:p>
    <w:p w14:paraId="273AC0F2" w14:textId="77777777" w:rsidR="00D05B5B" w:rsidRPr="00A914CA" w:rsidRDefault="00D05B5B" w:rsidP="00D05B5B">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6489E18A" w14:textId="1408D8D0"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Ninguna acción legal podrá fundarse en la presente fianza a favor de persona distinta al ACREEDOR. LA FIADORA no será responsable por daños y perjuicios. </w:t>
      </w:r>
    </w:p>
    <w:p w14:paraId="6659D9A0" w14:textId="77777777" w:rsidR="00D05B5B" w:rsidRPr="00A914CA" w:rsidRDefault="00D05B5B" w:rsidP="00D05B5B">
      <w:pPr>
        <w:pStyle w:val="Prrafodelista"/>
        <w:rPr>
          <w:rFonts w:ascii="Arial" w:eastAsia="Times New Roman" w:hAnsi="Arial" w:cs="Arial"/>
          <w:color w:val="000000"/>
          <w:sz w:val="15"/>
          <w:szCs w:val="15"/>
        </w:rPr>
      </w:pPr>
    </w:p>
    <w:p w14:paraId="0323DADE" w14:textId="31E1B405"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Si el Fiado faltare al cumplimiento de cualesquiera de sus obligaciones al ACREEDOR deberá notificar a LA FIADORA por escrito, a mas tardar dentro de los 30 días siguientes a la fecha en que EL ACREEDOR tenga conocimiento del incumplimiento del Fiado. </w:t>
      </w:r>
    </w:p>
    <w:p w14:paraId="086BCFCC" w14:textId="77777777" w:rsidR="00D05B5B" w:rsidRPr="00A914CA" w:rsidRDefault="00D05B5B" w:rsidP="00D05B5B">
      <w:pPr>
        <w:pStyle w:val="Prrafodelista"/>
        <w:rPr>
          <w:rFonts w:ascii="Arial" w:eastAsia="Times New Roman" w:hAnsi="Arial" w:cs="Arial"/>
          <w:color w:val="000000"/>
          <w:sz w:val="15"/>
          <w:szCs w:val="15"/>
        </w:rPr>
      </w:pPr>
    </w:p>
    <w:p w14:paraId="67A05853" w14:textId="77777777"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LA FIADORA quedará relevada de sus obligaciones de ocurrir cualesquiera de los siguientes casos: </w:t>
      </w:r>
    </w:p>
    <w:p w14:paraId="7910C250" w14:textId="77777777" w:rsidR="00C566C3" w:rsidRPr="00A914CA" w:rsidRDefault="00C566C3" w:rsidP="00C566C3">
      <w:pPr>
        <w:pStyle w:val="Prrafodelista"/>
        <w:widowControl w:val="0"/>
        <w:numPr>
          <w:ilvl w:val="1"/>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Si EL ACREEDOR le impide o imposibilita a LA FIADORA asumir cumplimiento de la presente garantía. </w:t>
      </w:r>
    </w:p>
    <w:p w14:paraId="504BC100" w14:textId="7E4F6E06" w:rsidR="00C566C3" w:rsidRPr="00A914CA" w:rsidRDefault="00C566C3" w:rsidP="00C566C3">
      <w:pPr>
        <w:pStyle w:val="Prrafodelista"/>
        <w:widowControl w:val="0"/>
        <w:numPr>
          <w:ilvl w:val="1"/>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 xml:space="preserve">Si surge cualquier nueva obligación dimanante de cambios o modificaciones a la autorización emitida por la Junta de Control de Juegos y ésta no haya sido notificada a LA FIADORA para su previa autorización. </w:t>
      </w:r>
    </w:p>
    <w:p w14:paraId="483CC5C1" w14:textId="77777777" w:rsidR="00D05B5B" w:rsidRPr="00A914CA" w:rsidRDefault="00D05B5B" w:rsidP="00D05B5B">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left="1440"/>
        <w:jc w:val="both"/>
        <w:rPr>
          <w:rFonts w:ascii="Arial" w:eastAsia="Times New Roman" w:hAnsi="Arial" w:cs="Arial"/>
          <w:color w:val="000000"/>
          <w:sz w:val="15"/>
          <w:szCs w:val="15"/>
        </w:rPr>
      </w:pPr>
    </w:p>
    <w:p w14:paraId="67D97076" w14:textId="128FE62C"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Las obligaciones de LA FIADORA terminan el {custom.HastaTexto} con respecto a todos los hechos que ocurrieran hasta esa fecha y que hayan sido debidamente notificados a LA FIADORA dentro del plazo previsto, según el Artículo No.4. No obstante, previa solicitud del Fiado se emitirán los respectivos endosos que garanticen la vigencia durante todo el período de duración de la respectiva tómbola, cinco (5) días antes de la fecha de su vencimiento anual.</w:t>
      </w:r>
    </w:p>
    <w:p w14:paraId="357DE779" w14:textId="77777777" w:rsidR="00D05B5B" w:rsidRPr="00A914CA" w:rsidRDefault="00D05B5B" w:rsidP="00D05B5B">
      <w:pPr>
        <w:pStyle w:val="Prrafodelista"/>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p>
    <w:p w14:paraId="788CF995" w14:textId="18A22EEA" w:rsidR="00C566C3" w:rsidRPr="00A914CA" w:rsidRDefault="00C566C3" w:rsidP="00C566C3">
      <w:pPr>
        <w:pStyle w:val="Prrafodelista"/>
        <w:widowControl w:val="0"/>
        <w:numPr>
          <w:ilvl w:val="0"/>
          <w:numId w:val="7"/>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5"/>
          <w:szCs w:val="15"/>
        </w:rPr>
      </w:pPr>
      <w:r w:rsidRPr="00A914CA">
        <w:rPr>
          <w:rFonts w:ascii="Arial" w:eastAsia="Times New Roman" w:hAnsi="Arial" w:cs="Arial"/>
          <w:color w:val="000000"/>
          <w:sz w:val="15"/>
          <w:szCs w:val="15"/>
        </w:rPr>
        <w:t>La obligación del Fiado conforme a esta garantía se limita a lo estipulado en el artículo No.4.</w:t>
      </w:r>
    </w:p>
    <w:p w14:paraId="6380B1DD" w14:textId="77777777" w:rsidR="00C566C3" w:rsidRPr="00A914CA" w:rsidRDefault="00C566C3" w:rsidP="00C566C3">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9"/>
        <w:jc w:val="both"/>
        <w:rPr>
          <w:rFonts w:ascii="Arial" w:eastAsia="Times New Roman" w:hAnsi="Arial" w:cs="Arial"/>
          <w:color w:val="000000"/>
          <w:sz w:val="15"/>
          <w:szCs w:val="15"/>
        </w:rPr>
      </w:pPr>
    </w:p>
    <w:p w14:paraId="6FCE6415" w14:textId="77777777" w:rsidR="00F725C6" w:rsidRPr="00A914CA" w:rsidRDefault="00F725C6" w:rsidP="002550F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0227451" w14:textId="77777777" w:rsidR="00016E82" w:rsidRPr="00A914CA"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A914CA">
        <w:rPr>
          <w:rFonts w:ascii="Arial" w:eastAsia="Times New Roman" w:hAnsi="Arial" w:cs="Arial"/>
          <w:color w:val="000000"/>
          <w:sz w:val="15"/>
          <w:szCs w:val="15"/>
        </w:rPr>
        <w:t>EN FE DE LO CUAL, se suscribe este Contrato en la ciudad de Panamá, República de Panamá, {custom.FechaActualTextoMin}.</w:t>
      </w: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092238">
        <w:trPr>
          <w:trHeight w:val="1750"/>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65B01DBB" w:rsidR="00BE5E8C" w:rsidRPr="00BE5E8C" w:rsidRDefault="00BE5E8C" w:rsidP="00BE5E8C">
            <w:pPr>
              <w:jc w:val="center"/>
              <w:rPr>
                <w:b/>
                <w:bCs/>
              </w:rPr>
            </w:pPr>
            <w:r w:rsidRPr="00BE5E8C">
              <w:rPr>
                <w:b/>
                <w:bCs/>
              </w:rPr>
              <w:t xml:space="preserve">POR EL </w:t>
            </w:r>
            <w:r w:rsidR="00640E13">
              <w:rPr>
                <w:b/>
                <w:bCs/>
              </w:rPr>
              <w:t>FIADO</w:t>
            </w:r>
          </w:p>
          <w:p w14:paraId="44575EC7" w14:textId="22D0AAC7" w:rsidR="00BE5E8C" w:rsidRPr="00BE5E8C" w:rsidRDefault="00BE5E8C" w:rsidP="00BE5E8C">
            <w:pPr>
              <w:jc w:val="center"/>
              <w:rPr>
                <w:b/>
                <w:bCs/>
              </w:rPr>
            </w:pPr>
            <w:r w:rsidRPr="00BE5E8C">
              <w:rPr>
                <w:b/>
                <w:bCs/>
              </w:rPr>
              <w:t>{custom.</w:t>
            </w:r>
            <w:r w:rsidR="006F7A4D">
              <w:rPr>
                <w:b/>
                <w:bCs/>
              </w:rPr>
              <w:t>Tenedor</w:t>
            </w:r>
            <w:r w:rsidRPr="00BE5E8C">
              <w:rPr>
                <w:b/>
                <w:bCs/>
              </w:rPr>
              <w:t>}</w:t>
            </w:r>
          </w:p>
        </w:tc>
      </w:tr>
      <w:tr w:rsidR="00BE5E8C" w14:paraId="654F9C5E" w14:textId="77777777" w:rsidTr="002E64F3">
        <w:trPr>
          <w:trHeight w:val="43"/>
        </w:trPr>
        <w:tc>
          <w:tcPr>
            <w:tcW w:w="3425" w:type="dxa"/>
            <w:tcBorders>
              <w:top w:val="single" w:sz="4" w:space="0" w:color="auto"/>
            </w:tcBorders>
          </w:tcPr>
          <w:p w14:paraId="67AC9E2D" w14:textId="77777777" w:rsidR="00BE5E8C" w:rsidRDefault="000559FB" w:rsidP="000559FB">
            <w:pPr>
              <w:rPr>
                <w:b/>
                <w:bCs/>
              </w:rPr>
            </w:pPr>
            <w:r>
              <w:rPr>
                <w:b/>
                <w:bCs/>
              </w:rPr>
              <w:t>Nombre:</w:t>
            </w:r>
          </w:p>
          <w:p w14:paraId="1A907EB2" w14:textId="5D612FE4" w:rsidR="000559FB" w:rsidRPr="00BE5E8C" w:rsidRDefault="000559FB" w:rsidP="000559FB">
            <w:pPr>
              <w:rPr>
                <w:b/>
                <w:bCs/>
              </w:rPr>
            </w:pPr>
            <w:r>
              <w:rPr>
                <w:b/>
                <w:bCs/>
              </w:rPr>
              <w:t>Título:</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6CB70B1B" w:rsidR="00BE5E8C" w:rsidRPr="00BE5E8C" w:rsidRDefault="00BE5E8C" w:rsidP="00A931BB">
            <w:pPr>
              <w:jc w:val="center"/>
              <w:rPr>
                <w:b/>
                <w:bCs/>
              </w:rPr>
            </w:pPr>
          </w:p>
        </w:tc>
      </w:tr>
    </w:tbl>
    <w:p w14:paraId="51108209" w14:textId="4871941F" w:rsidR="00076802" w:rsidRDefault="00076802" w:rsidP="00606D8A">
      <w:pPr>
        <w:rPr>
          <w:sz w:val="10"/>
          <w:szCs w:val="10"/>
        </w:rPr>
      </w:pPr>
    </w:p>
    <w:p w14:paraId="5870A417" w14:textId="197361E5" w:rsidR="00092238" w:rsidRDefault="00092238"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7A7F56DE" w14:textId="02348A33"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34A66A45" w14:textId="6F47A531"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2A994EA0" w14:textId="434BA308"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47BA49BD" w14:textId="50ABBDB6"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6799D817" w14:textId="1403D68E"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724AC426" w14:textId="3953D958"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60C5E267" w14:textId="228B76AA"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5B542B27" w14:textId="77777777"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3E7A6133" w14:textId="77EFC39B"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44300898" w14:textId="01C68FA8"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3981CABE" w14:textId="77777777" w:rsidR="00B40C2E" w:rsidRDefault="00B40C2E" w:rsidP="00092238">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p w14:paraId="6E1D0A15" w14:textId="77777777" w:rsidR="00B40C2E" w:rsidRDefault="00B40C2E" w:rsidP="00B40C2E">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sz w:val="15"/>
          <w:szCs w:val="24"/>
        </w:rPr>
      </w:pPr>
      <w:r>
        <w:rPr>
          <w:rFonts w:ascii="Arial" w:eastAsia="Times New Roman" w:hAnsi="Arial" w:cs="Arial"/>
          <w:color w:val="000000"/>
          <w:sz w:val="15"/>
          <w:szCs w:val="24"/>
        </w:rPr>
        <w:t>(Texto aprobado por el Contralor General de la República, de conformidad con el Decreto No.44 de 4 de Marzo de 1998)</w:t>
      </w:r>
    </w:p>
    <w:p w14:paraId="24DD9FFE" w14:textId="6D0EDC0F" w:rsidR="00092238" w:rsidRDefault="00092238" w:rsidP="00B40C2E">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s>
        <w:autoSpaceDE w:val="0"/>
        <w:autoSpaceDN w:val="0"/>
        <w:adjustRightInd w:val="0"/>
        <w:spacing w:after="0" w:line="240" w:lineRule="auto"/>
        <w:jc w:val="center"/>
        <w:rPr>
          <w:rFonts w:ascii="Arial" w:eastAsia="Times New Roman" w:hAnsi="Arial" w:cs="Arial"/>
          <w:color w:val="000000"/>
          <w:sz w:val="11"/>
          <w:szCs w:val="24"/>
        </w:rPr>
      </w:pPr>
    </w:p>
    <w:sectPr w:rsidR="00092238" w:rsidSect="001B2C14">
      <w:footerReference w:type="default" r:id="rId7"/>
      <w:pgSz w:w="12240" w:h="15840"/>
      <w:pgMar w:top="360" w:right="1080" w:bottom="1258"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7A9CA1" w14:textId="77777777" w:rsidR="00011005" w:rsidRDefault="00011005" w:rsidP="00BE5E8C">
      <w:pPr>
        <w:spacing w:after="0" w:line="240" w:lineRule="auto"/>
      </w:pPr>
      <w:r>
        <w:separator/>
      </w:r>
    </w:p>
  </w:endnote>
  <w:endnote w:type="continuationSeparator" w:id="0">
    <w:p w14:paraId="339050A1" w14:textId="77777777" w:rsidR="00011005" w:rsidRDefault="00011005"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3AB2B6" w14:textId="77777777" w:rsidR="00011005" w:rsidRDefault="00011005" w:rsidP="00BE5E8C">
      <w:pPr>
        <w:spacing w:after="0" w:line="240" w:lineRule="auto"/>
      </w:pPr>
      <w:r>
        <w:separator/>
      </w:r>
    </w:p>
  </w:footnote>
  <w:footnote w:type="continuationSeparator" w:id="0">
    <w:p w14:paraId="219CC7AC" w14:textId="77777777" w:rsidR="00011005" w:rsidRDefault="00011005" w:rsidP="00BE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D7920"/>
    <w:multiLevelType w:val="hybridMultilevel"/>
    <w:tmpl w:val="3642F6A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35095FEE"/>
    <w:multiLevelType w:val="hybridMultilevel"/>
    <w:tmpl w:val="ECAABA0E"/>
    <w:lvl w:ilvl="0" w:tplc="4C0A0017">
      <w:start w:val="1"/>
      <w:numFmt w:val="lowerLetter"/>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36342C14"/>
    <w:multiLevelType w:val="hybridMultilevel"/>
    <w:tmpl w:val="47CEFE98"/>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 w15:restartNumberingAfterBreak="0">
    <w:nsid w:val="3C5C5C4B"/>
    <w:multiLevelType w:val="hybridMultilevel"/>
    <w:tmpl w:val="1D4EB2B0"/>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5FB2718E"/>
    <w:multiLevelType w:val="hybridMultilevel"/>
    <w:tmpl w:val="67D019AC"/>
    <w:lvl w:ilvl="0" w:tplc="4C0A000F">
      <w:start w:val="1"/>
      <w:numFmt w:val="decimal"/>
      <w:lvlText w:val="%1."/>
      <w:lvlJc w:val="left"/>
      <w:pPr>
        <w:ind w:left="720" w:hanging="360"/>
      </w:pPr>
    </w:lvl>
    <w:lvl w:ilvl="1" w:tplc="4C0A0019">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5" w15:restartNumberingAfterBreak="0">
    <w:nsid w:val="60294F6E"/>
    <w:multiLevelType w:val="hybridMultilevel"/>
    <w:tmpl w:val="86E21612"/>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6" w15:restartNumberingAfterBreak="0">
    <w:nsid w:val="774307F6"/>
    <w:multiLevelType w:val="hybridMultilevel"/>
    <w:tmpl w:val="48DC764A"/>
    <w:lvl w:ilvl="0" w:tplc="4C0A000F">
      <w:start w:val="1"/>
      <w:numFmt w:val="decimal"/>
      <w:lvlText w:val="%1."/>
      <w:lvlJc w:val="left"/>
      <w:pPr>
        <w:ind w:left="555" w:hanging="360"/>
      </w:pPr>
    </w:lvl>
    <w:lvl w:ilvl="1" w:tplc="4C0A0019">
      <w:start w:val="1"/>
      <w:numFmt w:val="lowerLetter"/>
      <w:lvlText w:val="%2."/>
      <w:lvlJc w:val="left"/>
      <w:pPr>
        <w:ind w:left="1275" w:hanging="360"/>
      </w:pPr>
    </w:lvl>
    <w:lvl w:ilvl="2" w:tplc="4C0A001B" w:tentative="1">
      <w:start w:val="1"/>
      <w:numFmt w:val="lowerRoman"/>
      <w:lvlText w:val="%3."/>
      <w:lvlJc w:val="right"/>
      <w:pPr>
        <w:ind w:left="1995" w:hanging="180"/>
      </w:pPr>
    </w:lvl>
    <w:lvl w:ilvl="3" w:tplc="4C0A000F" w:tentative="1">
      <w:start w:val="1"/>
      <w:numFmt w:val="decimal"/>
      <w:lvlText w:val="%4."/>
      <w:lvlJc w:val="left"/>
      <w:pPr>
        <w:ind w:left="2715" w:hanging="360"/>
      </w:pPr>
    </w:lvl>
    <w:lvl w:ilvl="4" w:tplc="4C0A0019" w:tentative="1">
      <w:start w:val="1"/>
      <w:numFmt w:val="lowerLetter"/>
      <w:lvlText w:val="%5."/>
      <w:lvlJc w:val="left"/>
      <w:pPr>
        <w:ind w:left="3435" w:hanging="360"/>
      </w:pPr>
    </w:lvl>
    <w:lvl w:ilvl="5" w:tplc="4C0A001B" w:tentative="1">
      <w:start w:val="1"/>
      <w:numFmt w:val="lowerRoman"/>
      <w:lvlText w:val="%6."/>
      <w:lvlJc w:val="right"/>
      <w:pPr>
        <w:ind w:left="4155" w:hanging="180"/>
      </w:pPr>
    </w:lvl>
    <w:lvl w:ilvl="6" w:tplc="4C0A000F" w:tentative="1">
      <w:start w:val="1"/>
      <w:numFmt w:val="decimal"/>
      <w:lvlText w:val="%7."/>
      <w:lvlJc w:val="left"/>
      <w:pPr>
        <w:ind w:left="4875" w:hanging="360"/>
      </w:pPr>
    </w:lvl>
    <w:lvl w:ilvl="7" w:tplc="4C0A0019" w:tentative="1">
      <w:start w:val="1"/>
      <w:numFmt w:val="lowerLetter"/>
      <w:lvlText w:val="%8."/>
      <w:lvlJc w:val="left"/>
      <w:pPr>
        <w:ind w:left="5595" w:hanging="360"/>
      </w:pPr>
    </w:lvl>
    <w:lvl w:ilvl="8" w:tplc="4C0A001B" w:tentative="1">
      <w:start w:val="1"/>
      <w:numFmt w:val="lowerRoman"/>
      <w:lvlText w:val="%9."/>
      <w:lvlJc w:val="right"/>
      <w:pPr>
        <w:ind w:left="6315" w:hanging="180"/>
      </w:pPr>
    </w:lvl>
  </w:abstractNum>
  <w:abstractNum w:abstractNumId="7" w15:restartNumberingAfterBreak="0">
    <w:nsid w:val="7A2E7BE1"/>
    <w:multiLevelType w:val="hybridMultilevel"/>
    <w:tmpl w:val="9A8465E6"/>
    <w:lvl w:ilvl="0" w:tplc="4C0A0019">
      <w:start w:val="1"/>
      <w:numFmt w:val="lowerLetter"/>
      <w:lvlText w:val="%1."/>
      <w:lvlJc w:val="left"/>
      <w:pPr>
        <w:ind w:left="1068" w:hanging="360"/>
      </w:pPr>
    </w:lvl>
    <w:lvl w:ilvl="1" w:tplc="4C0A0019" w:tentative="1">
      <w:start w:val="1"/>
      <w:numFmt w:val="lowerLetter"/>
      <w:lvlText w:val="%2."/>
      <w:lvlJc w:val="left"/>
      <w:pPr>
        <w:ind w:left="1788" w:hanging="360"/>
      </w:pPr>
    </w:lvl>
    <w:lvl w:ilvl="2" w:tplc="4C0A001B" w:tentative="1">
      <w:start w:val="1"/>
      <w:numFmt w:val="lowerRoman"/>
      <w:lvlText w:val="%3."/>
      <w:lvlJc w:val="right"/>
      <w:pPr>
        <w:ind w:left="2508" w:hanging="180"/>
      </w:pPr>
    </w:lvl>
    <w:lvl w:ilvl="3" w:tplc="4C0A000F" w:tentative="1">
      <w:start w:val="1"/>
      <w:numFmt w:val="decimal"/>
      <w:lvlText w:val="%4."/>
      <w:lvlJc w:val="left"/>
      <w:pPr>
        <w:ind w:left="3228" w:hanging="360"/>
      </w:pPr>
    </w:lvl>
    <w:lvl w:ilvl="4" w:tplc="4C0A0019" w:tentative="1">
      <w:start w:val="1"/>
      <w:numFmt w:val="lowerLetter"/>
      <w:lvlText w:val="%5."/>
      <w:lvlJc w:val="left"/>
      <w:pPr>
        <w:ind w:left="3948" w:hanging="360"/>
      </w:pPr>
    </w:lvl>
    <w:lvl w:ilvl="5" w:tplc="4C0A001B" w:tentative="1">
      <w:start w:val="1"/>
      <w:numFmt w:val="lowerRoman"/>
      <w:lvlText w:val="%6."/>
      <w:lvlJc w:val="right"/>
      <w:pPr>
        <w:ind w:left="4668" w:hanging="180"/>
      </w:pPr>
    </w:lvl>
    <w:lvl w:ilvl="6" w:tplc="4C0A000F" w:tentative="1">
      <w:start w:val="1"/>
      <w:numFmt w:val="decimal"/>
      <w:lvlText w:val="%7."/>
      <w:lvlJc w:val="left"/>
      <w:pPr>
        <w:ind w:left="5388" w:hanging="360"/>
      </w:pPr>
    </w:lvl>
    <w:lvl w:ilvl="7" w:tplc="4C0A0019" w:tentative="1">
      <w:start w:val="1"/>
      <w:numFmt w:val="lowerLetter"/>
      <w:lvlText w:val="%8."/>
      <w:lvlJc w:val="left"/>
      <w:pPr>
        <w:ind w:left="6108" w:hanging="360"/>
      </w:pPr>
    </w:lvl>
    <w:lvl w:ilvl="8" w:tplc="4C0A001B" w:tentative="1">
      <w:start w:val="1"/>
      <w:numFmt w:val="lowerRoman"/>
      <w:lvlText w:val="%9."/>
      <w:lvlJc w:val="right"/>
      <w:pPr>
        <w:ind w:left="6828" w:hanging="180"/>
      </w:pPr>
    </w:lvl>
  </w:abstractNum>
  <w:num w:numId="1" w16cid:durableId="1658073342">
    <w:abstractNumId w:val="1"/>
  </w:num>
  <w:num w:numId="2" w16cid:durableId="941567112">
    <w:abstractNumId w:val="0"/>
  </w:num>
  <w:num w:numId="3" w16cid:durableId="816915370">
    <w:abstractNumId w:val="6"/>
  </w:num>
  <w:num w:numId="4" w16cid:durableId="1965307636">
    <w:abstractNumId w:val="5"/>
  </w:num>
  <w:num w:numId="5" w16cid:durableId="935869813">
    <w:abstractNumId w:val="7"/>
  </w:num>
  <w:num w:numId="6" w16cid:durableId="1487745108">
    <w:abstractNumId w:val="3"/>
  </w:num>
  <w:num w:numId="7" w16cid:durableId="1821462118">
    <w:abstractNumId w:val="4"/>
  </w:num>
  <w:num w:numId="8" w16cid:durableId="9880530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1005"/>
    <w:rsid w:val="00016E82"/>
    <w:rsid w:val="00017106"/>
    <w:rsid w:val="000559FB"/>
    <w:rsid w:val="00076802"/>
    <w:rsid w:val="000852E4"/>
    <w:rsid w:val="00092238"/>
    <w:rsid w:val="000B2612"/>
    <w:rsid w:val="00105568"/>
    <w:rsid w:val="00115741"/>
    <w:rsid w:val="001163F8"/>
    <w:rsid w:val="00152B17"/>
    <w:rsid w:val="0017304D"/>
    <w:rsid w:val="00186399"/>
    <w:rsid w:val="001A080E"/>
    <w:rsid w:val="001B2C14"/>
    <w:rsid w:val="0022067E"/>
    <w:rsid w:val="002518EC"/>
    <w:rsid w:val="002550F7"/>
    <w:rsid w:val="0026683C"/>
    <w:rsid w:val="002809CC"/>
    <w:rsid w:val="002E64F3"/>
    <w:rsid w:val="00312901"/>
    <w:rsid w:val="00333D4D"/>
    <w:rsid w:val="003363A4"/>
    <w:rsid w:val="003645FB"/>
    <w:rsid w:val="003930A9"/>
    <w:rsid w:val="00397B03"/>
    <w:rsid w:val="00397CF7"/>
    <w:rsid w:val="003A42FD"/>
    <w:rsid w:val="004121A2"/>
    <w:rsid w:val="00425C33"/>
    <w:rsid w:val="00427937"/>
    <w:rsid w:val="004303CB"/>
    <w:rsid w:val="004400AC"/>
    <w:rsid w:val="00450709"/>
    <w:rsid w:val="00463905"/>
    <w:rsid w:val="00475375"/>
    <w:rsid w:val="004764D5"/>
    <w:rsid w:val="0048780A"/>
    <w:rsid w:val="004B1A3B"/>
    <w:rsid w:val="004F2039"/>
    <w:rsid w:val="00506EF8"/>
    <w:rsid w:val="005537E8"/>
    <w:rsid w:val="00557FE3"/>
    <w:rsid w:val="00593DBA"/>
    <w:rsid w:val="00595DA3"/>
    <w:rsid w:val="005A24C5"/>
    <w:rsid w:val="00606D8A"/>
    <w:rsid w:val="006142CD"/>
    <w:rsid w:val="00640E13"/>
    <w:rsid w:val="00664D45"/>
    <w:rsid w:val="006923CB"/>
    <w:rsid w:val="006D679A"/>
    <w:rsid w:val="006E44F4"/>
    <w:rsid w:val="006F7A4D"/>
    <w:rsid w:val="007001A1"/>
    <w:rsid w:val="00712D0D"/>
    <w:rsid w:val="0077441A"/>
    <w:rsid w:val="00781A0E"/>
    <w:rsid w:val="007878A7"/>
    <w:rsid w:val="007909D6"/>
    <w:rsid w:val="007C02C7"/>
    <w:rsid w:val="008278DA"/>
    <w:rsid w:val="008514E7"/>
    <w:rsid w:val="00853458"/>
    <w:rsid w:val="00896BC5"/>
    <w:rsid w:val="008F1EBE"/>
    <w:rsid w:val="008F5F90"/>
    <w:rsid w:val="00906A3D"/>
    <w:rsid w:val="00915858"/>
    <w:rsid w:val="00931B5D"/>
    <w:rsid w:val="00946E0E"/>
    <w:rsid w:val="0096047C"/>
    <w:rsid w:val="00963FC5"/>
    <w:rsid w:val="0096679E"/>
    <w:rsid w:val="00974E47"/>
    <w:rsid w:val="009902E8"/>
    <w:rsid w:val="009A11BA"/>
    <w:rsid w:val="009A18E5"/>
    <w:rsid w:val="00A14BFF"/>
    <w:rsid w:val="00A432ED"/>
    <w:rsid w:val="00A914CA"/>
    <w:rsid w:val="00A931BB"/>
    <w:rsid w:val="00AA1440"/>
    <w:rsid w:val="00AA43EC"/>
    <w:rsid w:val="00AB0E68"/>
    <w:rsid w:val="00AD0B4C"/>
    <w:rsid w:val="00AE41EC"/>
    <w:rsid w:val="00B311E6"/>
    <w:rsid w:val="00B40C2E"/>
    <w:rsid w:val="00B4677E"/>
    <w:rsid w:val="00B60C81"/>
    <w:rsid w:val="00B643D9"/>
    <w:rsid w:val="00B84422"/>
    <w:rsid w:val="00B873A4"/>
    <w:rsid w:val="00B97D88"/>
    <w:rsid w:val="00BB4453"/>
    <w:rsid w:val="00BC58F4"/>
    <w:rsid w:val="00BD11EC"/>
    <w:rsid w:val="00BE5E8C"/>
    <w:rsid w:val="00C11B74"/>
    <w:rsid w:val="00C27987"/>
    <w:rsid w:val="00C566C3"/>
    <w:rsid w:val="00C819FA"/>
    <w:rsid w:val="00C92FE3"/>
    <w:rsid w:val="00C95FBA"/>
    <w:rsid w:val="00D00EB1"/>
    <w:rsid w:val="00D05B5B"/>
    <w:rsid w:val="00D66D96"/>
    <w:rsid w:val="00DA182D"/>
    <w:rsid w:val="00DE4C13"/>
    <w:rsid w:val="00E323DA"/>
    <w:rsid w:val="00E82E52"/>
    <w:rsid w:val="00E84042"/>
    <w:rsid w:val="00EA3EAE"/>
    <w:rsid w:val="00EE402D"/>
    <w:rsid w:val="00EE716D"/>
    <w:rsid w:val="00F14E4A"/>
    <w:rsid w:val="00F4195C"/>
    <w:rsid w:val="00F725C6"/>
    <w:rsid w:val="00F758F6"/>
    <w:rsid w:val="00FD64D6"/>
    <w:rsid w:val="00FE4A2F"/>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163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Pages>
  <Words>382</Words>
  <Characters>2103</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135</cp:revision>
  <dcterms:created xsi:type="dcterms:W3CDTF">2026-10-13T21:51:00Z</dcterms:created>
  <dcterms:modified xsi:type="dcterms:W3CDTF">2026-10-27T01:03:00Z</dcterms:modified>
</cp:coreProperties>
</file>