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rf_header1.xml" ContentType="application/vnd.openxmlformats-officedocument.wordprocessingml.header+xml"/>
  <Override PartName="/word/rf_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973294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101</w:t>
      </w:r>
    </w:p>
    <w:p w:rsidR="00000000" w:rsidRDefault="00973294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relativas a la Construcci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T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neles y Galer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 as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 como de Obras o Instalaciones Subterr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neas Provisionales o Permanentes</w:t>
      </w:r>
    </w:p>
    <w:p w:rsidR="00000000" w:rsidRDefault="0097329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 y   convenido   que,   sujeto   a   los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 y  condiciones  contenidos  en 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a ella endosados, los aseguradores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los costes que 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originen por:</w:t>
      </w:r>
    </w:p>
    <w:p w:rsidR="00000000" w:rsidRDefault="0097329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7329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 cambios   en   el 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  de 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o  modificaciones  que  sean  necesarias  a  causa  de  condiciones geol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gicas imprevistas u otros impedimentos,</w:t>
      </w:r>
    </w:p>
    <w:p w:rsidR="00000000" w:rsidRDefault="0097329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7329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las    medidas    que    sean    necesarias    para   mejorar   o  estabilizar  las    condiciones    del   subsuelo   o  para   impermeabilizar   el   suelo   contra   la   penetraci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  de  agua,  a  no  ser   que   se   trate  de  medidas necesarias en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orden a subsanar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indemnizables,</w:t>
      </w:r>
    </w:p>
    <w:p w:rsidR="00000000" w:rsidRDefault="0097329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7329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la  retirada  de  material  excavado  o  de  excavaci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excesiva  que sobrepase la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transversal te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rica y/o el relleno de huecos que de ello se deriven,</w:t>
      </w:r>
    </w:p>
    <w:p w:rsidR="00000000" w:rsidRDefault="0097329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7329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medidas  relativas  al desag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ü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  de  fund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 a  no  ser  que  sean  necesarias  para  subsanar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indemnizables, </w:t>
      </w:r>
    </w:p>
    <w:p w:rsidR="00000000" w:rsidRDefault="0097329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7329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por  fallar  el  desag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ü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  de  fundaci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 si  hubiera  sido posible prevenir tales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mediante reservas suficientes, </w:t>
      </w:r>
    </w:p>
    <w:p w:rsidR="00000000" w:rsidRDefault="0097329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7329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el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bandono o salvamento de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quinas perforadoras de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neles, </w:t>
      </w:r>
    </w:p>
    <w:p w:rsidR="00000000" w:rsidRDefault="0097329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7329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la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 de  bentonita,   suspensiones   u   otros  agentes  o   sustancias    que    se    empleen   para  apoyar la excavaci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como agente de tratamiento del suelo.</w:t>
      </w:r>
    </w:p>
    <w:p w:rsidR="00000000" w:rsidRDefault="0097329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7329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 caso  de  ocurri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indemnizables,  la 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  a  resarcir por la presente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estar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delimitada  a  los  costes a  desembolsar  para  restituir   el  bien  asegurado  en  el 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ndar  o  estado 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cnico  que tuviera   inmediatamente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  antes   de   ocurrir   el   siniestro.   Sin   embargo,   la 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   no   deber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 ser  superior  al   porcentaje   abajo  indicado  del  coste  original  medio  por  metro  de  coste  de 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del  recinto  directamente afec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tado.</w:t>
      </w:r>
    </w:p>
    <w:p w:rsidR="00000000" w:rsidRDefault="0097329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7329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Porcentaje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a indemnizar: {custom.EDS101_53_1} %</w:t>
      </w:r>
    </w:p>
    <w:p w:rsidR="00000000" w:rsidRDefault="0097329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7329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973294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320" w:line="240" w:lineRule="auto"/>
        <w:widowControl/>
        <w:keepNext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tbl>
      <w:tblPr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000000" w:rsidRDefault="00973294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BANCO PANAME</w:t>
            </w: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Ñ</w:t>
            </w: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O DE LA VIVIENDA S.A.</w:t>
            </w:r>
          </w:p>
        </w:tc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000000" w:rsidRDefault="00973294">
            <w:pPr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sectPr w:rsidR="00000000">
      <w:headerReference w:type="default" r:id="rIdRFHeader1"/>
      <w:footerReference w:type="default" r:id="rIdRFFooter1"/>
      <w:type w:val="nextPage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f_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973294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width:177.75pt;height:47.25pt">
          <v:imagedata r:id="rId4" o:title=""/>
          <o:lock v:ext="edit" aspectratio="f"/>
        </v:shape>
      </w:pict>
    </w:r>
  </w:p>
  <w:p w:rsidR="00000000" w:rsidRDefault="00973294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noProof/>
      </w:rPr>
    </w: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liza:{custom.Poliza}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73294"/>
    <w:rsid w:val="00973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0"/>
    <o:shapelayout v:ext="edit">
      <o:idmap v:ext="edit" data="1"/>
    </o:shapelayout>
  </w:shapeDefaults>
  <w:decimalSymbol w:val="."/>
  <w:listSeparator w:val=";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NI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RFHeader1" Type="http://schemas.openxmlformats.org/officeDocument/2006/relationships/header" Target="rf_header1.xml"/><Relationship Id="rIdRFFooter1" Type="http://schemas.openxmlformats.org/officeDocument/2006/relationships/footer" Target="rf_footer1.xml"/></Relationships>
</file>

<file path=word/_rels/rf_header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375</Words>
  <Characters>2067</Characters>
  <Application>Microsoft Office Word</Application>
  <DocSecurity>4</DocSecurity>
  <Lines>17</Lines>
  <Paragraphs>4</Paragraphs>
  <ScaleCrop>false</ScaleCrop>
  <Company>Crystal Decisions</Company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2</cp:revision>
  <dcterms:created xsi:type="dcterms:W3CDTF">2026-09-25T00:23:00Z</dcterms:created>
  <dcterms:modified xsi:type="dcterms:W3CDTF">2026-09-25T00:23:00Z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01C2D35AF44DC8546069FCCFAB82437E8ACBADAC4DA8C9ECB7A0F52D2EE4E0E3C8DC0ACB64F953634758AEA398DED891ECCC9EB45D3F9869637195F1273E2DC1A7A299B99D15BB02862A9A135A2F4920FFB10334F98B103305335A354338FDEAA4A6BF7668DB61C8BF2D03F912ECF562239AEA0F7CB88BC136C10106C1CA8C7</vt:lpwstr>
  </property>
  <property fmtid="{D5CDD505-2E9C-101B-9397-08002B2CF9AE}" pid="3" name="Business Objects Context Information1">
    <vt:lpwstr>EF9E8401A5FEE8E6B609BBCB2E6463C105FB849667701491192DFB787FA5D850159A057A0F0E0BC4CE663EBB5945827237EC4495F9F12AFF9045EA0C33AA67A098B3459F8C7B361B17594CEE01D9918866FA0964A9A79EF2A8F31D26671425DA8D1</vt:lpwstr>
  </property>
</Properties>
</file>