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rf_header1.xml" ContentType="application/vnd.openxmlformats-officedocument.wordprocessingml.header+xml"/>
  <Override PartName="/word/rf_footer1.xml" ContentType="application/vnd.openxmlformats-officedocument.wordprocessingml.footer+xml"/>
  <Override PartName="/word/rf_header2.xml" ContentType="application/vnd.openxmlformats-officedocument.wordprocessingml.header+xml"/>
  <Override PartName="/word/rf_footer2.xml" ContentType="application/vnd.openxmlformats-officedocument.wordprocessingml.footer+xml"/>
  <Override PartName="/word/rf_header3.xml" ContentType="application/vnd.openxmlformats-officedocument.wordprocessingml.header+xml"/>
  <Override PartName="/word/rf_footer3.xml" ContentType="application/vnd.openxmlformats-officedocument.wordprocessingml.footer+xml"/>
  <Override PartName="/word/rf_header4.xml" ContentType="application/vnd.openxmlformats-officedocument.wordprocessingml.header+xml"/>
  <Override PartName="/word/rf_footer4.xml" ContentType="application/vnd.openxmlformats-officedocument.wordprocessingml.footer+xml"/>
  <Override PartName="/word/rf_header5.xml" ContentType="application/vnd.openxmlformats-officedocument.wordprocessingml.header+xml"/>
  <Override PartName="/word/rf_footer5.xml" ContentType="application/vnd.openxmlformats-officedocument.wordprocessingml.footer+xml"/>
  <Override PartName="/word/rf_header6.xml" ContentType="application/vnd.openxmlformats-officedocument.wordprocessingml.header+xml"/>
  <Override PartName="/word/rf_footer6.xml" ContentType="application/vnd.openxmlformats-officedocument.wordprocessingml.footer+xml"/>
  <Override PartName="/word/rf_header7.xml" ContentType="application/vnd.openxmlformats-officedocument.wordprocessingml.header+xml"/>
  <Override PartName="/word/rf_footer7.xml" ContentType="application/vnd.openxmlformats-officedocument.wordprocessingml.footer+xml"/>
  <Override PartName="/word/rf_header8.xml" ContentType="application/vnd.openxmlformats-officedocument.wordprocessingml.header+xml"/>
  <Override PartName="/word/rf_footer8.xml" ContentType="application/vnd.openxmlformats-officedocument.wordprocessingml.footer+xml"/>
  <Override PartName="/word/rf_header9.xml" ContentType="application/vnd.openxmlformats-officedocument.wordprocessingml.header+xml"/>
  <Override PartName="/word/rf_footer9.xml" ContentType="application/vnd.openxmlformats-officedocument.wordprocessingml.footer+xml"/>
  <Override PartName="/word/rf_header10.xml" ContentType="application/vnd.openxmlformats-officedocument.wordprocessingml.header+xml"/>
  <Override PartName="/word/rf_footer10.xml" ContentType="application/vnd.openxmlformats-officedocument.wordprocessingml.footer+xml"/>
  <Override PartName="/word/rf_header11.xml" ContentType="application/vnd.openxmlformats-officedocument.wordprocessingml.header+xml"/>
  <Override PartName="/word/rf_footer11.xml" ContentType="application/vnd.openxmlformats-officedocument.wordprocessingml.footer+xml"/>
  <Override PartName="/word/rf_header12.xml" ContentType="application/vnd.openxmlformats-officedocument.wordprocessingml.header+xml"/>
  <Override PartName="/word/rf_footer1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8F471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113</w:t>
      </w:r>
    </w:p>
    <w:p w:rsidR="00000000" w:rsidRDefault="008F4719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Transportes Nacionales</w:t>
      </w:r>
    </w:p>
    <w:p w:rsidR="00000000" w:rsidRDefault="008F471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y siempre que el Asegurado haya pagado la prima extra acordada, bajo la Secci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I de la  presente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los Aseguradores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sobrevengan en los bie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nes asegurados durante su transporte al predio asegurado (excepto los transportes fluviales y 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timos o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reos) dentro de las fronteras territoriales de Panam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siempre que la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xima pagadera bajo el presente Endoso no se superior a {custom.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EDS113_64_1} por transporte.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Valor total de los bienes: {custom.EDS113_64_1}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{custom.EDS113_64_2}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y siempre que el Asegurado haya pagado la prima extra acordada, bajo la Secci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I de la  presente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los Asegurado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res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sobrevengan en los bienes asegurados durante su transporte al predio asegurado (excepto los transportes fluviales y 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timos o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reos) dentro de las fronteras territoriales de Panam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siempre que la indemni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xima pagadera bajo el presente Endoso no se superior a {custom.EDS113_64_1} por transporte.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Valor total de los bienes: {custom.EDS113_64_1}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{custom.EDS113_64_2}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1"/>
          <w:footerReference w:type="default" r:id="rIdRFFooter1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8F471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113</w:t>
      </w:r>
    </w:p>
    <w:p w:rsidR="00000000" w:rsidRDefault="008F4719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Transportes Nacionales</w:t>
      </w:r>
    </w:p>
    <w:p w:rsidR="00000000" w:rsidRDefault="008F471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y siempre que el Asegurado haya pagado la prima extra acordada, bajo la Secci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I de la  presente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los Asegurado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res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sobrevengan en los bienes asegurados durante su transporte al predio asegurado (excepto los transportes fluviales y 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timos o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reos) dentro de las fronteras territoriales de Panam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siempre que la indemni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xima pagadera bajo el presente Endoso no se superior a {custom.EDS113_64_1} por transporte.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Valor total de los bienes: {custom.EDS113_64_1}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{custom.EDS113_64_2}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y siempre que el Asegurado haya pagado la prima extra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acordada, bajo la Secci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I de la  presente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los Aseguradores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sobrevengan en los bienes asegurados durante su transporte al predio asegurado (excepto los transportes fluviales y 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timos o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reos) dentr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de las fronteras territoriales de Panam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siempre que la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xima pagadera bajo el presente Endoso no se superior a {custom.EDS113_64_1} por transporte.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Valor total de los bienes: {custom.EDS113_64_1}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{custom.EDS113_64_2}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2"/>
          <w:footerReference w:type="default" r:id="rIdRFFooter2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8F471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113</w:t>
      </w:r>
    </w:p>
    <w:p w:rsidR="00000000" w:rsidRDefault="008F4719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Transportes Nacionales</w:t>
      </w:r>
    </w:p>
    <w:p w:rsidR="00000000" w:rsidRDefault="008F471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y siempre que el Asegurado haya pagado la prima extra acordada, bajo la Secci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I de la  pres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ente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los Aseguradores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sobrevengan en los bienes asegurados durante su transporte al predio asegurado (excepto los transportes fluviales y 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timos o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reos) dentro de las fronteras territoriales de Pana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siempre que la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xima pagadera bajo el presente Endoso no se superior a {custom.EDS113_64_1} por transporte.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Valor total de los bienes: {custom.EDS113_64_1}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{custom.EDS113_64_2}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y siempre que el Asegurado haya pagado la prima extra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acordada, bajo la Secci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I de la  presente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los Aseguradores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sobrevengan en los bienes asegurados durante su transporte al predio asegurado (excepto los transportes fluviales y 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timos o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reos) dentr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de las fronteras territoriales de Panam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siempre que la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xima pagadera bajo el presente Endoso no se superior a {custom.EDS113_64_1} por transporte.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Valor total de los bienes: {custom.EDS113_64_1}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{custom.EDS113_64_2}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3"/>
          <w:footerReference w:type="default" r:id="rIdRFFooter3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8F471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113</w:t>
      </w:r>
    </w:p>
    <w:p w:rsidR="00000000" w:rsidRDefault="008F4719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Transportes Nacionales</w:t>
      </w:r>
    </w:p>
    <w:p w:rsidR="00000000" w:rsidRDefault="008F471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y siempre que el Asegurado haya pagado la prima extra acordada, bajo la Secci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I de la  pres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ente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los Aseguradores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sobrevengan en los bienes asegurados durante su transporte al predio asegurado (excepto los transportes fluviales y 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timos o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reos) dentro de las fronteras territoriales de Pana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siempre que la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xima pagadera bajo el presente Endoso no se superior a {custom.EDS113_64_1} por transporte.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Valor total de los bienes: {custom.EDS113_64_1}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{custom.EDS113_64_2}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y siempre que el Asegurado haya pagado la prima extra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acordada, bajo la Secci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I de la  presente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los Aseguradores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sobrevengan en los bienes asegurados durante su transporte al predio asegurado (excepto los transportes fluviales y 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timos o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reos) dentr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de las fronteras territoriales de Panam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siempre que la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xima pagadera bajo el presente Endoso no se superior a {custom.EDS113_64_1} por transporte.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Valor total de los bienes: {custom.EDS113_64_1}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{custom.EDS113_64_2}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4"/>
          <w:footerReference w:type="default" r:id="rIdRFFooter4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8F471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113</w:t>
      </w:r>
    </w:p>
    <w:p w:rsidR="00000000" w:rsidRDefault="008F4719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Transportes Nacionales</w:t>
      </w:r>
    </w:p>
    <w:p w:rsidR="00000000" w:rsidRDefault="008F471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y siempre que el Asegurado haya pagado la prima extra acordada, bajo la Secci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I de la  pres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ente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los Aseguradores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sobrevengan en los bienes asegurados durante su transporte al predio asegurado (excepto los transportes fluviales y 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timos o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reos) dentro de las fronteras territoriales de Pana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siempre que la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xima pagadera bajo el presente Endoso no se superior a {custom.EDS113_64_1} por transporte.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Valor total de los bienes: {custom.EDS113_64_1}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{custom.EDS113_64_2}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y siempre que el Asegurado haya pagado la prima extra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acordada, bajo la Secci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I de la  presente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los Aseguradores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sobrevengan en los bienes asegurados durante su transporte al predio asegurado (excepto los transportes fluviales y 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timos o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reos) dentr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de las fronteras territoriales de Panam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siempre que la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xima pagadera bajo el presente Endoso no se superior a {custom.EDS113_64_1} por transporte.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Valor total de los bienes: {custom.EDS113_64_1}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{custom.EDS113_64_2}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5"/>
          <w:footerReference w:type="default" r:id="rIdRFFooter5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8F471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113</w:t>
      </w:r>
    </w:p>
    <w:p w:rsidR="00000000" w:rsidRDefault="008F4719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Transportes Nacionales</w:t>
      </w:r>
    </w:p>
    <w:p w:rsidR="00000000" w:rsidRDefault="008F471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y siempre que el Asegurado haya pagado la prima extra acordada, bajo la Secci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I de la  pres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ente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los Aseguradores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sobrevengan en los bienes asegurados durante su transporte al predio asegurado (excepto los transportes fluviales y 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timos o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reos) dentro de las fronteras territoriales de Pana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siempre que la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xima pagadera bajo el presente Endoso no se superior a {custom.EDS113_64_1} por transporte.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Valor total de los bienes: {custom.EDS113_64_1}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{custom.EDS113_64_2}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y siempre que el Asegurado haya pagado la prima extra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acordada, bajo la Secci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I de la  presente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los Aseguradores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sobrevengan en los bienes asegurados durante su transporte al predio asegurado (excepto los transportes fluviales y 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timos o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reos) dentr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de las fronteras territoriales de Panam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siempre que la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xima pagadera bajo el presente Endoso no se superior a {custom.EDS113_64_1} por transporte.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Valor total de los bienes: {custom.EDS113_64_1}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{custom.EDS113_64_2}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6"/>
          <w:footerReference w:type="default" r:id="rIdRFFooter6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8F471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113</w:t>
      </w:r>
    </w:p>
    <w:p w:rsidR="00000000" w:rsidRDefault="008F4719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Transportes Nacionales</w:t>
      </w:r>
    </w:p>
    <w:p w:rsidR="00000000" w:rsidRDefault="008F471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y siempre que el Asegurado haya pagado la prima extra acordada, bajo la Secci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I de la  pres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ente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los Aseguradores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sobrevengan en los bienes asegurados durante su transporte al predio asegurado (excepto los transportes fluviales y 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timos o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reos) dentro de las fronteras territoriales de Pana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siempre que la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xima pagadera bajo el presente Endoso no se superior a {custom.EDS113_64_1} por transporte.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Valor total de los bienes: {custom.EDS113_64_1}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{custom.EDS113_64_2}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y siempre que el Asegurado haya pagado la prima extra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acordada, bajo la Secci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I de la  presente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los Aseguradores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sobrevengan en los bienes asegurados durante su transporte al predio asegurado (excepto los transportes fluviales y 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timos o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reos) dentr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de las fronteras territoriales de Panam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siempre que la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xima pagadera bajo el presente Endoso no se superior a {custom.EDS113_64_1} por transporte.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Valor total de los bienes: {custom.EDS113_64_1}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{custom.EDS113_64_2}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7"/>
          <w:footerReference w:type="default" r:id="rIdRFFooter7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8F471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113</w:t>
      </w:r>
    </w:p>
    <w:p w:rsidR="00000000" w:rsidRDefault="008F4719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Transportes Nacionales</w:t>
      </w:r>
    </w:p>
    <w:p w:rsidR="00000000" w:rsidRDefault="008F471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y siempre que el Asegurado haya pagado la prima extra acordada, bajo la Secci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I de la  pres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ente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los Aseguradores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sobrevengan en los bienes asegurados durante su transporte al predio asegurado (excepto los transportes fluviales y 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timos o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reos) dentro de las fronteras territoriales de Pana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siempre que la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xima pagadera bajo el presente Endoso no se superior a {custom.EDS113_64_1} por transporte.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Valor total de los bienes: {custom.EDS113_64_1}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{custom.EDS113_64_2}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y siempre que el Asegurado haya pagado la prima extra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acordada, bajo la Secci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I de la  presente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los Aseguradores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sobrevengan en los bienes asegurados durante su transporte al predio asegurado (excepto los transportes fluviales y 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timos o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reos) dentr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de las fronteras territoriales de Panam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siempre que la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xima pagadera bajo el presente Endoso no se superior a {custom.EDS113_64_1} por transporte.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Valor total de los bienes: {custom.EDS113_64_1}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{custom.EDS113_64_2}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8"/>
          <w:footerReference w:type="default" r:id="rIdRFFooter8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8F471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113</w:t>
      </w:r>
    </w:p>
    <w:p w:rsidR="00000000" w:rsidRDefault="008F4719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Transportes Nacionales</w:t>
      </w:r>
    </w:p>
    <w:p w:rsidR="00000000" w:rsidRDefault="008F471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liza o en ella endosados,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y siempre que el Asegurado haya pagado la prima extra acordada, bajo la Secci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I de la  presente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los Aseguradores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rdidas que sobrevengan en los bienes asegurados durante su transporte al predio asegurado (excepto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transportes fluviales y 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timos o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reos) dentro de las fronteras territoriales de Panam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siempre que la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xima pagadera bajo el presente Endoso no se superior a {custom.EDS113_64_1} por transporte.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Valor total de los bienes: {custom.EDS113_64_1}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{custom.EDS113_64_2}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y siempre que el Asegurado haya pagado la prima extra acordada, bajo la Secci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I de la  presente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los Aseguradores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sobrevengan en los biene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asegurados durante su transporte al predio asegurado (excepto los transportes fluviales y 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timos o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reos) dentro de las fronteras territoriales de Panam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siempre que la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xima pagadera bajo el presente Endoso no se superior a {custom.ED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S113_64_1} por transporte.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Valor total de los bienes: {custom.EDS113_64_1}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{custom.EDS113_64_2}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9"/>
          <w:footerReference w:type="default" r:id="rIdRFFooter9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8F471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113</w:t>
      </w:r>
    </w:p>
    <w:p w:rsidR="00000000" w:rsidRDefault="008F4719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Transportes Nacionales</w:t>
      </w:r>
    </w:p>
    <w:p w:rsidR="00000000" w:rsidRDefault="008F471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y siempre que el Asegurado haya pagado la prima extra acordada, bajo la Secci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I de la  presente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los Aseguradores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sobrevengan en los bie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nes asegurados durante su transporte al predio asegurado (excepto los transportes fluviales y 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timos o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reos) dentro de las fronteras territoriales de Panam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siempre que la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xima pagadera bajo el presente Endoso no se superior a {custom.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EDS113_64_1} por transporte.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Valor total de los bienes: {custom.EDS113_64_1}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{custom.EDS113_64_2}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y siempre que el Asegurado haya pagado la prima extra acordada, bajo la Secci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I de la  presente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los Asegurado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res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sobrevengan en los bienes asegurados durante su transporte al predio asegurado (excepto los transportes fluviales y 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timos o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reos) dentro de las fronteras territoriales de Panam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siempre que la indemni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xima pagadera bajo el presente Endoso no se superior a {custom.EDS113_64_1} por transporte.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Valor total de los bienes: {custom.EDS113_64_1}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{custom.EDS113_64_2}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10"/>
          <w:footerReference w:type="default" r:id="rIdRFFooter10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8F471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113</w:t>
      </w:r>
    </w:p>
    <w:p w:rsidR="00000000" w:rsidRDefault="008F4719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Transportes Nacionales</w:t>
      </w:r>
    </w:p>
    <w:p w:rsidR="00000000" w:rsidRDefault="008F471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y siempre que el Asegurado haya pagado la prima extra acordada, bajo la Secci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I de la  presente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los Asegurado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res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sobrevengan en los bienes asegurados durante su transporte al predio asegurado (excepto los transportes fluviales y 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timos o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reos) dentro de las fronteras territoriales de Panam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siempre que la indemni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xima pagadera bajo el presente Endoso no se superior a {custom.EDS113_64_1} por transporte.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Valor total de los bienes: {custom.EDS113_64_1}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{custom.EDS113_64_2}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y siempre que el Asegurado haya pagado la prima extra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acordada, bajo la Secci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I de la  presente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los Aseguradores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sobrevengan en los bienes asegurados durante su transporte al predio asegurado (excepto los transportes fluviales y 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timos o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reos) dentr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de las fronteras territoriales de Panam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siempre que la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xima pagadera bajo el presente Endoso no se superior a {custom.EDS113_64_1} por transporte.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Valor total de los bienes: {custom.EDS113_64_1}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{custom.EDS113_64_2}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>
      <w:pPr>
        <w:sectPr w:rsidR="00000000">
          <w:headerReference w:type="default" r:id="rIdRFHeader11"/>
          <w:footerReference w:type="default" r:id="rIdRFFooter11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8F471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113</w:t>
      </w:r>
    </w:p>
    <w:p w:rsidR="00000000" w:rsidRDefault="008F4719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Transportes Nacionales</w:t>
      </w:r>
    </w:p>
    <w:p w:rsidR="00000000" w:rsidRDefault="008F471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y siempre que el Asegurado haya pagado la prima extra acordada, bajo la Secci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I de la  pres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ente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los Aseguradores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sobrevengan en los bienes asegurados durante su transporte al predio asegurado (excepto los transportes fluviales y 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timos o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reos) dentro de las fronteras territoriales de Pana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siempre que la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xima pagadera bajo el presente Endoso no se superior a {custom.EDS113_64_1} por transporte.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Valor total de los bienes: {custom.EDS113_64_1}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{custom.EDS113_64_2}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y siempre que el Asegurado haya pagado la prima extra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acordada, bajo la Secci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I de la  presente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los Aseguradores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sobrevengan en los bienes asegurados durante su transporte al predio asegurado (excepto los transportes fluviales y mar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timos o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reos) dentr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de las fronteras territoriales de Panam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siempre que la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xima pagadera bajo el presente Endoso no se superior a {custom.EDS113_64_1} por transporte.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Valor total de los bienes: {custom.EDS113_64_1}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{custom.EDS113_64_2}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8F471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8F4719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320" w:line="240" w:lineRule="auto"/>
        <w:widowControl/>
        <w:keepNext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Firma de Aceptaci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</w:t>
      </w:r>
    </w:p>
    <w:tbl>
      <w:tblPr>
        <w:tblW w:w="936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</w:tcPr>
          <w:p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:rsidR="00000000" w:rsidRDefault="008F4719">
            <w:pPr>
              <w:autoSpaceDE w:val="0"/>
              <w:autoSpaceDN w:val="0"/>
              <w:adjustRightInd w:val="0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spacing w:after="70" w:line="240" w:lineRule="auto"/>
              <w:widowControl/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RIVERVIEW G7, S.A.</w:t>
            </w:r>
          </w:p>
        </w:tc>
        <w:tc>
          <w:tcPr>
            <w:tcW w:w="4680" w:type="dxa"/>
          </w:tcPr>
          <w:p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:rsidR="00000000" w:rsidRDefault="008F4719">
            <w:pPr>
              <w:autoSpaceDE w:val="0"/>
              <w:autoSpaceDN w:val="0"/>
              <w:adjustRightInd w:val="0"/>
              <w:jc w:val="center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spacing w:after="70" w:line="240" w:lineRule="auto"/>
              <w:widowControl/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ASEGURADORA GLOBAL, S.A.</w:t>
            </w:r>
          </w:p>
        </w:tc>
      </w:tr>
    </w:tbl>
    <w:sectPr w:rsidR="00000000">
      <w:headerReference w:type="default" r:id="rIdRFHeader12"/>
      <w:footerReference w:type="default" r:id="rIdRFFooter12"/>
      <w:type w:val="nextPage"/>
      <w:pgSz w:w="12240" w:h="15840"/>
      <w:pgMar w:top="2160" w:right="1200" w:bottom="1000" w:left="1200" w:header="480" w:footer="48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rf_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8F4719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8F4719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8F4719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8F4719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8F4719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8F4719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8F4719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8F4719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8F4719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8F4719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8F4719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8F4719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width:177.75pt;height:47.25pt">
          <v:imagedata r:id="rId4" o:title=""/>
          <o:lock v:ext="edit" aspectratio="f"/>
        </v:shape>
      </w:pict>
    </w:r>
  </w:p>
  <w:p w:rsidR="00000000" w:rsidRDefault="008F4719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9" type="#_x0000_t75" style="width:177.75pt;height:47.25pt">
          <v:imagedata r:id="rId4" o:title=""/>
          <o:lock v:ext="edit" aspectratio="f"/>
        </v:shape>
      </w:pict>
    </w:r>
  </w:p>
  <w:p w:rsidR="00000000" w:rsidRDefault="008F4719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1" type="#_x0000_t75" style="width:177.75pt;height:47.25pt">
          <v:imagedata r:id="rId4" o:title=""/>
          <o:lock v:ext="edit" aspectratio="f"/>
        </v:shape>
      </w:pict>
    </w:r>
  </w:p>
  <w:p w:rsidR="00000000" w:rsidRDefault="008F4719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3" type="#_x0000_t75" style="width:177.75pt;height:47.25pt">
          <v:imagedata r:id="rId4" o:title=""/>
          <o:lock v:ext="edit" aspectratio="f"/>
        </v:shape>
      </w:pict>
    </w:r>
  </w:p>
  <w:p w:rsidR="00000000" w:rsidRDefault="008F4719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5" type="#_x0000_t75" style="width:177.75pt;height:47.25pt">
          <v:imagedata r:id="rId4" o:title=""/>
          <o:lock v:ext="edit" aspectratio="f"/>
        </v:shape>
      </w:pict>
    </w:r>
  </w:p>
  <w:p w:rsidR="00000000" w:rsidRDefault="008F4719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7" type="#_x0000_t75" style="width:177.75pt;height:47.25pt">
          <v:imagedata r:id="rId4" o:title=""/>
          <o:lock v:ext="edit" aspectratio="f"/>
        </v:shape>
      </w:pict>
    </w:r>
  </w:p>
  <w:p w:rsidR="00000000" w:rsidRDefault="008F4719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9" type="#_x0000_t75" style="width:177.75pt;height:47.25pt">
          <v:imagedata r:id="rId4" o:title=""/>
          <o:lock v:ext="edit" aspectratio="f"/>
        </v:shape>
      </w:pict>
    </w:r>
  </w:p>
  <w:p w:rsidR="00000000" w:rsidRDefault="008F4719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1" type="#_x0000_t75" style="width:177.75pt;height:47.25pt">
          <v:imagedata r:id="rId4" o:title=""/>
          <o:lock v:ext="edit" aspectratio="f"/>
        </v:shape>
      </w:pict>
    </w:r>
  </w:p>
  <w:p w:rsidR="00000000" w:rsidRDefault="008F4719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3" type="#_x0000_t75" style="width:177.75pt;height:47.25pt">
          <v:imagedata r:id="rId4" o:title=""/>
          <o:lock v:ext="edit" aspectratio="f"/>
        </v:shape>
      </w:pict>
    </w:r>
  </w:p>
  <w:p w:rsidR="00000000" w:rsidRDefault="008F4719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5" type="#_x0000_t75" style="width:177.75pt;height:47.25pt">
          <v:imagedata r:id="rId4" o:title=""/>
          <o:lock v:ext="edit" aspectratio="f"/>
        </v:shape>
      </w:pict>
    </w:r>
  </w:p>
  <w:p w:rsidR="00000000" w:rsidRDefault="008F4719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7" type="#_x0000_t75" style="width:177.75pt;height:47.25pt">
          <v:imagedata r:id="rId4" o:title=""/>
          <o:lock v:ext="edit" aspectratio="f"/>
        </v:shape>
      </w:pict>
    </w:r>
  </w:p>
  <w:p w:rsidR="00000000" w:rsidRDefault="008F4719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1" type="#_x0000_t75" style="width:177.75pt;height:47.25pt">
          <v:imagedata r:id="rId4" o:title=""/>
          <o:lock v:ext="edit" aspectratio="f"/>
        </v:shape>
      </w:pict>
    </w:r>
  </w:p>
  <w:p w:rsidR="00000000" w:rsidRDefault="008F4719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noProof/>
      </w:rPr>
    </w: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8F4719"/>
    <w:rsid w:val="008F4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52"/>
    <o:shapelayout v:ext="edit">
      <o:idmap v:ext="edit" data="1"/>
    </o:shapelayout>
  </w:shapeDefaults>
  <w:decimalSymbol w:val="."/>
  <w:listSeparator w:val=";"/>
  <w14:defaultImageDpi w14:val="0"/>
  <w15:docId w15:val="{53A20537-0A43-437C-947D-2058D13F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NI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RFHeader1" Type="http://schemas.openxmlformats.org/officeDocument/2006/relationships/header" Target="rf_header1.xml"/><Relationship Id="rIdRFFooter1" Type="http://schemas.openxmlformats.org/officeDocument/2006/relationships/footer" Target="rf_footer1.xml"/><Relationship Id="rIdRFHeader2" Type="http://schemas.openxmlformats.org/officeDocument/2006/relationships/header" Target="rf_header2.xml"/><Relationship Id="rIdRFFooter2" Type="http://schemas.openxmlformats.org/officeDocument/2006/relationships/footer" Target="rf_footer2.xml"/><Relationship Id="rIdRFHeader3" Type="http://schemas.openxmlformats.org/officeDocument/2006/relationships/header" Target="rf_header3.xml"/><Relationship Id="rIdRFFooter3" Type="http://schemas.openxmlformats.org/officeDocument/2006/relationships/footer" Target="rf_footer3.xml"/><Relationship Id="rIdRFHeader4" Type="http://schemas.openxmlformats.org/officeDocument/2006/relationships/header" Target="rf_header4.xml"/><Relationship Id="rIdRFFooter4" Type="http://schemas.openxmlformats.org/officeDocument/2006/relationships/footer" Target="rf_footer4.xml"/><Relationship Id="rIdRFHeader5" Type="http://schemas.openxmlformats.org/officeDocument/2006/relationships/header" Target="rf_header5.xml"/><Relationship Id="rIdRFFooter5" Type="http://schemas.openxmlformats.org/officeDocument/2006/relationships/footer" Target="rf_footer5.xml"/><Relationship Id="rIdRFHeader6" Type="http://schemas.openxmlformats.org/officeDocument/2006/relationships/header" Target="rf_header6.xml"/><Relationship Id="rIdRFFooter6" Type="http://schemas.openxmlformats.org/officeDocument/2006/relationships/footer" Target="rf_footer6.xml"/><Relationship Id="rIdRFHeader7" Type="http://schemas.openxmlformats.org/officeDocument/2006/relationships/header" Target="rf_header7.xml"/><Relationship Id="rIdRFFooter7" Type="http://schemas.openxmlformats.org/officeDocument/2006/relationships/footer" Target="rf_footer7.xml"/><Relationship Id="rIdRFHeader8" Type="http://schemas.openxmlformats.org/officeDocument/2006/relationships/header" Target="rf_header8.xml"/><Relationship Id="rIdRFFooter8" Type="http://schemas.openxmlformats.org/officeDocument/2006/relationships/footer" Target="rf_footer8.xml"/><Relationship Id="rIdRFHeader9" Type="http://schemas.openxmlformats.org/officeDocument/2006/relationships/header" Target="rf_header9.xml"/><Relationship Id="rIdRFFooter9" Type="http://schemas.openxmlformats.org/officeDocument/2006/relationships/footer" Target="rf_footer9.xml"/><Relationship Id="rIdRFHeader10" Type="http://schemas.openxmlformats.org/officeDocument/2006/relationships/header" Target="rf_header10.xml"/><Relationship Id="rIdRFFooter10" Type="http://schemas.openxmlformats.org/officeDocument/2006/relationships/footer" Target="rf_footer10.xml"/><Relationship Id="rIdRFHeader11" Type="http://schemas.openxmlformats.org/officeDocument/2006/relationships/header" Target="rf_header11.xml"/><Relationship Id="rIdRFFooter11" Type="http://schemas.openxmlformats.org/officeDocument/2006/relationships/footer" Target="rf_footer11.xml"/><Relationship Id="rIdRFHeader12" Type="http://schemas.openxmlformats.org/officeDocument/2006/relationships/header" Target="rf_header12.xml"/><Relationship Id="rIdRFFooter12" Type="http://schemas.openxmlformats.org/officeDocument/2006/relationships/footer" Target="rf_footer12.xml"/></Relationships>
</file>

<file path=word/_rels/rf_header1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2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3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4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5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6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7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8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9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0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1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2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3229</Words>
  <Characters>17763</Characters>
  <Application>Microsoft Office Word</Application>
  <DocSecurity>4</DocSecurity>
  <Lines>148</Lines>
  <Paragraphs>41</Paragraphs>
  <ScaleCrop>false</ScaleCrop>
  <Company>Crystal Decisions</Company>
  <LinksUpToDate>false</LinksUpToDate>
  <CharactersWithSpaces>20951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2</cp:revision>
  <dcterms:created xsi:type="dcterms:W3CDTF">2026-09-25T00:24:00Z</dcterms:created>
  <dcterms:modified xsi:type="dcterms:W3CDTF">2026-09-25T00:24:00Z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01C2D35AF44DC8546069FCCFAB82437E8ACBADAC4DA8C9ECB7A0F52D2EE4E0E3C8DC0ACB64F953634758AEA398DED891ECCC9EB45D3F9869637195F1273E2DC1A7A299B99D15BB02862A9A135A2F4920FFB10334F98B103305335A354338FDEAA4A6BF7668DB61C8BF2D03F912ECF562239AEA0F7CB88BC136C10106C1CA8C7</vt:lpwstr>
  </property>
  <property fmtid="{D5CDD505-2E9C-101B-9397-08002B2CF9AE}" pid="3" name="Business Objects Context Information1">
    <vt:lpwstr>EF9B70F8594E8FEA31A4E54265AD5BC9B317988A09EE9E6FED8C88886BDF33EBCB21708DEB68C2B87887565A3F2DC1F3DA244E4E9205C73404482D41C7D78890D13AE28AE13D953F2AC0867A36667CDB56334AF9DC38062A0EE11FEA1AE89FB82DA</vt:lpwstr>
  </property>
</Properties>
</file>