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083AB" w14:textId="77777777" w:rsidR="003A27FD" w:rsidRDefault="00000000">
      <w:pPr>
        <w:framePr w:w="11032" w:h="345" w:hRule="exact" w:wrap="auto" w:vAnchor="page" w:hAnchor="page" w:x="441" w:y="3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2A4D5E33">
          <v:rect id="_x0000_s1026" style="position:absolute;left:0;text-align:left;margin-left:21.4pt;margin-top:44pt;width:553.8pt;height:154.8pt;z-index:-2;mso-position-horizontal-relative:page;mso-position-vertical-relative:page" o:allowincell="f" filled="f" strokeweight="2pt">
            <w10:wrap anchorx="page" anchory="page"/>
          </v:rect>
        </w:pict>
      </w:r>
      <w:r>
        <w:rPr>
          <w:noProof/>
        </w:rPr>
        <w:pict w14:anchorId="75239022">
          <v:rect id="_x0000_s1027" style="position:absolute;left:0;text-align:left;margin-left:26.25pt;margin-top:48.5pt;width:544.15pt;height:146.25pt;z-index:-1;mso-position-horizontal-relative:page;mso-position-vertical-relative:page" o:allowincell="f" filled="f" stroked="f">
            <w10:wrap anchorx="page" anchory="page"/>
          </v:rect>
        </w:pict>
      </w:r>
      <w:r w:rsidR="00704849">
        <w:rPr>
          <w:rFonts w:ascii="Arial" w:eastAsia="Times New Roman" w:hAnsi="Arial" w:cs="Arial"/>
          <w:b/>
          <w:color w:val="000000"/>
          <w:kern w:val="2"/>
          <w:szCs w:val="24"/>
          <w:u w:val="single"/>
        </w:rPr>
        <w:t xml:space="preserve">FIANZA DE CUMPLIMIENTO DE CONTRATO </w:t>
      </w:r>
    </w:p>
    <w:p w14:paraId="33382198" w14:textId="77777777" w:rsidR="003A27FD" w:rsidRDefault="00704849">
      <w:pPr>
        <w:framePr w:w="2233" w:h="242" w:hRule="exact" w:wrap="auto" w:vAnchor="page" w:hAnchor="page" w:x="1366" w:y="105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 {</w:t>
      </w:r>
      <w:proofErr w:type="spellStart"/>
      <w:proofErr w:type="gramStart"/>
      <w:r>
        <w:rPr>
          <w:rFonts w:ascii="Arial" w:eastAsia="Times New Roman" w:hAnsi="Arial" w:cs="Arial"/>
          <w:color w:val="000000"/>
          <w:kern w:val="2"/>
          <w:sz w:val="17"/>
          <w:szCs w:val="24"/>
        </w:rPr>
        <w:t>custom.NumeroFianza</w:t>
      </w:r>
      <w:proofErr w:type="spellEnd"/>
      <w:proofErr w:type="gramEnd"/>
      <w:r>
        <w:rPr>
          <w:rFonts w:ascii="Arial" w:eastAsia="Times New Roman" w:hAnsi="Arial" w:cs="Arial"/>
          <w:color w:val="000000"/>
          <w:kern w:val="2"/>
          <w:sz w:val="17"/>
          <w:szCs w:val="24"/>
        </w:rPr>
        <w:t>}</w:t>
      </w:r>
    </w:p>
    <w:p w14:paraId="0B6DA268" w14:textId="77777777" w:rsidR="003A27FD" w:rsidRDefault="00704849">
      <w:pPr>
        <w:framePr w:w="7503" w:h="228" w:hRule="exact" w:wrap="auto" w:vAnchor="page" w:hAnchor="page" w:x="3793" w:y="105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custom.NumeroFianza</w:t>
      </w:r>
      <w:proofErr w:type="spellEnd"/>
      <w:proofErr w:type="gramEnd"/>
      <w:r>
        <w:rPr>
          <w:rFonts w:ascii="Arial" w:eastAsia="Times New Roman" w:hAnsi="Arial" w:cs="Arial"/>
          <w:b/>
          <w:color w:val="000000"/>
          <w:kern w:val="2"/>
          <w:sz w:val="17"/>
          <w:szCs w:val="24"/>
        </w:rPr>
        <w:t>}</w:t>
      </w:r>
    </w:p>
    <w:p w14:paraId="07FC2FA0" w14:textId="77777777" w:rsidR="003A27FD" w:rsidRDefault="00704849">
      <w:pPr>
        <w:framePr w:w="2233" w:h="242" w:hRule="exact" w:wrap="auto" w:vAnchor="page" w:hAnchor="page" w:x="1366" w:y="153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ACREEDOR: {</w:t>
      </w:r>
      <w:proofErr w:type="spellStart"/>
      <w:proofErr w:type="gramStart"/>
      <w:r>
        <w:rPr>
          <w:rFonts w:ascii="Arial" w:eastAsia="Times New Roman" w:hAnsi="Arial" w:cs="Arial"/>
          <w:color w:val="000000"/>
          <w:kern w:val="2"/>
          <w:sz w:val="17"/>
          <w:szCs w:val="24"/>
        </w:rPr>
        <w:t>custom.AFavor</w:t>
      </w:r>
      <w:proofErr w:type="spellEnd"/>
      <w:proofErr w:type="gramEnd"/>
      <w:r>
        <w:rPr>
          <w:rFonts w:ascii="Arial" w:eastAsia="Times New Roman" w:hAnsi="Arial" w:cs="Arial"/>
          <w:color w:val="000000"/>
          <w:kern w:val="2"/>
          <w:sz w:val="17"/>
          <w:szCs w:val="24"/>
        </w:rPr>
        <w:t>}</w:t>
      </w:r>
    </w:p>
    <w:p w14:paraId="70BBB74F" w14:textId="77777777" w:rsidR="003A27FD" w:rsidRDefault="00704849">
      <w:pPr>
        <w:framePr w:w="7518" w:h="216" w:hRule="exact" w:wrap="auto" w:vAnchor="page" w:hAnchor="page" w:x="3793" w:y="153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custom.AFavor</w:t>
      </w:r>
      <w:proofErr w:type="spellEnd"/>
      <w:proofErr w:type="gramEnd"/>
      <w:r>
        <w:rPr>
          <w:rFonts w:ascii="Arial" w:eastAsia="Times New Roman" w:hAnsi="Arial" w:cs="Arial"/>
          <w:b/>
          <w:color w:val="000000"/>
          <w:kern w:val="2"/>
          <w:sz w:val="17"/>
          <w:szCs w:val="24"/>
        </w:rPr>
        <w:t>}</w:t>
      </w:r>
    </w:p>
    <w:p w14:paraId="6C7435A7" w14:textId="77777777" w:rsidR="003A27FD" w:rsidRDefault="00704849">
      <w:pPr>
        <w:framePr w:w="7458" w:h="216" w:hRule="exact" w:wrap="auto" w:vAnchor="page" w:hAnchor="page" w:x="3793" w:y="19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413B2D7F" w14:textId="77777777" w:rsidR="003A27FD" w:rsidRDefault="00704849">
      <w:pPr>
        <w:framePr w:w="2233" w:h="242" w:hRule="exact" w:wrap="auto" w:vAnchor="page" w:hAnchor="page" w:x="1366" w:y="1958"/>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FIADO</w:t>
      </w:r>
      <w:proofErr w:type="gramStart"/>
      <w:r>
        <w:rPr>
          <w:rFonts w:ascii="Arial" w:eastAsia="Times New Roman" w:hAnsi="Arial" w:cs="Arial"/>
          <w:color w:val="000000"/>
          <w:kern w:val="2"/>
          <w:sz w:val="17"/>
          <w:szCs w:val="24"/>
        </w:rPr>
        <w:t>:  {</w:t>
      </w:r>
      <w:proofErr w:type="spellStart"/>
      <w:proofErr w:type="gramEnd"/>
      <w:r>
        <w:rPr>
          <w:rFonts w:ascii="Arial" w:eastAsia="Times New Roman" w:hAnsi="Arial" w:cs="Arial"/>
          <w:color w:val="000000"/>
          <w:kern w:val="2"/>
          <w:sz w:val="17"/>
          <w:szCs w:val="24"/>
        </w:rPr>
        <w:t>custom.Tenedor</w:t>
      </w:r>
      <w:proofErr w:type="spellEnd"/>
      <w:r>
        <w:rPr>
          <w:rFonts w:ascii="Arial" w:eastAsia="Times New Roman" w:hAnsi="Arial" w:cs="Arial"/>
          <w:color w:val="000000"/>
          <w:kern w:val="2"/>
          <w:sz w:val="17"/>
          <w:szCs w:val="24"/>
        </w:rPr>
        <w:t>}</w:t>
      </w:r>
    </w:p>
    <w:p w14:paraId="164D3549" w14:textId="78B8F248" w:rsidR="003A27FD" w:rsidRDefault="00A745E2">
      <w:pPr>
        <w:framePr w:w="7428" w:h="221" w:hRule="exact" w:wrap="auto" w:vAnchor="page" w:hAnchor="page" w:x="3760" w:y="286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custom.HastaTexto</w:t>
      </w:r>
      <w:proofErr w:type="spellEnd"/>
      <w:proofErr w:type="gramEnd"/>
      <w:r>
        <w:rPr>
          <w:rFonts w:ascii="Arial" w:eastAsia="Times New Roman" w:hAnsi="Arial" w:cs="Arial"/>
          <w:b/>
          <w:color w:val="000000"/>
          <w:kern w:val="2"/>
          <w:sz w:val="17"/>
          <w:szCs w:val="24"/>
        </w:rPr>
        <w:t>}</w:t>
      </w:r>
    </w:p>
    <w:p w14:paraId="2B01E453" w14:textId="77777777" w:rsidR="003A27FD" w:rsidRDefault="00704849">
      <w:pPr>
        <w:framePr w:w="2233" w:h="236" w:hRule="exact" w:wrap="auto" w:vAnchor="page" w:hAnchor="page" w:x="1333" w:y="2845"/>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 VENCIMIENTO:</w:t>
      </w:r>
    </w:p>
    <w:p w14:paraId="02A0FD7A" w14:textId="77777777" w:rsidR="003A27FD" w:rsidRDefault="00704849">
      <w:pPr>
        <w:framePr w:w="2233" w:h="236" w:hRule="exact" w:wrap="auto" w:vAnchor="page" w:hAnchor="page" w:x="1345" w:y="243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 INICIO:</w:t>
      </w:r>
    </w:p>
    <w:p w14:paraId="7528E312" w14:textId="51EAD1C7" w:rsidR="003A27FD" w:rsidRDefault="00A745E2">
      <w:pPr>
        <w:framePr w:w="6720" w:h="221" w:hRule="exact" w:wrap="auto" w:vAnchor="page" w:hAnchor="page" w:x="3793" w:y="24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custom.DesdeTexto</w:t>
      </w:r>
      <w:proofErr w:type="spellEnd"/>
      <w:proofErr w:type="gramEnd"/>
      <w:r>
        <w:rPr>
          <w:rFonts w:ascii="Arial" w:eastAsia="Times New Roman" w:hAnsi="Arial" w:cs="Arial"/>
          <w:b/>
          <w:color w:val="000000"/>
          <w:kern w:val="2"/>
          <w:sz w:val="17"/>
          <w:szCs w:val="24"/>
        </w:rPr>
        <w:t>}</w:t>
      </w:r>
    </w:p>
    <w:p w14:paraId="3C9C1AC2" w14:textId="77777777" w:rsidR="003A27FD" w:rsidRDefault="00704849">
      <w:pPr>
        <w:framePr w:w="2233" w:h="242" w:hRule="exact" w:wrap="auto" w:vAnchor="page" w:hAnchor="page" w:x="1366" w:y="3185"/>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LÍMITE MÁXIMO: </w:t>
      </w:r>
    </w:p>
    <w:p w14:paraId="4BBB6090" w14:textId="736F629A" w:rsidR="003A27FD" w:rsidRDefault="00FD3FBB">
      <w:pPr>
        <w:framePr w:w="7428" w:h="432" w:hRule="exact" w:wrap="auto" w:vAnchor="page" w:hAnchor="page" w:x="3793" w:y="316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custom.SumaTextoTotal</w:t>
      </w:r>
      <w:proofErr w:type="spellEnd"/>
      <w:proofErr w:type="gramEnd"/>
      <w:r>
        <w:rPr>
          <w:rFonts w:ascii="Arial" w:eastAsia="Times New Roman" w:hAnsi="Arial" w:cs="Arial"/>
          <w:b/>
          <w:color w:val="000000"/>
          <w:kern w:val="2"/>
          <w:sz w:val="17"/>
          <w:szCs w:val="24"/>
        </w:rPr>
        <w:t>}</w:t>
      </w:r>
    </w:p>
    <w:p w14:paraId="6E745737" w14:textId="77777777" w:rsidR="003A27FD" w:rsidRDefault="00704849">
      <w:pPr>
        <w:framePr w:w="2233" w:h="242" w:hRule="exact" w:wrap="auto" w:vAnchor="page" w:hAnchor="page" w:x="1366" w:y="3634"/>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0042D032" w14:textId="77777777" w:rsidR="003A27FD" w:rsidRDefault="00704849" w:rsidP="003F3AE3">
      <w:pPr>
        <w:framePr w:w="7524" w:h="221" w:hRule="exact" w:wrap="auto" w:vAnchor="page" w:hAnchor="page" w:x="3829" w:y="363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ind w:left="-142" w:firstLine="142"/>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custom.Descripcion</w:t>
      </w:r>
      <w:proofErr w:type="spellEnd"/>
      <w:proofErr w:type="gramEnd"/>
      <w:r>
        <w:rPr>
          <w:rFonts w:ascii="Arial" w:eastAsia="Times New Roman" w:hAnsi="Arial" w:cs="Arial"/>
          <w:b/>
          <w:color w:val="000000"/>
          <w:kern w:val="2"/>
          <w:sz w:val="19"/>
          <w:szCs w:val="24"/>
        </w:rPr>
        <w:t>}</w:t>
      </w:r>
    </w:p>
    <w:p w14:paraId="1E39C158" w14:textId="77777777" w:rsidR="003A27FD" w:rsidRDefault="00704849">
      <w:pPr>
        <w:framePr w:w="10665" w:h="2056" w:hRule="exact" w:wrap="auto" w:vAnchor="page" w:hAnchor="page" w:x="631" w:y="406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Conste por el presente documento que ASEGURADORA GLOBAL, S.A., adelante denominado LA FIADORA, por este medio, le garantiza a {</w:t>
      </w:r>
      <w:proofErr w:type="spellStart"/>
      <w:proofErr w:type="gramStart"/>
      <w:r>
        <w:rPr>
          <w:rFonts w:ascii="Arial" w:eastAsia="Times New Roman" w:hAnsi="Arial" w:cs="Arial"/>
          <w:color w:val="000000"/>
          <w:kern w:val="2"/>
          <w:sz w:val="15"/>
          <w:szCs w:val="24"/>
        </w:rPr>
        <w:t>custom.AFavor</w:t>
      </w:r>
      <w:proofErr w:type="spellEnd"/>
      <w:proofErr w:type="gramEnd"/>
      <w:r>
        <w:rPr>
          <w:rFonts w:ascii="Arial" w:eastAsia="Times New Roman" w:hAnsi="Arial" w:cs="Arial"/>
          <w:color w:val="000000"/>
          <w:kern w:val="2"/>
          <w:sz w:val="15"/>
          <w:szCs w:val="24"/>
        </w:rPr>
        <w:t xml:space="preserve">}  en adelante denominado EL ACREEDOR, el fiel cumplimiento del contrato para  garantizar: los trabajos descritos en adelante denominada   . asumida para con EL ACREEDOR por parte </w:t>
      </w:r>
      <w:proofErr w:type="gramStart"/>
      <w:r>
        <w:rPr>
          <w:rFonts w:ascii="Arial" w:eastAsia="Times New Roman" w:hAnsi="Arial" w:cs="Arial"/>
          <w:color w:val="000000"/>
          <w:kern w:val="2"/>
          <w:sz w:val="15"/>
          <w:szCs w:val="24"/>
        </w:rPr>
        <w:t>de  {</w:t>
      </w:r>
      <w:proofErr w:type="spellStart"/>
      <w:proofErr w:type="gramEnd"/>
      <w:r>
        <w:rPr>
          <w:rFonts w:ascii="Arial" w:eastAsia="Times New Roman" w:hAnsi="Arial" w:cs="Arial"/>
          <w:color w:val="000000"/>
          <w:kern w:val="2"/>
          <w:sz w:val="15"/>
          <w:szCs w:val="24"/>
        </w:rPr>
        <w:t>custom.Tenedor</w:t>
      </w:r>
      <w:proofErr w:type="spellEnd"/>
      <w:r>
        <w:rPr>
          <w:rFonts w:ascii="Arial" w:eastAsia="Times New Roman" w:hAnsi="Arial" w:cs="Arial"/>
          <w:color w:val="000000"/>
          <w:kern w:val="2"/>
          <w:sz w:val="15"/>
          <w:szCs w:val="24"/>
        </w:rPr>
        <w:t xml:space="preserve">} en adelante denominado EL </w:t>
      </w:r>
      <w:proofErr w:type="spellStart"/>
      <w:r>
        <w:rPr>
          <w:rFonts w:ascii="Arial" w:eastAsia="Times New Roman" w:hAnsi="Arial" w:cs="Arial"/>
          <w:color w:val="000000"/>
          <w:kern w:val="2"/>
          <w:sz w:val="15"/>
          <w:szCs w:val="24"/>
        </w:rPr>
        <w:t>FIADO,mediante</w:t>
      </w:r>
      <w:proofErr w:type="spellEnd"/>
      <w:r>
        <w:rPr>
          <w:rFonts w:ascii="Arial" w:eastAsia="Times New Roman" w:hAnsi="Arial" w:cs="Arial"/>
          <w:color w:val="000000"/>
          <w:kern w:val="2"/>
          <w:sz w:val="15"/>
          <w:szCs w:val="24"/>
        </w:rPr>
        <w:t xml:space="preserve"> el contrato firmado entre EL ACREEDOR y EL FIADO, en adelante  denominado EL CONTRATO PRINCIPAL.</w:t>
      </w:r>
    </w:p>
    <w:p w14:paraId="28BB02C5" w14:textId="77777777" w:rsidR="003A27FD" w:rsidRDefault="003A27FD">
      <w:pPr>
        <w:framePr w:w="10665" w:h="2056" w:hRule="exact" w:wrap="auto" w:vAnchor="page" w:hAnchor="page" w:x="631" w:y="406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kern w:val="2"/>
          <w:sz w:val="15"/>
          <w:szCs w:val="24"/>
        </w:rPr>
      </w:pPr>
    </w:p>
    <w:p w14:paraId="29661177" w14:textId="6402EA0A" w:rsidR="003A27FD" w:rsidRDefault="00704849">
      <w:pPr>
        <w:framePr w:w="10665" w:h="2056" w:hRule="exact" w:wrap="auto" w:vAnchor="page" w:hAnchor="page" w:x="631" w:y="406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Por tanto, en caso de que EL FIADO incumpla las obligaciones garantizadas, descritas arriba, contenidas en EL CONTRATO PRINCIPAL, que le ocasione perjuicios pecuniarios a EL ACREEDOR, entonces LA FIADORA le indemnizará a EL ACREEDOR los dichos perjuicios pecuniarios debidamente comprobados, pero nunca más de la suma máxima de</w:t>
      </w:r>
      <w:r>
        <w:rPr>
          <w:rFonts w:ascii="Arial" w:eastAsia="Times New Roman" w:hAnsi="Arial" w:cs="Arial"/>
          <w:b/>
          <w:color w:val="000000"/>
          <w:kern w:val="2"/>
          <w:sz w:val="15"/>
          <w:szCs w:val="24"/>
        </w:rPr>
        <w:t xml:space="preserve"> </w:t>
      </w:r>
      <w:r w:rsidR="00233267">
        <w:rPr>
          <w:rFonts w:ascii="Arial" w:eastAsia="Times New Roman" w:hAnsi="Arial" w:cs="Arial"/>
          <w:b/>
          <w:color w:val="000000"/>
          <w:kern w:val="2"/>
          <w:sz w:val="15"/>
          <w:szCs w:val="24"/>
        </w:rPr>
        <w:t>{</w:t>
      </w:r>
      <w:proofErr w:type="spellStart"/>
      <w:proofErr w:type="gramStart"/>
      <w:r w:rsidR="00233267">
        <w:rPr>
          <w:rFonts w:ascii="Arial" w:eastAsia="Times New Roman" w:hAnsi="Arial" w:cs="Arial"/>
          <w:b/>
          <w:color w:val="000000"/>
          <w:kern w:val="2"/>
          <w:sz w:val="15"/>
          <w:szCs w:val="24"/>
        </w:rPr>
        <w:t>custom.SumaTextoTotal</w:t>
      </w:r>
      <w:proofErr w:type="spellEnd"/>
      <w:proofErr w:type="gramEnd"/>
      <w:r w:rsidR="00233267">
        <w:rPr>
          <w:rFonts w:ascii="Arial" w:eastAsia="Times New Roman" w:hAnsi="Arial" w:cs="Arial"/>
          <w:b/>
          <w:color w:val="000000"/>
          <w:kern w:val="2"/>
          <w:sz w:val="15"/>
          <w:szCs w:val="24"/>
        </w:rPr>
        <w:t>}</w:t>
      </w:r>
      <w:r>
        <w:rPr>
          <w:rFonts w:ascii="Arial" w:eastAsia="Times New Roman" w:hAnsi="Arial" w:cs="Arial"/>
          <w:color w:val="000000"/>
          <w:kern w:val="2"/>
          <w:sz w:val="15"/>
          <w:szCs w:val="24"/>
        </w:rPr>
        <w:t xml:space="preserve">  que es el límite de esta fianza (lo que resulte menor).</w:t>
      </w:r>
    </w:p>
    <w:p w14:paraId="4BB8CA29" w14:textId="77777777" w:rsidR="003A27FD" w:rsidRDefault="003A27FD">
      <w:pPr>
        <w:framePr w:w="10665" w:h="2056" w:hRule="exact" w:wrap="auto" w:vAnchor="page" w:hAnchor="page" w:x="631" w:y="406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kern w:val="2"/>
          <w:sz w:val="15"/>
          <w:szCs w:val="24"/>
        </w:rPr>
      </w:pPr>
    </w:p>
    <w:p w14:paraId="0B306F20" w14:textId="77777777" w:rsidR="003A27FD" w:rsidRDefault="00704849">
      <w:pPr>
        <w:framePr w:w="10665" w:h="2056" w:hRule="exact" w:wrap="auto" w:vAnchor="page" w:hAnchor="page" w:x="631" w:y="406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Las partes convienen en que esta fianza queda sujeta a las siguientes condiciones y estipulaciones: </w:t>
      </w:r>
    </w:p>
    <w:p w14:paraId="5C23C523" w14:textId="77777777"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Si EL FIADO indemnizase y mantuviese a EL ACREEDOR libre de perjuicio pecuniario por su falta de cumplimiento de las obligaciones garantizadas o si el incumplimiento de EL FIADO no le ocasionase perjuicios pecuniarios a EL ACREEDOR, entonces LA FIADORA no tendrá obligación alguna por razón de esta fianza. </w:t>
      </w:r>
    </w:p>
    <w:p w14:paraId="634EB77D"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5DE22634" w14:textId="77777777"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LA FIADORA quedará exonerada de su responsabilidad dimanante de esta fianza en caso de que EL CONTRATO PRINCIPAL, o los planos, las especificaciones de la obra, el plan de ejecución de la obra o sus cronogramas, fuesen enmendados, modificados, adicionados o prorrogados, expresa o tácitamente, por EL ACREEDOR o por EL FIADO, sin que se obtuviese el consentimiento previo y por escrito de LA FIADORA.</w:t>
      </w:r>
    </w:p>
    <w:p w14:paraId="47E07307"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08A9C118" w14:textId="77777777"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De igual manera, LA FIADORA quedará exonerada de responsabilidad conforme a esta fianza en caso de que producido un incumplimiento por parte de EL FIADO, EL ACREEDOR no notificase de inmediato por dicho incumplimiento y formalice la denuncia del mismo a LA FIADORA dentro de los treinta (30) días siguientes a la fecha en que se hubiese producido dicho incumplimiento, dando una relación detallada de los hechos principales y las fechas de ocurrencia de los mismos; por esta razón, incluso la mera tolerancia por parte de EL ACREEDOR de cualquier incumplimiento en que incurra EL FIADO será tenida, para efectos de este contrato, como prórroga a las obligaciones contenidas en el CONTRATO PRINCIPAL que anula las obligaciones de LA FIADORA si esta no acepta previamente y por escrito la misma. También EL ACREEDOR deberá notificar de inmediato a LA FIADORA de cualquier hecho que pueda perjudicar LA OBRA o la ejecución de LA OBRA, tales como defectos, imposibilidad de terminar a tiempo, quiebras, insolvencia, otros incumplimientos de EL FIADO, secuestros, embargos o ejecuciones contra éste de que el ACREEDOR tenga noticia o conocimiento.</w:t>
      </w:r>
    </w:p>
    <w:p w14:paraId="73615842"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7883D20F" w14:textId="215913E5"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Este contrato permanecerá en vigor hasta el día </w:t>
      </w:r>
      <w:r w:rsidR="009B1008">
        <w:rPr>
          <w:rFonts w:ascii="Arial" w:eastAsia="Times New Roman" w:hAnsi="Arial" w:cs="Arial"/>
          <w:b/>
          <w:color w:val="000000"/>
          <w:kern w:val="2"/>
          <w:sz w:val="15"/>
          <w:szCs w:val="24"/>
        </w:rPr>
        <w:t>{</w:t>
      </w:r>
      <w:proofErr w:type="spellStart"/>
      <w:proofErr w:type="gramStart"/>
      <w:r w:rsidR="009B1008">
        <w:rPr>
          <w:rFonts w:ascii="Arial" w:eastAsia="Times New Roman" w:hAnsi="Arial" w:cs="Arial"/>
          <w:b/>
          <w:color w:val="000000"/>
          <w:kern w:val="2"/>
          <w:sz w:val="15"/>
          <w:szCs w:val="24"/>
        </w:rPr>
        <w:t>custom.HastaTexto</w:t>
      </w:r>
      <w:proofErr w:type="spellEnd"/>
      <w:proofErr w:type="gramEnd"/>
      <w:r w:rsidR="009B1008">
        <w:rPr>
          <w:rFonts w:ascii="Arial" w:eastAsia="Times New Roman" w:hAnsi="Arial" w:cs="Arial"/>
          <w:b/>
          <w:color w:val="000000"/>
          <w:kern w:val="2"/>
          <w:sz w:val="15"/>
          <w:szCs w:val="24"/>
        </w:rPr>
        <w:t>}</w:t>
      </w:r>
      <w:r>
        <w:rPr>
          <w:rFonts w:ascii="Arial" w:eastAsia="Times New Roman" w:hAnsi="Arial" w:cs="Arial"/>
          <w:color w:val="000000"/>
          <w:kern w:val="2"/>
          <w:sz w:val="15"/>
          <w:szCs w:val="24"/>
        </w:rPr>
        <w:t xml:space="preserve"> siempre dentro de los </w:t>
      </w:r>
      <w:proofErr w:type="spellStart"/>
      <w:r>
        <w:rPr>
          <w:rFonts w:ascii="Arial" w:eastAsia="Times New Roman" w:hAnsi="Arial" w:cs="Arial"/>
          <w:color w:val="000000"/>
          <w:kern w:val="2"/>
          <w:sz w:val="15"/>
          <w:szCs w:val="24"/>
        </w:rPr>
        <w:t>limites</w:t>
      </w:r>
      <w:proofErr w:type="spellEnd"/>
      <w:r>
        <w:rPr>
          <w:rFonts w:ascii="Arial" w:eastAsia="Times New Roman" w:hAnsi="Arial" w:cs="Arial"/>
          <w:color w:val="000000"/>
          <w:kern w:val="2"/>
          <w:sz w:val="15"/>
          <w:szCs w:val="24"/>
        </w:rPr>
        <w:t xml:space="preserve">, términos y condiciones previstos en esta FIANZA, por lo que toca al cumplimiento y a la ejecución de LA OBRA. Después de esta fecha esta FIANZA se limitará a garantizar hasta el día </w:t>
      </w:r>
      <w:r w:rsidR="00760442" w:rsidRPr="00ED1361">
        <w:rPr>
          <w:rFonts w:ascii="Arial" w:eastAsia="Times New Roman" w:hAnsi="Arial" w:cs="Arial"/>
          <w:b/>
          <w:bCs/>
          <w:color w:val="000000"/>
          <w:kern w:val="2"/>
          <w:sz w:val="15"/>
          <w:szCs w:val="24"/>
        </w:rPr>
        <w:t>{</w:t>
      </w:r>
      <w:proofErr w:type="spellStart"/>
      <w:proofErr w:type="gramStart"/>
      <w:r w:rsidR="00760442" w:rsidRPr="00ED1361">
        <w:rPr>
          <w:rFonts w:ascii="Arial" w:eastAsia="Times New Roman" w:hAnsi="Arial" w:cs="Arial"/>
          <w:b/>
          <w:bCs/>
          <w:color w:val="000000"/>
          <w:kern w:val="2"/>
          <w:sz w:val="15"/>
          <w:szCs w:val="24"/>
        </w:rPr>
        <w:t>custom.FechaFinVicioTexto</w:t>
      </w:r>
      <w:proofErr w:type="spellEnd"/>
      <w:proofErr w:type="gramEnd"/>
      <w:r w:rsidR="00760442" w:rsidRPr="00ED1361">
        <w:rPr>
          <w:rFonts w:ascii="Arial" w:eastAsia="Times New Roman" w:hAnsi="Arial" w:cs="Arial"/>
          <w:b/>
          <w:bCs/>
          <w:color w:val="000000"/>
          <w:kern w:val="2"/>
          <w:sz w:val="15"/>
          <w:szCs w:val="24"/>
        </w:rPr>
        <w:t>}</w:t>
      </w:r>
      <w:r>
        <w:rPr>
          <w:rFonts w:ascii="Arial" w:eastAsia="Times New Roman" w:hAnsi="Arial" w:cs="Arial"/>
          <w:color w:val="000000"/>
          <w:kern w:val="2"/>
          <w:sz w:val="15"/>
          <w:szCs w:val="24"/>
        </w:rPr>
        <w:t xml:space="preserve">  los defectos en la ejecución de los trabajos contratados y los vicios redhibitorios del equipo suministrado. Por tal motivo, ninguna reclamación ni acción judicial o extrajudicial podrá ser interpuesta contra LA FIADORA después de las fechas aquí señaladas, por falta de cumplimiento o defectos de construcción, según sea el caso. </w:t>
      </w:r>
    </w:p>
    <w:p w14:paraId="741E93D7"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541A8BD3" w14:textId="77777777"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caso de reclamación por incumplimiento de EL FIADO, LA FIADORA tendrá la opción de terminar por si o encargando a otros, siempre dentro del límite de responsabilidad aquí estipulado, la ejecución de LA OBRA, y cumplimiento de la obligación garantizada por ella a EL ACREEDOR o de pagar el daño pecuniario efectivamente recibido por EL ACREEDOR, dentro del límite de responsabilidad estipulado en esta fianza. </w:t>
      </w:r>
    </w:p>
    <w:p w14:paraId="19730D13"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6DC94932" w14:textId="77777777"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caso de reclamación fundada, la opción de LA FIADORA será comunicada dentro de los treinta (30) días siguientes a la notificación de incumplimiento que haga EL ACREEDOR. Si LA FIADORA optase por terminar la obra encargando a otros, lo hará utilizando los servicios de una persona idónea para ello y tomando en consideración las condiciones establecidas en la cláusula decimosexta de </w:t>
      </w:r>
      <w:proofErr w:type="gramStart"/>
      <w:r>
        <w:rPr>
          <w:rFonts w:ascii="Arial" w:eastAsia="Times New Roman" w:hAnsi="Arial" w:cs="Arial"/>
          <w:color w:val="000000"/>
          <w:kern w:val="2"/>
          <w:sz w:val="15"/>
          <w:szCs w:val="24"/>
        </w:rPr>
        <w:t>ésta</w:t>
      </w:r>
      <w:proofErr w:type="gramEnd"/>
      <w:r>
        <w:rPr>
          <w:rFonts w:ascii="Arial" w:eastAsia="Times New Roman" w:hAnsi="Arial" w:cs="Arial"/>
          <w:color w:val="000000"/>
          <w:kern w:val="2"/>
          <w:sz w:val="15"/>
          <w:szCs w:val="24"/>
        </w:rPr>
        <w:t xml:space="preserve"> fianza, en cuanto a las prórrogas por sustitución del contratista.</w:t>
      </w:r>
    </w:p>
    <w:p w14:paraId="5E0A0550"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417ABB88" w14:textId="77777777" w:rsidR="003A27FD" w:rsidRDefault="00704849">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Cualquier acción judicial o extrajudicial que inicie el ACREEDOR, deberá entablarse contra EL FIADO </w:t>
      </w:r>
      <w:proofErr w:type="gramStart"/>
      <w:r>
        <w:rPr>
          <w:rFonts w:ascii="Arial" w:eastAsia="Times New Roman" w:hAnsi="Arial" w:cs="Arial"/>
          <w:color w:val="000000"/>
          <w:kern w:val="2"/>
          <w:sz w:val="15"/>
          <w:szCs w:val="24"/>
        </w:rPr>
        <w:t>conjuntamente con</w:t>
      </w:r>
      <w:proofErr w:type="gramEnd"/>
      <w:r>
        <w:rPr>
          <w:rFonts w:ascii="Arial" w:eastAsia="Times New Roman" w:hAnsi="Arial" w:cs="Arial"/>
          <w:color w:val="000000"/>
          <w:kern w:val="2"/>
          <w:sz w:val="15"/>
          <w:szCs w:val="24"/>
        </w:rPr>
        <w:t xml:space="preserve"> LA FIADORA y la petición deberá solicitar, en todo caso, la condena de EL FIADO.  </w:t>
      </w:r>
    </w:p>
    <w:p w14:paraId="1C7938B5" w14:textId="77777777" w:rsidR="003A27FD" w:rsidRDefault="003A27FD">
      <w:pPr>
        <w:framePr w:w="10834" w:h="6674" w:hRule="exact" w:wrap="auto" w:vAnchor="page" w:hAnchor="page" w:x="706" w:y="6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71814B99" w14:textId="77777777" w:rsidR="003A27FD" w:rsidRDefault="00704849">
      <w:pPr>
        <w:framePr w:w="215" w:h="240" w:hRule="exact" w:wrap="auto" w:vAnchor="page" w:hAnchor="page" w:x="431" w:y="7289"/>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2.</w:t>
      </w:r>
    </w:p>
    <w:p w14:paraId="083E103E" w14:textId="77777777" w:rsidR="003A27FD" w:rsidRDefault="00704849">
      <w:pPr>
        <w:framePr w:w="215" w:h="240" w:hRule="exact" w:wrap="auto" w:vAnchor="page" w:hAnchor="page" w:x="431" w:y="6544"/>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w:t>
      </w:r>
    </w:p>
    <w:p w14:paraId="5001BE1D" w14:textId="77777777" w:rsidR="003A27FD" w:rsidRDefault="00704849">
      <w:pPr>
        <w:framePr w:w="215" w:h="240" w:hRule="exact" w:wrap="auto" w:vAnchor="page" w:hAnchor="page" w:x="431" w:y="8019"/>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3.</w:t>
      </w:r>
    </w:p>
    <w:p w14:paraId="6DE74316" w14:textId="77777777" w:rsidR="003A27FD" w:rsidRDefault="00704849">
      <w:pPr>
        <w:framePr w:w="215" w:h="240" w:hRule="exact" w:wrap="auto" w:vAnchor="page" w:hAnchor="page" w:x="441" w:y="9911"/>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4.</w:t>
      </w:r>
    </w:p>
    <w:p w14:paraId="5C059A0D" w14:textId="77777777" w:rsidR="003A27FD" w:rsidRDefault="00704849">
      <w:pPr>
        <w:framePr w:w="215" w:h="240" w:hRule="exact" w:wrap="auto" w:vAnchor="page" w:hAnchor="page" w:x="421" w:y="10827"/>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5.</w:t>
      </w:r>
    </w:p>
    <w:p w14:paraId="5DF3D6B0" w14:textId="77777777" w:rsidR="003A27FD" w:rsidRDefault="00704849">
      <w:pPr>
        <w:framePr w:w="215" w:h="240" w:hRule="exact" w:wrap="auto" w:vAnchor="page" w:hAnchor="page" w:x="391" w:y="11583"/>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6.</w:t>
      </w:r>
    </w:p>
    <w:p w14:paraId="6E800257" w14:textId="77777777" w:rsidR="003A27FD" w:rsidRDefault="00704849">
      <w:pPr>
        <w:framePr w:w="215" w:h="240" w:hRule="exact" w:wrap="auto" w:vAnchor="page" w:hAnchor="page" w:x="396" w:y="12503"/>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7.</w:t>
      </w:r>
    </w:p>
    <w:p w14:paraId="3FE6ACBB" w14:textId="77777777" w:rsidR="003A27FD" w:rsidRDefault="00704849">
      <w:pPr>
        <w:framePr w:w="8595" w:h="209" w:hRule="exact" w:wrap="auto" w:vAnchor="page" w:hAnchor="page" w:x="721" w:y="1527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p w14:paraId="0F7D55C8" w14:textId="77777777" w:rsidR="003A27FD" w:rsidRDefault="00704849">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565096F2" w14:textId="77777777" w:rsidR="003A27FD" w:rsidRDefault="00704849">
      <w:pPr>
        <w:framePr w:w="10825" w:h="1845" w:hRule="exact" w:wrap="auto" w:vAnchor="page" w:hAnchor="page" w:x="706" w:y="5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EL ACREEDOR y EL FIADO por este medio se comprometen a no hacer cesión alguna de los pagos; provenientes del contrato sin obtener previamente el consentimiento escrito de LA FIADORA, ya que en caso de reclamación por incumplimiento de EL FIADO de las obligaciones garantizadas por LA FIADORA, todos los pagos vencidos o por vencerse que conforme a dicho contrato u obligación principal deben hacerse a EL FIADO, se harán a LA FIADORA. Este pacto constituye por consiguiente, una cesión de crédito hecha por EL FIADO a LA FIADORA, de la cual EL ACREEDOR es notificado automáticamente, mediante el recibo de este documento. </w:t>
      </w:r>
    </w:p>
    <w:p w14:paraId="6CBBB214" w14:textId="77777777" w:rsidR="003A27FD" w:rsidRDefault="003A27FD">
      <w:pPr>
        <w:framePr w:w="10825" w:h="1845" w:hRule="exact" w:wrap="auto" w:vAnchor="page" w:hAnchor="page" w:x="706" w:y="5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77ABA63E" w14:textId="77777777" w:rsidR="003A27FD" w:rsidRDefault="00704849">
      <w:pPr>
        <w:framePr w:w="10825" w:h="1845" w:hRule="exact" w:wrap="auto" w:vAnchor="page" w:hAnchor="page" w:x="706" w:y="5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EL ACREEDOR por este medio se compromete para con LA FIADORA a hacer los pagos del contrato conforme está pactado en el mismo, e igualmente se compromete a no hacer el pago final a EL FIADO, así como tampoco a entregar retención alguna, sin antes obtener el consentimiento escrito de LA FIADORA</w:t>
      </w:r>
    </w:p>
    <w:p w14:paraId="0F1597D4" w14:textId="77777777" w:rsidR="003A27FD" w:rsidRDefault="00704849">
      <w:pPr>
        <w:framePr w:w="215" w:h="240" w:hRule="exact" w:wrap="auto" w:vAnchor="page" w:hAnchor="page" w:x="416" w:y="536"/>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8.</w:t>
      </w:r>
    </w:p>
    <w:p w14:paraId="4A6E6ADE" w14:textId="77777777" w:rsidR="003A27FD" w:rsidRDefault="00704849">
      <w:pPr>
        <w:framePr w:w="215" w:h="240" w:hRule="exact" w:wrap="auto" w:vAnchor="page" w:hAnchor="page" w:x="406" w:y="1666"/>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9.</w:t>
      </w:r>
    </w:p>
    <w:p w14:paraId="0906B219"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En caso de que LA FIADORA le diese cumplimiento a las obligaciones asumidas por ella conforme esta fianza, ya fuere mediante el pago de los perjuicios pecuniarios o mediante la asunción de las obligaciones garantizadas, ella subrogará a EL FIADO en todos sus derechos y pertenencias dimanantes del dicho contrato, incluyendo todos los valores e indemnizaciones, pagos diferidos, porcentajes retenidos y créditos que EL ACREEDOR le debiere a EL FIADO al tiempo en que tuvo lugar la falta o que debieren pagársele después, según estipulaciones del contrato. En consecuencia, a partir del momento en que EL ACREEDOR presente una reclamación a LA FIADORA, EL ACREEDOR cesará todo pago a EL FIADO, acreedor, depositario, administradores, cesionarios, sucesores y demás. De igual manera, LA FIADORA se subrogará en todos los derechos y acciones que EL ACREEDOR tuviere contra EL FIADO.</w:t>
      </w:r>
    </w:p>
    <w:p w14:paraId="60EB2EB0"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396B0C53"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LA FIADORA no será responsable por falta de eficacia del trabajo ejecutado ni por su mantenimiento ni cualidades, así como tampoco por daños materiales, si tal falta o daños fueron ocasionados por casos fortuitos o eventos de fuerza mayor. LA FIADORA tampoco responde por los daños que sufra EL ACREEDOR o el retraso en el cumplimiento de las obligaciones de EL FIADO debidas a casos fortuitos, eventos de fuerza mayor, actos de enemigos públicos, huelgas, tumultos, motines, conmoción civil, rayos, incendios, paros, ocupación del sitio de LA OBRA que le impida a EL FIADO o a LA FIADORA darle cumplimiento a sus obligaciones, abandono de LA OBRA por parte de los trabajadores o empleados de EL FIADO, o de los subcontratistas que contrate, ni por retraso debido a falta de materiales o suspensión de embarques de tales materiales por causa de guerra o situaciones análogas.</w:t>
      </w:r>
    </w:p>
    <w:p w14:paraId="5AC4A5B1"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45155376"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Tampoco LA FIADORA será responsable, conforme a esta fianza, por daños o lesiones causadas por cualquier motivo en los cuerpos o las vidas de las personas que trabajen en LA OBRA, o de personas ajenas a dicha obra, cualesquiera sean las disposiciones legales que se invoquen en relación con la respectiva reclamación; ni por daños ocasionados, por cualquier causa, a las maquinarias, vehículos, o cualesquiera implementes que se estén empleando en la construcción de LA OBRA; ni por daños causados en la propiedad inmueble o mueble de terceros con motivo de las obras que efectúe EL FIADO; ni por reclamaciones que, en cualesquiera forma, nazcan de las relaciones obrero</w:t>
      </w:r>
      <w:r>
        <w:rPr>
          <w:rFonts w:ascii="Arial" w:eastAsia="Times New Roman" w:hAnsi="Arial" w:cs="Arial"/>
          <w:color w:val="000000"/>
          <w:kern w:val="2"/>
          <w:sz w:val="15"/>
          <w:szCs w:val="24"/>
        </w:rPr>
        <w:noBreakHyphen/>
        <w:t>patronales.</w:t>
      </w:r>
    </w:p>
    <w:p w14:paraId="5E2FBFBD"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68DBA8BF"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Queda expresamente estipulado que la violación por parte de EL ACREEDOR de cualquiera de las obligaciones contenidas en EL CONTRATO PRINCIPAL o en esta fianza, exonerará total y definitivamente a LA FIADORA de la responsabilidad dimanante de este contrato de garantía. Igualmente, LA FIADORA queda exonerada si el incumplimiento, retraso o morosidad de EL FIADO se debe a actos o incumplimiento de EL ACREEDOR, o si LA FIADORA no puede subrogarse en los derechos o acciones que EL ACREEDOR tiene EL FIADO.</w:t>
      </w:r>
    </w:p>
    <w:p w14:paraId="4DE5A797"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7E5B1D86"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Cualquier litigio o controversia provenientes de, o relacionados con este contrato, así como la interpretación, aplicación, ejecución y terminación </w:t>
      </w:r>
      <w:proofErr w:type="gramStart"/>
      <w:r>
        <w:rPr>
          <w:rFonts w:ascii="Arial" w:eastAsia="Times New Roman" w:hAnsi="Arial" w:cs="Arial"/>
          <w:color w:val="000000"/>
          <w:kern w:val="2"/>
          <w:sz w:val="15"/>
          <w:szCs w:val="24"/>
        </w:rPr>
        <w:t>del mismo</w:t>
      </w:r>
      <w:proofErr w:type="gramEnd"/>
      <w:r>
        <w:rPr>
          <w:rFonts w:ascii="Arial" w:eastAsia="Times New Roman" w:hAnsi="Arial" w:cs="Arial"/>
          <w:color w:val="000000"/>
          <w:kern w:val="2"/>
          <w:sz w:val="15"/>
          <w:szCs w:val="24"/>
        </w:rPr>
        <w:t>, deberán resolverse por medio de arbitraje, previo intento de conciliación, por el Centro de Conciliación y Arbitraje de Panamá y conforme a sus reglas de procedimiento y las disposiciones legales vigentes en esta materia.</w:t>
      </w:r>
    </w:p>
    <w:p w14:paraId="08889D70"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7C0C799F"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Queda acordado que la presente Fianza, queda sujeta a la condición suspensiva de que EL CONTRATISTA hubiese pagado a LA FIADORA las comisiones primas u honorarios que este le hubiese cobrado por la emisión de la presente Fianza. Por lo tanto, de no cumplirse esta condición, la presente quedará sin efecto y LA FIADORA liberada de toda responsabilidad.</w:t>
      </w:r>
    </w:p>
    <w:p w14:paraId="05A2C1DA"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4FF369B0"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Cuando LA FIADORA asuma por sí o por otros la ejecución de los trabajos </w:t>
      </w:r>
      <w:proofErr w:type="gramStart"/>
      <w:r>
        <w:rPr>
          <w:rFonts w:ascii="Arial" w:eastAsia="Times New Roman" w:hAnsi="Arial" w:cs="Arial"/>
          <w:color w:val="000000"/>
          <w:kern w:val="2"/>
          <w:sz w:val="15"/>
          <w:szCs w:val="24"/>
        </w:rPr>
        <w:t>garantizados,</w:t>
      </w:r>
      <w:proofErr w:type="gramEnd"/>
      <w:r>
        <w:rPr>
          <w:rFonts w:ascii="Arial" w:eastAsia="Times New Roman" w:hAnsi="Arial" w:cs="Arial"/>
          <w:color w:val="000000"/>
          <w:kern w:val="2"/>
          <w:sz w:val="15"/>
          <w:szCs w:val="24"/>
        </w:rPr>
        <w:t xml:space="preserve"> tendrá derecho a las </w:t>
      </w:r>
      <w:proofErr w:type="spellStart"/>
      <w:r>
        <w:rPr>
          <w:rFonts w:ascii="Arial" w:eastAsia="Times New Roman" w:hAnsi="Arial" w:cs="Arial"/>
          <w:color w:val="000000"/>
          <w:kern w:val="2"/>
          <w:sz w:val="15"/>
          <w:szCs w:val="24"/>
        </w:rPr>
        <w:t>prorrogas</w:t>
      </w:r>
      <w:proofErr w:type="spellEnd"/>
      <w:r>
        <w:rPr>
          <w:rFonts w:ascii="Arial" w:eastAsia="Times New Roman" w:hAnsi="Arial" w:cs="Arial"/>
          <w:color w:val="000000"/>
          <w:kern w:val="2"/>
          <w:sz w:val="15"/>
          <w:szCs w:val="24"/>
        </w:rPr>
        <w:t xml:space="preserve"> por atrasos no imputables a ella o a EL FIADO, y a ser compensado por los gastos en que incurra por diferencias en los costos habidos desde la fecha de adjudicación definitiva, debido a aumento de precios de materiales, equipos y prestaciones laborales o sociales. LA FIADORA y EL ACREEDOR acordarán un plazo razonable para la terminación de LA OBRA, si aquella opta por ejecutarla.</w:t>
      </w:r>
    </w:p>
    <w:p w14:paraId="482A6632"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1D9F5D2A"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Esta fianza no garantiza, salvo que se haga constar expresamente, lo siguiente:</w:t>
      </w:r>
    </w:p>
    <w:p w14:paraId="05C5D54D"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 a.</w:t>
      </w:r>
      <w:r>
        <w:rPr>
          <w:rFonts w:ascii="Arial" w:eastAsia="Times New Roman" w:hAnsi="Arial" w:cs="Arial"/>
          <w:color w:val="000000"/>
          <w:kern w:val="2"/>
          <w:sz w:val="15"/>
          <w:szCs w:val="24"/>
        </w:rPr>
        <w:tab/>
        <w:t>Pago de las sumas adeudadas a proveedores, financistas, trabajadores, subcontratistas o terceros acreedores de EL FIADO.</w:t>
      </w:r>
    </w:p>
    <w:p w14:paraId="11949190"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 b.</w:t>
      </w:r>
      <w:r>
        <w:rPr>
          <w:rFonts w:ascii="Arial" w:eastAsia="Times New Roman" w:hAnsi="Arial" w:cs="Arial"/>
          <w:color w:val="000000"/>
          <w:kern w:val="2"/>
          <w:sz w:val="15"/>
          <w:szCs w:val="24"/>
        </w:rPr>
        <w:tab/>
        <w:t xml:space="preserve">Obligaciones distintas de las expresamente mencionadas en esta fianza, ni tampoco las que no estén directamente relacionadas  </w:t>
      </w:r>
    </w:p>
    <w:p w14:paraId="0BA109B2"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b/>
        <w:t>con la ejecución de LA OBRA.</w:t>
      </w:r>
    </w:p>
    <w:p w14:paraId="3BFDB6F9"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 c.</w:t>
      </w:r>
      <w:r>
        <w:rPr>
          <w:rFonts w:ascii="Arial" w:eastAsia="Times New Roman" w:hAnsi="Arial" w:cs="Arial"/>
          <w:color w:val="000000"/>
          <w:kern w:val="2"/>
          <w:sz w:val="15"/>
          <w:szCs w:val="24"/>
        </w:rPr>
        <w:tab/>
        <w:t>El mantenimiento de LA OBRA.</w:t>
      </w:r>
    </w:p>
    <w:p w14:paraId="0F6148F9" w14:textId="77777777"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 d.</w:t>
      </w:r>
      <w:r>
        <w:rPr>
          <w:rFonts w:ascii="Arial" w:eastAsia="Times New Roman" w:hAnsi="Arial" w:cs="Arial"/>
          <w:color w:val="000000"/>
          <w:kern w:val="2"/>
          <w:sz w:val="15"/>
          <w:szCs w:val="24"/>
        </w:rPr>
        <w:tab/>
        <w:t>Multas.</w:t>
      </w:r>
    </w:p>
    <w:p w14:paraId="22393C1F"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p>
    <w:p w14:paraId="08C42591" w14:textId="06B84AE1" w:rsidR="003A27FD" w:rsidRDefault="00704849">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5"/>
          <w:szCs w:val="24"/>
        </w:rPr>
        <w:t xml:space="preserve">EN FE DE LO CUAL, se suscribe este Contrato en la Ciudad de Panamá, República de </w:t>
      </w:r>
      <w:proofErr w:type="spellStart"/>
      <w:proofErr w:type="gramStart"/>
      <w:r>
        <w:rPr>
          <w:rFonts w:ascii="Arial" w:eastAsia="Times New Roman" w:hAnsi="Arial" w:cs="Arial"/>
          <w:color w:val="000000"/>
          <w:kern w:val="2"/>
          <w:sz w:val="15"/>
          <w:szCs w:val="24"/>
        </w:rPr>
        <w:t>Panamá,a</w:t>
      </w:r>
      <w:proofErr w:type="spellEnd"/>
      <w:proofErr w:type="gramEnd"/>
      <w:r>
        <w:rPr>
          <w:rFonts w:ascii="Arial" w:eastAsia="Times New Roman" w:hAnsi="Arial" w:cs="Arial"/>
          <w:color w:val="000000"/>
          <w:kern w:val="2"/>
          <w:sz w:val="13"/>
          <w:szCs w:val="24"/>
        </w:rPr>
        <w:t xml:space="preserve"> los </w:t>
      </w:r>
      <w:r w:rsidR="00734556">
        <w:rPr>
          <w:rFonts w:ascii="Arial" w:eastAsia="Times New Roman" w:hAnsi="Arial" w:cs="Arial"/>
          <w:color w:val="000000"/>
          <w:kern w:val="2"/>
          <w:sz w:val="13"/>
          <w:szCs w:val="24"/>
        </w:rPr>
        <w:t>{</w:t>
      </w:r>
      <w:proofErr w:type="spellStart"/>
      <w:r w:rsidR="00734556">
        <w:rPr>
          <w:rFonts w:ascii="Arial" w:eastAsia="Times New Roman" w:hAnsi="Arial" w:cs="Arial"/>
          <w:color w:val="000000"/>
          <w:kern w:val="2"/>
          <w:sz w:val="13"/>
          <w:szCs w:val="24"/>
        </w:rPr>
        <w:t>custom.FechaActualTextoMin</w:t>
      </w:r>
      <w:proofErr w:type="spellEnd"/>
      <w:r w:rsidR="00734556">
        <w:rPr>
          <w:rFonts w:ascii="Arial" w:eastAsia="Times New Roman" w:hAnsi="Arial" w:cs="Arial"/>
          <w:color w:val="000000"/>
          <w:kern w:val="2"/>
          <w:sz w:val="13"/>
          <w:szCs w:val="24"/>
        </w:rPr>
        <w:t>}</w:t>
      </w:r>
    </w:p>
    <w:p w14:paraId="67E1D6E8" w14:textId="77777777" w:rsidR="003A27FD" w:rsidRDefault="003A27FD">
      <w:pPr>
        <w:framePr w:w="10825" w:h="9141" w:hRule="exact" w:wrap="auto" w:vAnchor="page" w:hAnchor="page" w:x="691" w:y="24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5"/>
          <w:szCs w:val="24"/>
        </w:rPr>
      </w:pPr>
    </w:p>
    <w:p w14:paraId="5DFE7B10" w14:textId="77777777" w:rsidR="003A27FD" w:rsidRDefault="00704849">
      <w:pPr>
        <w:framePr w:w="255" w:h="240" w:hRule="exact" w:wrap="auto" w:vAnchor="page" w:hAnchor="page" w:x="431" w:y="2436"/>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10.</w:t>
      </w:r>
    </w:p>
    <w:p w14:paraId="06C40D87" w14:textId="77777777" w:rsidR="003A27FD" w:rsidRDefault="00704849">
      <w:pPr>
        <w:framePr w:w="255" w:h="240" w:hRule="exact" w:wrap="auto" w:vAnchor="page" w:hAnchor="page" w:x="431" w:y="3921"/>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11.</w:t>
      </w:r>
    </w:p>
    <w:p w14:paraId="2A47990F" w14:textId="77777777" w:rsidR="003A27FD" w:rsidRDefault="00704849">
      <w:pPr>
        <w:framePr w:w="255" w:h="240" w:hRule="exact" w:wrap="auto" w:vAnchor="page" w:hAnchor="page" w:x="431" w:y="5401"/>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12.</w:t>
      </w:r>
    </w:p>
    <w:p w14:paraId="17C7A3F3" w14:textId="77777777" w:rsidR="003A27FD" w:rsidRDefault="00704849">
      <w:pPr>
        <w:framePr w:w="255" w:h="240" w:hRule="exact" w:wrap="auto" w:vAnchor="page" w:hAnchor="page" w:x="451" w:y="6501"/>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13.</w:t>
      </w:r>
    </w:p>
    <w:p w14:paraId="60E97066" w14:textId="77777777" w:rsidR="003A27FD" w:rsidRDefault="00704849">
      <w:pPr>
        <w:framePr w:w="255" w:h="240" w:hRule="exact" w:wrap="auto" w:vAnchor="page" w:hAnchor="page" w:x="431" w:y="7431"/>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14.</w:t>
      </w:r>
    </w:p>
    <w:p w14:paraId="7689F210" w14:textId="77777777" w:rsidR="003A27FD" w:rsidRDefault="00704849">
      <w:pPr>
        <w:framePr w:w="255" w:h="240" w:hRule="exact" w:wrap="auto" w:vAnchor="page" w:hAnchor="page" w:x="431" w:y="8176"/>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15.</w:t>
      </w:r>
    </w:p>
    <w:p w14:paraId="25183711" w14:textId="77777777" w:rsidR="003A27FD" w:rsidRDefault="00704849">
      <w:pPr>
        <w:framePr w:w="255" w:h="240" w:hRule="exact" w:wrap="auto" w:vAnchor="page" w:hAnchor="page" w:x="421" w:y="8900"/>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16.</w:t>
      </w:r>
    </w:p>
    <w:p w14:paraId="2D054658" w14:textId="77777777" w:rsidR="003A27FD" w:rsidRDefault="00704849">
      <w:pPr>
        <w:framePr w:w="255" w:h="240" w:hRule="exact" w:wrap="auto" w:vAnchor="page" w:hAnchor="page" w:x="416" w:y="9825"/>
        <w:widowControl w:val="0"/>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17.</w:t>
      </w:r>
    </w:p>
    <w:p w14:paraId="3E68562A" w14:textId="77777777" w:rsidR="003A27FD" w:rsidRDefault="00704849">
      <w:pPr>
        <w:framePr w:w="3536" w:h="462" w:hRule="exact" w:wrap="auto" w:vAnchor="page" w:hAnchor="page" w:x="946" w:y="12051"/>
        <w:widowControl w:val="0"/>
        <w:tabs>
          <w:tab w:val="left" w:pos="2280"/>
          <w:tab w:val="left" w:pos="2520"/>
          <w:tab w:val="left" w:pos="2880"/>
          <w:tab w:val="left" w:pos="324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POR LA FIADORA </w:t>
      </w:r>
    </w:p>
    <w:p w14:paraId="43BE6BF0" w14:textId="77777777" w:rsidR="003A27FD" w:rsidRDefault="00704849">
      <w:pPr>
        <w:framePr w:w="3536" w:h="462" w:hRule="exact" w:wrap="auto" w:vAnchor="page" w:hAnchor="page" w:x="946" w:y="12051"/>
        <w:widowControl w:val="0"/>
        <w:tabs>
          <w:tab w:val="left" w:pos="2280"/>
          <w:tab w:val="left" w:pos="2520"/>
          <w:tab w:val="left" w:pos="2880"/>
          <w:tab w:val="left" w:pos="324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 ASEGURADORA GLOBAL, S.A. </w:t>
      </w:r>
    </w:p>
    <w:p w14:paraId="7B3FB87D" w14:textId="77777777" w:rsidR="003A27FD" w:rsidRDefault="00704849">
      <w:pPr>
        <w:framePr w:w="3536" w:h="462" w:hRule="exact" w:wrap="auto" w:vAnchor="page" w:hAnchor="page" w:x="7201" w:y="12021"/>
        <w:widowControl w:val="0"/>
        <w:tabs>
          <w:tab w:val="left" w:pos="2280"/>
          <w:tab w:val="left" w:pos="2520"/>
          <w:tab w:val="left" w:pos="2880"/>
          <w:tab w:val="left" w:pos="324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POR EL FIADO </w:t>
      </w:r>
    </w:p>
    <w:p w14:paraId="56959F9A" w14:textId="77777777" w:rsidR="003A27FD" w:rsidRDefault="00704849">
      <w:pPr>
        <w:framePr w:w="3536" w:h="462" w:hRule="exact" w:wrap="auto" w:vAnchor="page" w:hAnchor="page" w:x="7201" w:y="12021"/>
        <w:widowControl w:val="0"/>
        <w:tabs>
          <w:tab w:val="left" w:pos="2280"/>
          <w:tab w:val="left" w:pos="2520"/>
          <w:tab w:val="left" w:pos="2880"/>
          <w:tab w:val="left" w:pos="324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 {</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4518AB17" w14:textId="77777777" w:rsidR="003A27FD" w:rsidRDefault="00704849">
      <w:pPr>
        <w:framePr w:w="3536" w:h="305" w:hRule="exact" w:wrap="auto" w:vAnchor="page" w:hAnchor="page" w:x="991" w:y="13086"/>
        <w:widowControl w:val="0"/>
        <w:pBdr>
          <w:top w:val="single" w:sz="8" w:space="0" w:color="000000"/>
        </w:pBdr>
        <w:tabs>
          <w:tab w:val="left" w:pos="2280"/>
          <w:tab w:val="left" w:pos="2520"/>
          <w:tab w:val="left" w:pos="2880"/>
          <w:tab w:val="left" w:pos="324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5E686A85" w14:textId="77777777" w:rsidR="003A27FD" w:rsidRDefault="00704849">
      <w:pPr>
        <w:framePr w:w="3536" w:h="305" w:hRule="exact" w:wrap="auto" w:vAnchor="page" w:hAnchor="page" w:x="7212" w:y="13120"/>
        <w:widowControl w:val="0"/>
        <w:pBdr>
          <w:top w:val="single" w:sz="8" w:space="0" w:color="000000"/>
        </w:pBdr>
        <w:tabs>
          <w:tab w:val="left" w:pos="2280"/>
          <w:tab w:val="left" w:pos="2520"/>
          <w:tab w:val="left" w:pos="2880"/>
          <w:tab w:val="left" w:pos="324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66CB4FFF" w14:textId="77777777" w:rsidR="003A27FD" w:rsidRDefault="00704849">
      <w:pPr>
        <w:framePr w:w="11040" w:h="401" w:hRule="exact" w:wrap="auto" w:vAnchor="page" w:hAnchor="page" w:x="481" w:y="1397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de Fianzas </w:t>
      </w:r>
      <w:proofErr w:type="gramStart"/>
      <w:r>
        <w:rPr>
          <w:rFonts w:ascii="Arial" w:eastAsia="Times New Roman" w:hAnsi="Arial" w:cs="Arial"/>
          <w:color w:val="000000"/>
          <w:kern w:val="2"/>
          <w:sz w:val="15"/>
          <w:szCs w:val="24"/>
        </w:rPr>
        <w:t>de acuerdo a</w:t>
      </w:r>
      <w:proofErr w:type="gramEnd"/>
      <w:r>
        <w:rPr>
          <w:rFonts w:ascii="Arial" w:eastAsia="Times New Roman" w:hAnsi="Arial" w:cs="Arial"/>
          <w:color w:val="000000"/>
          <w:kern w:val="2"/>
          <w:sz w:val="15"/>
          <w:szCs w:val="24"/>
        </w:rPr>
        <w:t xml:space="preserve"> modelo establecido por la Cámara de Comercio Internacional, </w:t>
      </w:r>
    </w:p>
    <w:p w14:paraId="20C8E81E" w14:textId="77777777" w:rsidR="003A27FD" w:rsidRDefault="00704849">
      <w:pPr>
        <w:framePr w:w="11040" w:h="401" w:hRule="exact" w:wrap="auto" w:vAnchor="page" w:hAnchor="page" w:x="481" w:y="1397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y aprobado por la Superintendencia de Seguros y Reaseguros de Panamá</w:t>
      </w:r>
    </w:p>
    <w:p w14:paraId="567D91C0" w14:textId="77777777" w:rsidR="003A27FD" w:rsidRDefault="00704849">
      <w:pPr>
        <w:framePr w:w="8595" w:h="209" w:hRule="exact" w:wrap="auto" w:vAnchor="page" w:hAnchor="page" w:x="721" w:y="1527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sectPr w:rsidR="003A27FD">
      <w:headerReference w:type="even" r:id="rId6"/>
      <w:headerReference w:type="default" r:id="rId7"/>
      <w:footerReference w:type="even" r:id="rId8"/>
      <w:footerReference w:type="default" r:id="rId9"/>
      <w:headerReference w:type="first" r:id="rId10"/>
      <w:footerReference w:type="first" r:id="rId11"/>
      <w:type w:val="continuous"/>
      <w:pgSz w:w="12242" w:h="15842"/>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A0015" w14:textId="77777777" w:rsidR="00A7495F" w:rsidRDefault="00A7495F">
      <w:pPr>
        <w:spacing w:after="0" w:line="240" w:lineRule="auto"/>
      </w:pPr>
      <w:r>
        <w:separator/>
      </w:r>
    </w:p>
  </w:endnote>
  <w:endnote w:type="continuationSeparator" w:id="0">
    <w:p w14:paraId="4561989E" w14:textId="77777777" w:rsidR="00A7495F" w:rsidRDefault="00A74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3376" w14:textId="77777777" w:rsidR="003A27FD" w:rsidRDefault="003A27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CF1A" w14:textId="77777777" w:rsidR="003A27FD" w:rsidRDefault="003A27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AAD57" w14:textId="77777777" w:rsidR="003A27FD" w:rsidRDefault="003A27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B9FCE" w14:textId="77777777" w:rsidR="00A7495F" w:rsidRDefault="00A7495F">
      <w:pPr>
        <w:spacing w:after="0" w:line="240" w:lineRule="auto"/>
      </w:pPr>
      <w:r>
        <w:separator/>
      </w:r>
    </w:p>
  </w:footnote>
  <w:footnote w:type="continuationSeparator" w:id="0">
    <w:p w14:paraId="2545739E" w14:textId="77777777" w:rsidR="00A7495F" w:rsidRDefault="00A74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7E5D" w14:textId="77777777" w:rsidR="003A27FD" w:rsidRDefault="003A27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5113" w14:textId="77777777" w:rsidR="003A27FD" w:rsidRDefault="003A27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78F4C" w14:textId="77777777" w:rsidR="003A27FD" w:rsidRDefault="003A27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4849"/>
    <w:rsid w:val="00225B46"/>
    <w:rsid w:val="00233267"/>
    <w:rsid w:val="003A27FD"/>
    <w:rsid w:val="003F3AE3"/>
    <w:rsid w:val="00550B0E"/>
    <w:rsid w:val="005B334A"/>
    <w:rsid w:val="00704849"/>
    <w:rsid w:val="00734556"/>
    <w:rsid w:val="00735EAC"/>
    <w:rsid w:val="00760442"/>
    <w:rsid w:val="009B1008"/>
    <w:rsid w:val="00A745E2"/>
    <w:rsid w:val="00A7495F"/>
    <w:rsid w:val="00ED1361"/>
    <w:rsid w:val="00FD3FBB"/>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79AEE99A"/>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1698</Words>
  <Characters>9340</Characters>
  <Application>Microsoft Office Word</Application>
  <DocSecurity>0</DocSecurity>
  <Lines>77</Lines>
  <Paragraphs>22</Paragraphs>
  <ScaleCrop>false</ScaleCrop>
  <Company>Crystal Decisions</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14</cp:revision>
  <dcterms:created xsi:type="dcterms:W3CDTF">2026-09-08T21:02:00Z</dcterms:created>
  <dcterms:modified xsi:type="dcterms:W3CDTF">2026-09-09T00:08:00Z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01C2D35AF44DC8546069FCCFAB82437E8ACBADAC4DA8C9ECB7A0F52D2EE4E0E3C8DC0ACB64F953634758AEA398DED891ECCC9EB45D3F9869637195F1273E2DC1A7A299B99D15BB02862A9A135A2F4920FFB10334F98B103305335A354338FDEAA4A6BF7668DB61C8BF2D03F912ECF56223418DBB0858CDE98DFDF6D4BDA4BB4</vt:lpwstr>
  </property>
  <property fmtid="{D5CDD505-2E9C-101B-9397-08002B2CF9AE}" pid="3" name="Business Objects Context Information1">
    <vt:lpwstr>6E2CD070834481F2C21E67FF7F3917DC9D318661595DC400A881A222F2192E5DA30C0410615A1633855477C11A7FDE55EDB45C53084F9E38B83C21E0C0A2D9B73FBF4D989CFDBB656DA592866BFC5061CADF03839DF75A23CC52B023538863730950996552053A31CC09757283120F44433</vt:lpwstr>
  </property>
</Properties>
</file>