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DAD79" w14:textId="77777777" w:rsidR="009E42D4" w:rsidRPr="009E42D4" w:rsidRDefault="009E42D4" w:rsidP="009E42D4">
      <w:pPr>
        <w:framePr w:w="7565" w:h="216" w:hRule="exact" w:wrap="auto" w:vAnchor="page" w:hAnchor="page" w:x="3822" w:y="119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w:t>
      </w:r>
      <w:proofErr w:type="spellStart"/>
      <w:proofErr w:type="gramStart"/>
      <w:r w:rsidRPr="009E42D4">
        <w:rPr>
          <w:rFonts w:ascii="Arial" w:eastAsia="Times New Roman" w:hAnsi="Arial" w:cs="Arial"/>
          <w:b/>
          <w:color w:val="000000"/>
          <w:kern w:val="2"/>
          <w:sz w:val="17"/>
          <w:szCs w:val="17"/>
        </w:rPr>
        <w:t>custom.NumeroFianza</w:t>
      </w:r>
      <w:proofErr w:type="spellEnd"/>
      <w:proofErr w:type="gramEnd"/>
      <w:r w:rsidRPr="009E42D4">
        <w:rPr>
          <w:rFonts w:ascii="Arial" w:eastAsia="Times New Roman" w:hAnsi="Arial" w:cs="Arial"/>
          <w:b/>
          <w:color w:val="000000"/>
          <w:kern w:val="2"/>
          <w:sz w:val="17"/>
          <w:szCs w:val="17"/>
        </w:rPr>
        <w:t>}</w:t>
      </w:r>
    </w:p>
    <w:p w14:paraId="76026241" w14:textId="16857DD5" w:rsidR="009E42D4" w:rsidRPr="009E42D4" w:rsidRDefault="009E42D4" w:rsidP="009E42D4">
      <w:pPr>
        <w:framePr w:w="7557" w:h="216" w:hRule="exact" w:wrap="auto" w:vAnchor="page" w:hAnchor="page" w:x="3822" w:y="156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w:t>
      </w:r>
      <w:proofErr w:type="spellStart"/>
      <w:proofErr w:type="gramStart"/>
      <w:r w:rsidRPr="009E42D4">
        <w:rPr>
          <w:rFonts w:ascii="Arial" w:eastAsia="Times New Roman" w:hAnsi="Arial" w:cs="Arial"/>
          <w:b/>
          <w:color w:val="000000"/>
          <w:kern w:val="2"/>
          <w:sz w:val="17"/>
          <w:szCs w:val="17"/>
        </w:rPr>
        <w:t>custom.</w:t>
      </w:r>
      <w:r w:rsidR="00C95E79">
        <w:rPr>
          <w:rFonts w:ascii="Arial" w:eastAsia="Times New Roman" w:hAnsi="Arial" w:cs="Arial"/>
          <w:b/>
          <w:color w:val="000000"/>
          <w:kern w:val="2"/>
          <w:sz w:val="17"/>
          <w:szCs w:val="17"/>
        </w:rPr>
        <w:t>AFavor</w:t>
      </w:r>
      <w:proofErr w:type="spellEnd"/>
      <w:proofErr w:type="gramEnd"/>
      <w:r w:rsidRPr="009E42D4">
        <w:rPr>
          <w:rFonts w:ascii="Arial" w:eastAsia="Times New Roman" w:hAnsi="Arial" w:cs="Arial"/>
          <w:b/>
          <w:color w:val="000000"/>
          <w:kern w:val="2"/>
          <w:sz w:val="17"/>
          <w:szCs w:val="17"/>
        </w:rPr>
        <w:t>}</w:t>
      </w:r>
    </w:p>
    <w:p w14:paraId="0854CC96" w14:textId="521B212B" w:rsidR="00C95E79" w:rsidRPr="00CF64E5" w:rsidRDefault="00C95E79" w:rsidP="00C95E79">
      <w:pPr>
        <w:framePr w:w="7565" w:h="216" w:hRule="exact" w:wrap="auto" w:vAnchor="page" w:hAnchor="page" w:x="3808" w:y="233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rPr>
          <w:rFonts w:ascii="Arial" w:eastAsia="Times New Roman" w:hAnsi="Arial" w:cs="Arial"/>
          <w:b/>
          <w:color w:val="000000"/>
          <w:kern w:val="2"/>
          <w:sz w:val="17"/>
          <w:szCs w:val="17"/>
        </w:rPr>
      </w:pPr>
      <w:r w:rsidRPr="00CF64E5">
        <w:rPr>
          <w:rFonts w:ascii="Arial" w:eastAsia="Times New Roman" w:hAnsi="Arial" w:cs="Arial"/>
          <w:b/>
          <w:color w:val="000000"/>
          <w:kern w:val="2"/>
          <w:sz w:val="17"/>
          <w:szCs w:val="17"/>
        </w:rPr>
        <w:t>{</w:t>
      </w:r>
      <w:proofErr w:type="spellStart"/>
      <w:proofErr w:type="gramStart"/>
      <w:r w:rsidRPr="00CF64E5">
        <w:rPr>
          <w:rFonts w:ascii="Arial" w:eastAsia="Times New Roman" w:hAnsi="Arial" w:cs="Arial"/>
          <w:b/>
          <w:color w:val="000000"/>
          <w:kern w:val="2"/>
          <w:sz w:val="17"/>
          <w:szCs w:val="17"/>
        </w:rPr>
        <w:t>custom.</w:t>
      </w:r>
      <w:r w:rsidRPr="00CF64E5">
        <w:rPr>
          <w:rFonts w:ascii="Arial" w:eastAsia="Times New Roman" w:hAnsi="Arial" w:cs="Arial"/>
          <w:b/>
          <w:color w:val="000000"/>
          <w:kern w:val="2"/>
          <w:sz w:val="17"/>
          <w:szCs w:val="17"/>
        </w:rPr>
        <w:t>Tenedor</w:t>
      </w:r>
      <w:proofErr w:type="spellEnd"/>
      <w:proofErr w:type="gramEnd"/>
      <w:r w:rsidRPr="00CF64E5">
        <w:rPr>
          <w:rFonts w:ascii="Arial" w:eastAsia="Times New Roman" w:hAnsi="Arial" w:cs="Arial"/>
          <w:b/>
          <w:color w:val="000000"/>
          <w:kern w:val="2"/>
          <w:sz w:val="17"/>
          <w:szCs w:val="17"/>
        </w:rPr>
        <w:t>}</w:t>
      </w:r>
    </w:p>
    <w:p w14:paraId="4EF1FE4E" w14:textId="238F07B1" w:rsidR="00727BBB" w:rsidRPr="009E42D4" w:rsidRDefault="00727BBB" w:rsidP="00727BBB">
      <w:pPr>
        <w:framePr w:w="7565" w:h="216" w:hRule="exact" w:wrap="auto" w:vAnchor="page" w:hAnchor="page" w:x="3801" w:y="270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w:t>
      </w:r>
      <w:proofErr w:type="spellStart"/>
      <w:proofErr w:type="gramStart"/>
      <w:r w:rsidRPr="009E42D4">
        <w:rPr>
          <w:rFonts w:ascii="Arial" w:eastAsia="Times New Roman" w:hAnsi="Arial" w:cs="Arial"/>
          <w:b/>
          <w:color w:val="000000"/>
          <w:kern w:val="2"/>
          <w:sz w:val="17"/>
          <w:szCs w:val="17"/>
        </w:rPr>
        <w:t>custom.</w:t>
      </w:r>
      <w:r w:rsidR="00C95E79">
        <w:rPr>
          <w:rFonts w:ascii="Arial" w:eastAsia="Times New Roman" w:hAnsi="Arial" w:cs="Arial"/>
          <w:b/>
          <w:color w:val="000000"/>
          <w:kern w:val="2"/>
          <w:sz w:val="17"/>
          <w:szCs w:val="17"/>
        </w:rPr>
        <w:t>Descripcion</w:t>
      </w:r>
      <w:proofErr w:type="spellEnd"/>
      <w:proofErr w:type="gramEnd"/>
      <w:r w:rsidRPr="009E42D4">
        <w:rPr>
          <w:rFonts w:ascii="Arial" w:eastAsia="Times New Roman" w:hAnsi="Arial" w:cs="Arial"/>
          <w:b/>
          <w:color w:val="000000"/>
          <w:kern w:val="2"/>
          <w:sz w:val="17"/>
          <w:szCs w:val="17"/>
        </w:rPr>
        <w:t>}</w:t>
      </w:r>
    </w:p>
    <w:p w14:paraId="34B5CE14" w14:textId="5EAA6A36" w:rsidR="00727BBB" w:rsidRPr="009E42D4" w:rsidRDefault="00727BBB" w:rsidP="00727BBB">
      <w:pPr>
        <w:framePr w:w="7565" w:h="216" w:hRule="exact" w:wrap="auto" w:vAnchor="page" w:hAnchor="page" w:x="3793" w:y="30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w:t>
      </w:r>
      <w:proofErr w:type="spellStart"/>
      <w:proofErr w:type="gramStart"/>
      <w:r w:rsidRPr="009E42D4">
        <w:rPr>
          <w:rFonts w:ascii="Arial" w:eastAsia="Times New Roman" w:hAnsi="Arial" w:cs="Arial"/>
          <w:b/>
          <w:color w:val="000000"/>
          <w:kern w:val="2"/>
          <w:sz w:val="17"/>
          <w:szCs w:val="17"/>
        </w:rPr>
        <w:t>custom.</w:t>
      </w:r>
      <w:r w:rsidR="00C95E79">
        <w:rPr>
          <w:rFonts w:ascii="Arial" w:eastAsia="Times New Roman" w:hAnsi="Arial" w:cs="Arial"/>
          <w:b/>
          <w:color w:val="000000"/>
          <w:kern w:val="2"/>
          <w:sz w:val="17"/>
          <w:szCs w:val="17"/>
        </w:rPr>
        <w:t>DiasVigenciaTexto</w:t>
      </w:r>
      <w:proofErr w:type="spellEnd"/>
      <w:proofErr w:type="gramEnd"/>
      <w:r w:rsidRPr="009E42D4">
        <w:rPr>
          <w:rFonts w:ascii="Arial" w:eastAsia="Times New Roman" w:hAnsi="Arial" w:cs="Arial"/>
          <w:b/>
          <w:color w:val="000000"/>
          <w:kern w:val="2"/>
          <w:sz w:val="17"/>
          <w:szCs w:val="17"/>
        </w:rPr>
        <w:t>}</w:t>
      </w:r>
    </w:p>
    <w:p w14:paraId="014907EA" w14:textId="77777777" w:rsidR="008273CA" w:rsidRDefault="00000000">
      <w:pPr>
        <w:framePr w:w="11492" w:h="425" w:hRule="exact" w:wrap="auto" w:vAnchor="page" w:hAnchor="page" w:x="395" w:y="54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Cs w:val="24"/>
          <w:u w:val="single"/>
        </w:rPr>
      </w:pPr>
      <w:r>
        <w:rPr>
          <w:noProof/>
        </w:rPr>
        <w:pict w14:anchorId="7AD978FC">
          <v:rect id="_x0000_s1026" style="position:absolute;left:0;text-align:left;margin-left:25.65pt;margin-top:53.7pt;width:556.75pt;height:112.35pt;z-index:-2;mso-position-horizontal-relative:page;mso-position-vertical-relative:page" o:allowincell="f" filled="f" strokeweight="1pt">
            <w10:wrap anchorx="page" anchory="page"/>
          </v:rect>
        </w:pict>
      </w:r>
      <w:r>
        <w:rPr>
          <w:noProof/>
        </w:rPr>
        <w:pict w14:anchorId="040346EC">
          <v:rect id="_x0000_s1027" style="position:absolute;left:0;text-align:left;margin-left:22.25pt;margin-top:51.15pt;width:565.25pt;height:118.05pt;z-index:-1;mso-position-horizontal-relative:page;mso-position-vertical-relative:page" o:allowincell="f" filled="f" strokeweight="2pt">
            <w10:wrap anchorx="page" anchory="page"/>
          </v:rect>
        </w:pict>
      </w:r>
      <w:r w:rsidR="00AB289D">
        <w:rPr>
          <w:rFonts w:ascii="Arial" w:eastAsia="Times New Roman" w:hAnsi="Arial" w:cs="Arial"/>
          <w:b/>
          <w:color w:val="000000"/>
          <w:kern w:val="2"/>
          <w:szCs w:val="24"/>
          <w:u w:val="single"/>
        </w:rPr>
        <w:t>FIANZA DE CUMPLIMIENTO</w:t>
      </w:r>
    </w:p>
    <w:p w14:paraId="69C150E8" w14:textId="77777777" w:rsidR="008273CA" w:rsidRDefault="00AB289D">
      <w:pPr>
        <w:framePr w:w="3113" w:h="242" w:hRule="exact" w:wrap="auto" w:vAnchor="page" w:hAnchor="page" w:x="610" w:y="1194"/>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NÚMERO DE FIANZA: {</w:t>
      </w:r>
      <w:proofErr w:type="spellStart"/>
      <w:proofErr w:type="gramStart"/>
      <w:r>
        <w:rPr>
          <w:rFonts w:ascii="Arial" w:eastAsia="Times New Roman" w:hAnsi="Arial" w:cs="Arial"/>
          <w:color w:val="000000"/>
          <w:kern w:val="2"/>
          <w:sz w:val="17"/>
          <w:szCs w:val="24"/>
        </w:rPr>
        <w:t>custom.NumeroFianza</w:t>
      </w:r>
      <w:proofErr w:type="spellEnd"/>
      <w:proofErr w:type="gramEnd"/>
      <w:r>
        <w:rPr>
          <w:rFonts w:ascii="Arial" w:eastAsia="Times New Roman" w:hAnsi="Arial" w:cs="Arial"/>
          <w:color w:val="000000"/>
          <w:kern w:val="2"/>
          <w:sz w:val="17"/>
          <w:szCs w:val="24"/>
        </w:rPr>
        <w:t>}</w:t>
      </w:r>
    </w:p>
    <w:p w14:paraId="3849B743" w14:textId="77777777" w:rsidR="008273CA" w:rsidRDefault="00AB289D">
      <w:pPr>
        <w:framePr w:w="3113" w:h="242" w:hRule="exact" w:wrap="auto" w:vAnchor="page" w:hAnchor="page" w:x="610" w:y="155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proofErr w:type="gramStart"/>
      <w:r>
        <w:rPr>
          <w:rFonts w:ascii="Arial" w:eastAsia="Times New Roman" w:hAnsi="Arial" w:cs="Arial"/>
          <w:color w:val="000000"/>
          <w:kern w:val="2"/>
          <w:sz w:val="17"/>
          <w:szCs w:val="24"/>
        </w:rPr>
        <w:t>FIADO :</w:t>
      </w:r>
      <w:proofErr w:type="gramEnd"/>
      <w:r>
        <w:rPr>
          <w:rFonts w:ascii="Arial" w:eastAsia="Times New Roman" w:hAnsi="Arial" w:cs="Arial"/>
          <w:color w:val="000000"/>
          <w:kern w:val="2"/>
          <w:sz w:val="17"/>
          <w:szCs w:val="24"/>
        </w:rPr>
        <w:t xml:space="preserve"> </w:t>
      </w:r>
    </w:p>
    <w:p w14:paraId="7F08689E" w14:textId="6A7876BE" w:rsidR="008273CA" w:rsidRDefault="009E42D4" w:rsidP="00727BBB">
      <w:pPr>
        <w:framePr w:w="7736" w:h="372" w:hRule="exact" w:wrap="auto" w:vAnchor="page" w:hAnchor="page" w:x="3829" w:y="18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custom.SumaTextoTotal</w:t>
      </w:r>
      <w:proofErr w:type="spellEnd"/>
      <w:proofErr w:type="gramEnd"/>
      <w:r>
        <w:rPr>
          <w:rFonts w:ascii="Arial" w:eastAsia="Times New Roman" w:hAnsi="Arial" w:cs="Arial"/>
          <w:b/>
          <w:color w:val="000000"/>
          <w:kern w:val="2"/>
          <w:sz w:val="17"/>
          <w:szCs w:val="24"/>
        </w:rPr>
        <w:t>}</w:t>
      </w:r>
    </w:p>
    <w:p w14:paraId="00A26918" w14:textId="77777777" w:rsidR="008273CA" w:rsidRDefault="00AB289D">
      <w:pPr>
        <w:framePr w:w="3113" w:h="425" w:hRule="exact" w:wrap="auto" w:vAnchor="page" w:hAnchor="page" w:x="610" w:y="1844"/>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LÍMITE MÁXIMO DE RESPONSABILIDAD:</w:t>
      </w:r>
    </w:p>
    <w:p w14:paraId="71A65C36" w14:textId="286F73AE" w:rsidR="008273CA" w:rsidRDefault="009E42D4">
      <w:pPr>
        <w:framePr w:w="3113" w:h="293" w:hRule="exact" w:wrap="auto" w:vAnchor="page" w:hAnchor="page" w:x="610" w:y="2360"/>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ENTIDAD ESTATAL CONTRATANTE</w:t>
      </w:r>
      <w:r w:rsidR="002508FA">
        <w:rPr>
          <w:rFonts w:ascii="Arial" w:eastAsia="Times New Roman" w:hAnsi="Arial" w:cs="Arial"/>
          <w:color w:val="000000"/>
          <w:kern w:val="2"/>
          <w:sz w:val="17"/>
          <w:szCs w:val="24"/>
        </w:rPr>
        <w:t>:</w:t>
      </w:r>
    </w:p>
    <w:p w14:paraId="162C810D" w14:textId="77777777" w:rsidR="008273CA" w:rsidRDefault="00AB289D">
      <w:pPr>
        <w:framePr w:w="3113" w:h="323" w:hRule="exact" w:wrap="auto" w:vAnchor="page" w:hAnchor="page" w:x="610" w:y="2687"/>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PARA GARANTIZAR:</w:t>
      </w:r>
    </w:p>
    <w:p w14:paraId="215574E3" w14:textId="77777777" w:rsidR="008273CA" w:rsidRDefault="00AB289D">
      <w:pPr>
        <w:framePr w:w="3113" w:h="242" w:hRule="exact" w:wrap="auto" w:vAnchor="page" w:hAnchor="page" w:x="610" w:y="3027"/>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VIGENCIA:</w:t>
      </w:r>
    </w:p>
    <w:p w14:paraId="6671FA5C" w14:textId="77777777" w:rsidR="008273CA" w:rsidRDefault="00AB289D">
      <w:pPr>
        <w:framePr w:w="3748" w:h="305" w:hRule="exact" w:wrap="auto" w:vAnchor="page" w:hAnchor="page" w:x="1468" w:y="11854"/>
        <w:widowControl w:val="0"/>
        <w:pBdr>
          <w:top w:val="single" w:sz="8" w:space="0" w:color="000000"/>
        </w:pBdr>
        <w:tabs>
          <w:tab w:val="left" w:pos="2280"/>
          <w:tab w:val="left" w:pos="2520"/>
          <w:tab w:val="left" w:pos="2880"/>
          <w:tab w:val="left" w:pos="3240"/>
          <w:tab w:val="left" w:pos="3600"/>
        </w:tabs>
        <w:autoSpaceDE w:val="0"/>
        <w:autoSpaceDN w:val="0"/>
        <w:adjustRightInd w:val="0"/>
        <w:spacing w:after="0" w:line="240" w:lineRule="auto"/>
        <w:ind w:hanging="104"/>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Firma Autorizada</w:t>
      </w:r>
    </w:p>
    <w:p w14:paraId="3D9E89B7" w14:textId="77777777" w:rsidR="008273CA" w:rsidRDefault="00AB289D">
      <w:pPr>
        <w:framePr w:w="3748" w:h="305" w:hRule="exact" w:wrap="auto" w:vAnchor="page" w:hAnchor="page" w:x="6789" w:y="11803"/>
        <w:widowControl w:val="0"/>
        <w:pBdr>
          <w:top w:val="single" w:sz="8" w:space="0" w:color="000000"/>
        </w:pBdr>
        <w:tabs>
          <w:tab w:val="left" w:pos="2280"/>
          <w:tab w:val="left" w:pos="2520"/>
          <w:tab w:val="left" w:pos="2880"/>
          <w:tab w:val="left" w:pos="3240"/>
          <w:tab w:val="left" w:pos="3600"/>
        </w:tabs>
        <w:autoSpaceDE w:val="0"/>
        <w:autoSpaceDN w:val="0"/>
        <w:adjustRightInd w:val="0"/>
        <w:spacing w:after="0" w:line="240" w:lineRule="auto"/>
        <w:ind w:hanging="104"/>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Firma Autorizada</w:t>
      </w:r>
    </w:p>
    <w:p w14:paraId="061619B6" w14:textId="77777777" w:rsidR="008273CA" w:rsidRDefault="00AB289D">
      <w:pPr>
        <w:framePr w:w="4228" w:h="731" w:hRule="exact" w:wrap="auto" w:vAnchor="page" w:hAnchor="page" w:x="1179" w:y="10344"/>
        <w:widowControl w:val="0"/>
        <w:tabs>
          <w:tab w:val="left" w:pos="2280"/>
          <w:tab w:val="left" w:pos="2520"/>
          <w:tab w:val="left" w:pos="2880"/>
          <w:tab w:val="left" w:pos="3240"/>
          <w:tab w:val="left" w:pos="3600"/>
          <w:tab w:val="left" w:pos="3960"/>
        </w:tabs>
        <w:autoSpaceDE w:val="0"/>
        <w:autoSpaceDN w:val="0"/>
        <w:adjustRightInd w:val="0"/>
        <w:spacing w:after="0" w:line="240" w:lineRule="auto"/>
        <w:ind w:hanging="105"/>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POR LA FIADORA </w:t>
      </w:r>
    </w:p>
    <w:p w14:paraId="18E501A2" w14:textId="77777777" w:rsidR="008273CA" w:rsidRDefault="00AB289D">
      <w:pPr>
        <w:framePr w:w="4228" w:h="731" w:hRule="exact" w:wrap="auto" w:vAnchor="page" w:hAnchor="page" w:x="1179" w:y="10344"/>
        <w:widowControl w:val="0"/>
        <w:tabs>
          <w:tab w:val="left" w:pos="2280"/>
          <w:tab w:val="left" w:pos="2520"/>
          <w:tab w:val="left" w:pos="2880"/>
          <w:tab w:val="left" w:pos="3240"/>
          <w:tab w:val="left" w:pos="3600"/>
          <w:tab w:val="left" w:pos="3960"/>
        </w:tabs>
        <w:autoSpaceDE w:val="0"/>
        <w:autoSpaceDN w:val="0"/>
        <w:adjustRightInd w:val="0"/>
        <w:spacing w:after="0" w:line="240" w:lineRule="auto"/>
        <w:ind w:hanging="105"/>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 ASEGURADORA GLOBAL, S.A. </w:t>
      </w:r>
    </w:p>
    <w:p w14:paraId="247C6544" w14:textId="77777777" w:rsidR="008273CA" w:rsidRDefault="00AB289D">
      <w:pPr>
        <w:framePr w:w="4517" w:h="799" w:hRule="exact" w:wrap="auto" w:vAnchor="page" w:hAnchor="page" w:x="6313" w:y="10344"/>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0"/>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EL FIADO</w:t>
      </w:r>
    </w:p>
    <w:p w14:paraId="5345AB22" w14:textId="77777777" w:rsidR="008273CA" w:rsidRDefault="008273CA">
      <w:pPr>
        <w:framePr w:w="4517" w:h="799" w:hRule="exact" w:wrap="auto" w:vAnchor="page" w:hAnchor="page" w:x="6313" w:y="10344"/>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0"/>
        <w:jc w:val="center"/>
        <w:rPr>
          <w:rFonts w:ascii="Arial" w:eastAsia="Times New Roman" w:hAnsi="Arial" w:cs="Arial"/>
          <w:b/>
          <w:color w:val="000000"/>
          <w:kern w:val="2"/>
          <w:sz w:val="17"/>
          <w:szCs w:val="24"/>
        </w:rPr>
      </w:pPr>
    </w:p>
    <w:p w14:paraId="32C3117E" w14:textId="77777777" w:rsidR="008273CA" w:rsidRDefault="008273CA">
      <w:pPr>
        <w:framePr w:w="4517" w:h="799" w:hRule="exact" w:wrap="auto" w:vAnchor="page" w:hAnchor="page" w:x="6313" w:y="10344"/>
        <w:widowControl w:val="0"/>
        <w:tabs>
          <w:tab w:val="left" w:pos="360"/>
          <w:tab w:val="left" w:pos="720"/>
          <w:tab w:val="left" w:pos="1080"/>
          <w:tab w:val="left" w:pos="1440"/>
          <w:tab w:val="left" w:pos="1800"/>
          <w:tab w:val="left" w:pos="2160"/>
          <w:tab w:val="left" w:pos="228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p>
    <w:p w14:paraId="0082D5F6" w14:textId="339DF90B" w:rsidR="008273CA" w:rsidRDefault="00AB289D">
      <w:pPr>
        <w:framePr w:w="11355" w:h="510" w:hRule="exact" w:wrap="auto" w:vAnchor="page" w:hAnchor="page" w:x="446" w:y="951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EN FE DE LO CUAL, se suscribe este Contrato en la Ciudad de Panamá, República de Panamá, a los</w:t>
      </w:r>
      <w:r w:rsidR="00354AC9">
        <w:rPr>
          <w:rFonts w:ascii="Arial" w:eastAsia="Times New Roman" w:hAnsi="Arial" w:cs="Arial"/>
          <w:color w:val="000000"/>
          <w:kern w:val="2"/>
          <w:sz w:val="17"/>
          <w:szCs w:val="24"/>
        </w:rPr>
        <w:t xml:space="preserve"> {</w:t>
      </w:r>
      <w:proofErr w:type="spellStart"/>
      <w:proofErr w:type="gramStart"/>
      <w:r w:rsidR="00354AC9">
        <w:rPr>
          <w:rFonts w:ascii="Arial" w:eastAsia="Times New Roman" w:hAnsi="Arial" w:cs="Arial"/>
          <w:color w:val="000000"/>
          <w:kern w:val="2"/>
          <w:sz w:val="17"/>
          <w:szCs w:val="24"/>
        </w:rPr>
        <w:t>custom.FechaActualTextoMin</w:t>
      </w:r>
      <w:proofErr w:type="spellEnd"/>
      <w:proofErr w:type="gramEnd"/>
      <w:r w:rsidR="00354AC9">
        <w:rPr>
          <w:rFonts w:ascii="Arial" w:eastAsia="Times New Roman" w:hAnsi="Arial" w:cs="Arial"/>
          <w:color w:val="000000"/>
          <w:kern w:val="2"/>
          <w:sz w:val="17"/>
          <w:szCs w:val="24"/>
        </w:rPr>
        <w:t>}</w:t>
      </w:r>
      <w:r>
        <w:rPr>
          <w:rFonts w:ascii="Arial" w:eastAsia="Times New Roman" w:hAnsi="Arial" w:cs="Arial"/>
          <w:color w:val="000000"/>
          <w:kern w:val="2"/>
          <w:sz w:val="17"/>
          <w:szCs w:val="24"/>
        </w:rPr>
        <w:t xml:space="preserve"> </w:t>
      </w:r>
    </w:p>
    <w:p w14:paraId="3656E0E9" w14:textId="77777777" w:rsidR="008273CA" w:rsidRDefault="008273CA">
      <w:pPr>
        <w:framePr w:w="11355" w:h="510" w:hRule="exact" w:wrap="auto" w:vAnchor="page" w:hAnchor="page" w:x="446" w:y="951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3DFF1A5F" w14:textId="53C14C2D" w:rsidR="008273CA" w:rsidRDefault="00AB289D">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Conste por el presente documento que </w:t>
      </w:r>
      <w:r>
        <w:rPr>
          <w:rFonts w:ascii="Arial" w:eastAsia="Times New Roman" w:hAnsi="Arial" w:cs="Arial"/>
          <w:b/>
          <w:color w:val="000000"/>
          <w:kern w:val="2"/>
          <w:sz w:val="17"/>
          <w:szCs w:val="24"/>
        </w:rPr>
        <w:t>ASEGURADORA GLOBAL, S.A.</w:t>
      </w:r>
      <w:r>
        <w:rPr>
          <w:rFonts w:ascii="Arial" w:eastAsia="Times New Roman" w:hAnsi="Arial" w:cs="Arial"/>
          <w:color w:val="000000"/>
          <w:kern w:val="2"/>
          <w:sz w:val="17"/>
          <w:szCs w:val="24"/>
        </w:rPr>
        <w:t xml:space="preserve"> (en adelante denominada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se constituye en FIADORA de </w:t>
      </w:r>
      <w:r w:rsidR="001B0E7D" w:rsidRPr="001B0E7D">
        <w:rPr>
          <w:rFonts w:ascii="Arial" w:eastAsia="Times New Roman" w:hAnsi="Arial" w:cs="Arial"/>
          <w:b/>
          <w:bCs/>
          <w:color w:val="000000"/>
          <w:kern w:val="2"/>
          <w:sz w:val="17"/>
          <w:szCs w:val="24"/>
        </w:rPr>
        <w:t>{</w:t>
      </w:r>
      <w:proofErr w:type="spellStart"/>
      <w:r w:rsidR="001B0E7D" w:rsidRPr="001B0E7D">
        <w:rPr>
          <w:rFonts w:ascii="Arial" w:eastAsia="Times New Roman" w:hAnsi="Arial" w:cs="Arial"/>
          <w:b/>
          <w:bCs/>
          <w:color w:val="000000"/>
          <w:kern w:val="2"/>
          <w:sz w:val="17"/>
          <w:szCs w:val="24"/>
        </w:rPr>
        <w:t>custom</w:t>
      </w:r>
      <w:r w:rsidR="001B0E7D">
        <w:rPr>
          <w:rFonts w:ascii="Arial" w:eastAsia="Times New Roman" w:hAnsi="Arial" w:cs="Arial"/>
          <w:b/>
          <w:bCs/>
          <w:color w:val="000000"/>
          <w:kern w:val="2"/>
          <w:sz w:val="17"/>
          <w:szCs w:val="24"/>
        </w:rPr>
        <w:t>.AFavor</w:t>
      </w:r>
      <w:proofErr w:type="spellEnd"/>
      <w:r w:rsidR="001B0E7D" w:rsidRPr="001B0E7D">
        <w:rPr>
          <w:rFonts w:ascii="Arial" w:eastAsia="Times New Roman" w:hAnsi="Arial" w:cs="Arial"/>
          <w:b/>
          <w:bCs/>
          <w:color w:val="000000"/>
          <w:kern w:val="2"/>
          <w:sz w:val="17"/>
          <w:szCs w:val="24"/>
        </w:rPr>
        <w:t>}</w:t>
      </w:r>
      <w:r>
        <w:rPr>
          <w:rFonts w:ascii="Arial" w:eastAsia="Times New Roman" w:hAnsi="Arial" w:cs="Arial"/>
          <w:color w:val="000000"/>
          <w:kern w:val="2"/>
          <w:sz w:val="17"/>
          <w:szCs w:val="24"/>
        </w:rPr>
        <w:t xml:space="preserve">, (en adelante denominado </w:t>
      </w:r>
      <w:r>
        <w:rPr>
          <w:rFonts w:ascii="Arial" w:eastAsia="Times New Roman" w:hAnsi="Arial" w:cs="Arial"/>
          <w:b/>
          <w:color w:val="000000"/>
          <w:kern w:val="2"/>
          <w:sz w:val="17"/>
          <w:szCs w:val="24"/>
        </w:rPr>
        <w:t>EL FIADO</w:t>
      </w:r>
      <w:r>
        <w:rPr>
          <w:rFonts w:ascii="Arial" w:eastAsia="Times New Roman" w:hAnsi="Arial" w:cs="Arial"/>
          <w:color w:val="000000"/>
          <w:kern w:val="2"/>
          <w:sz w:val="17"/>
          <w:szCs w:val="24"/>
        </w:rPr>
        <w:t xml:space="preserve">) ante el </w:t>
      </w:r>
      <w:r w:rsidR="001B0E7D" w:rsidRPr="001B0E7D">
        <w:rPr>
          <w:rFonts w:ascii="Arial" w:eastAsia="Times New Roman" w:hAnsi="Arial" w:cs="Arial"/>
          <w:b/>
          <w:bCs/>
          <w:color w:val="000000"/>
          <w:kern w:val="2"/>
          <w:sz w:val="17"/>
          <w:szCs w:val="24"/>
        </w:rPr>
        <w:t>{</w:t>
      </w:r>
      <w:proofErr w:type="spellStart"/>
      <w:r w:rsidR="001B0E7D" w:rsidRPr="001B0E7D">
        <w:rPr>
          <w:rFonts w:ascii="Arial" w:eastAsia="Times New Roman" w:hAnsi="Arial" w:cs="Arial"/>
          <w:b/>
          <w:bCs/>
          <w:color w:val="000000"/>
          <w:kern w:val="2"/>
          <w:sz w:val="17"/>
          <w:szCs w:val="24"/>
        </w:rPr>
        <w:t>custom.Tenedor</w:t>
      </w:r>
      <w:proofErr w:type="spellEnd"/>
      <w:r w:rsidR="001B0E7D" w:rsidRPr="001B0E7D">
        <w:rPr>
          <w:rFonts w:ascii="Arial" w:eastAsia="Times New Roman" w:hAnsi="Arial" w:cs="Arial"/>
          <w:b/>
          <w:bCs/>
          <w:color w:val="000000"/>
          <w:kern w:val="2"/>
          <w:sz w:val="17"/>
          <w:szCs w:val="24"/>
        </w:rPr>
        <w:t>}</w:t>
      </w:r>
      <w:r>
        <w:rPr>
          <w:rFonts w:ascii="Arial" w:eastAsia="Times New Roman" w:hAnsi="Arial" w:cs="Arial"/>
          <w:color w:val="000000"/>
          <w:kern w:val="2"/>
          <w:sz w:val="17"/>
          <w:szCs w:val="24"/>
        </w:rPr>
        <w:t xml:space="preserve"> (en adelante denominado</w:t>
      </w:r>
      <w:r>
        <w:rPr>
          <w:rFonts w:ascii="Arial" w:eastAsia="Times New Roman" w:hAnsi="Arial" w:cs="Arial"/>
          <w:b/>
          <w:color w:val="000000"/>
          <w:kern w:val="2"/>
          <w:sz w:val="17"/>
          <w:szCs w:val="24"/>
        </w:rPr>
        <w:t xml:space="preserve"> EL ACREEDOR</w:t>
      </w:r>
      <w:r>
        <w:rPr>
          <w:rFonts w:ascii="Arial" w:eastAsia="Times New Roman" w:hAnsi="Arial" w:cs="Arial"/>
          <w:color w:val="000000"/>
          <w:kern w:val="2"/>
          <w:sz w:val="17"/>
          <w:szCs w:val="24"/>
        </w:rPr>
        <w:t xml:space="preserve">), con sujeción a los términos y condiciones que enseguida se expresan y para garantizar al </w:t>
      </w:r>
      <w:r>
        <w:rPr>
          <w:rFonts w:ascii="Arial" w:eastAsia="Times New Roman" w:hAnsi="Arial" w:cs="Arial"/>
          <w:b/>
          <w:color w:val="000000"/>
          <w:kern w:val="2"/>
          <w:sz w:val="17"/>
          <w:szCs w:val="24"/>
        </w:rPr>
        <w:t xml:space="preserve">ACREEDOR: </w:t>
      </w:r>
      <w:r w:rsidR="00474FDE">
        <w:rPr>
          <w:rFonts w:ascii="Arial" w:eastAsia="Times New Roman" w:hAnsi="Arial" w:cs="Arial"/>
          <w:b/>
          <w:color w:val="000000"/>
          <w:kern w:val="2"/>
          <w:sz w:val="17"/>
          <w:szCs w:val="24"/>
        </w:rPr>
        <w:t>{</w:t>
      </w:r>
      <w:proofErr w:type="spellStart"/>
      <w:r w:rsidR="00474FDE">
        <w:rPr>
          <w:rFonts w:ascii="Arial" w:eastAsia="Times New Roman" w:hAnsi="Arial" w:cs="Arial"/>
          <w:b/>
          <w:color w:val="000000"/>
          <w:kern w:val="2"/>
          <w:sz w:val="17"/>
          <w:szCs w:val="24"/>
        </w:rPr>
        <w:t>custom.Descripcion</w:t>
      </w:r>
      <w:proofErr w:type="spellEnd"/>
      <w:r w:rsidR="00474FDE">
        <w:rPr>
          <w:rFonts w:ascii="Arial" w:eastAsia="Times New Roman" w:hAnsi="Arial" w:cs="Arial"/>
          <w:b/>
          <w:color w:val="000000"/>
          <w:kern w:val="2"/>
          <w:sz w:val="17"/>
          <w:szCs w:val="24"/>
        </w:rPr>
        <w:t>}</w:t>
      </w:r>
      <w:r>
        <w:rPr>
          <w:rFonts w:ascii="Arial" w:eastAsia="Times New Roman" w:hAnsi="Arial" w:cs="Arial"/>
          <w:b/>
          <w:color w:val="000000"/>
          <w:kern w:val="2"/>
          <w:sz w:val="17"/>
          <w:szCs w:val="24"/>
        </w:rPr>
        <w:t>.</w:t>
      </w:r>
      <w:r>
        <w:rPr>
          <w:rFonts w:ascii="Arial" w:eastAsia="Times New Roman" w:hAnsi="Arial" w:cs="Arial"/>
          <w:color w:val="000000"/>
          <w:kern w:val="2"/>
          <w:sz w:val="17"/>
          <w:szCs w:val="24"/>
        </w:rPr>
        <w:t xml:space="preserve"> </w:t>
      </w:r>
    </w:p>
    <w:p w14:paraId="7EA377A3" w14:textId="77777777" w:rsidR="008273CA" w:rsidRDefault="008273CA">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p>
    <w:p w14:paraId="6031B335" w14:textId="1FBB7608" w:rsidR="008273CA" w:rsidRDefault="00AB289D">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0"/>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1. La responsabilidad de</w:t>
      </w:r>
      <w:r>
        <w:rPr>
          <w:rFonts w:ascii="Arial" w:eastAsia="Times New Roman" w:hAnsi="Arial" w:cs="Arial"/>
          <w:b/>
          <w:color w:val="000000"/>
          <w:kern w:val="2"/>
          <w:sz w:val="17"/>
          <w:szCs w:val="24"/>
        </w:rPr>
        <w:t xml:space="preserve"> LA FIADORA </w:t>
      </w:r>
      <w:r>
        <w:rPr>
          <w:rFonts w:ascii="Arial" w:eastAsia="Times New Roman" w:hAnsi="Arial" w:cs="Arial"/>
          <w:color w:val="000000"/>
          <w:kern w:val="2"/>
          <w:sz w:val="17"/>
          <w:szCs w:val="24"/>
        </w:rPr>
        <w:t xml:space="preserve">está limitada a la suma máxima de </w:t>
      </w:r>
      <w:r w:rsidR="00B23007">
        <w:rPr>
          <w:rFonts w:ascii="Arial" w:eastAsia="Times New Roman" w:hAnsi="Arial" w:cs="Arial"/>
          <w:b/>
          <w:color w:val="000000"/>
          <w:kern w:val="2"/>
          <w:sz w:val="17"/>
          <w:szCs w:val="24"/>
        </w:rPr>
        <w:t>{</w:t>
      </w:r>
      <w:proofErr w:type="spellStart"/>
      <w:proofErr w:type="gramStart"/>
      <w:r w:rsidR="00B23007">
        <w:rPr>
          <w:rFonts w:ascii="Arial" w:eastAsia="Times New Roman" w:hAnsi="Arial" w:cs="Arial"/>
          <w:b/>
          <w:color w:val="000000"/>
          <w:kern w:val="2"/>
          <w:sz w:val="17"/>
          <w:szCs w:val="24"/>
        </w:rPr>
        <w:t>custom.MonedaMonto</w:t>
      </w:r>
      <w:proofErr w:type="spellEnd"/>
      <w:proofErr w:type="gramEnd"/>
      <w:r w:rsidR="00B23007">
        <w:rPr>
          <w:rFonts w:ascii="Arial" w:eastAsia="Times New Roman" w:hAnsi="Arial" w:cs="Arial"/>
          <w:b/>
          <w:color w:val="000000"/>
          <w:kern w:val="2"/>
          <w:sz w:val="17"/>
          <w:szCs w:val="24"/>
        </w:rPr>
        <w:t>}</w:t>
      </w:r>
      <w:r>
        <w:rPr>
          <w:rFonts w:ascii="Arial" w:eastAsia="Times New Roman" w:hAnsi="Arial" w:cs="Arial"/>
          <w:b/>
          <w:color w:val="000000"/>
          <w:kern w:val="2"/>
          <w:sz w:val="17"/>
          <w:szCs w:val="24"/>
        </w:rPr>
        <w:t xml:space="preserve"> (</w:t>
      </w:r>
      <w:r w:rsidR="00B23007">
        <w:rPr>
          <w:rFonts w:ascii="Arial" w:eastAsia="Times New Roman" w:hAnsi="Arial" w:cs="Arial"/>
          <w:b/>
          <w:color w:val="000000"/>
          <w:kern w:val="2"/>
          <w:sz w:val="17"/>
          <w:szCs w:val="24"/>
        </w:rPr>
        <w:t>{</w:t>
      </w:r>
      <w:proofErr w:type="spellStart"/>
      <w:r w:rsidR="00B23007">
        <w:rPr>
          <w:rFonts w:ascii="Arial" w:eastAsia="Times New Roman" w:hAnsi="Arial" w:cs="Arial"/>
          <w:b/>
          <w:color w:val="000000"/>
          <w:kern w:val="2"/>
          <w:sz w:val="17"/>
          <w:szCs w:val="24"/>
        </w:rPr>
        <w:t>custom.SumaTexto</w:t>
      </w:r>
      <w:proofErr w:type="spellEnd"/>
      <w:r w:rsidR="00B23007">
        <w:rPr>
          <w:rFonts w:ascii="Arial" w:eastAsia="Times New Roman" w:hAnsi="Arial" w:cs="Arial"/>
          <w:b/>
          <w:color w:val="000000"/>
          <w:kern w:val="2"/>
          <w:sz w:val="17"/>
          <w:szCs w:val="24"/>
        </w:rPr>
        <w:t>}</w:t>
      </w:r>
      <w:r>
        <w:rPr>
          <w:rFonts w:ascii="Arial" w:eastAsia="Times New Roman" w:hAnsi="Arial" w:cs="Arial"/>
          <w:b/>
          <w:color w:val="000000"/>
          <w:kern w:val="2"/>
          <w:sz w:val="17"/>
          <w:szCs w:val="24"/>
        </w:rPr>
        <w:t>)</w:t>
      </w:r>
      <w:r>
        <w:rPr>
          <w:rFonts w:ascii="Arial" w:eastAsia="Times New Roman" w:hAnsi="Arial" w:cs="Arial"/>
          <w:color w:val="000000"/>
          <w:kern w:val="2"/>
          <w:sz w:val="17"/>
          <w:szCs w:val="24"/>
        </w:rPr>
        <w:t xml:space="preserve"> </w:t>
      </w:r>
    </w:p>
    <w:p w14:paraId="6DB4CFFE" w14:textId="77777777" w:rsidR="008273CA" w:rsidRDefault="008273CA">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0"/>
        <w:jc w:val="both"/>
        <w:rPr>
          <w:rFonts w:ascii="Arial" w:eastAsia="Times New Roman" w:hAnsi="Arial" w:cs="Arial"/>
          <w:color w:val="000000"/>
          <w:kern w:val="2"/>
          <w:sz w:val="17"/>
          <w:szCs w:val="24"/>
        </w:rPr>
      </w:pPr>
    </w:p>
    <w:p w14:paraId="4C9C3803" w14:textId="77777777" w:rsidR="008273CA" w:rsidRDefault="00AB289D">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63"/>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2.Ninguna acción legal podrá fundarse en la presente fianza a favor de persona distinta al </w:t>
      </w:r>
      <w:r>
        <w:rPr>
          <w:rFonts w:ascii="Arial" w:eastAsia="Times New Roman" w:hAnsi="Arial" w:cs="Arial"/>
          <w:b/>
          <w:color w:val="000000"/>
          <w:kern w:val="2"/>
          <w:sz w:val="17"/>
          <w:szCs w:val="24"/>
        </w:rPr>
        <w:t>ACREEDOR</w:t>
      </w:r>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no será responsable por daños y perjuicios. </w:t>
      </w:r>
    </w:p>
    <w:p w14:paraId="201DA4EE" w14:textId="77777777" w:rsidR="008273CA" w:rsidRDefault="008273CA">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63"/>
        <w:jc w:val="both"/>
        <w:rPr>
          <w:rFonts w:ascii="Arial" w:eastAsia="Times New Roman" w:hAnsi="Arial" w:cs="Arial"/>
          <w:color w:val="000000"/>
          <w:kern w:val="2"/>
          <w:sz w:val="17"/>
          <w:szCs w:val="24"/>
        </w:rPr>
      </w:pPr>
    </w:p>
    <w:p w14:paraId="2C4D1022" w14:textId="77777777" w:rsidR="008273CA" w:rsidRDefault="00AB289D">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63"/>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3. Si el </w:t>
      </w:r>
      <w:r>
        <w:rPr>
          <w:rFonts w:ascii="Arial" w:eastAsia="Times New Roman" w:hAnsi="Arial" w:cs="Arial"/>
          <w:b/>
          <w:color w:val="000000"/>
          <w:kern w:val="2"/>
          <w:sz w:val="17"/>
          <w:szCs w:val="24"/>
        </w:rPr>
        <w:t xml:space="preserve">Fiado </w:t>
      </w:r>
      <w:r>
        <w:rPr>
          <w:rFonts w:ascii="Arial" w:eastAsia="Times New Roman" w:hAnsi="Arial" w:cs="Arial"/>
          <w:color w:val="000000"/>
          <w:kern w:val="2"/>
          <w:sz w:val="17"/>
          <w:szCs w:val="24"/>
        </w:rPr>
        <w:t xml:space="preserve">faltare al cumplimiento de cualesquiera de sus obligaciones al </w:t>
      </w:r>
      <w:r>
        <w:rPr>
          <w:rFonts w:ascii="Arial" w:eastAsia="Times New Roman" w:hAnsi="Arial" w:cs="Arial"/>
          <w:b/>
          <w:color w:val="000000"/>
          <w:kern w:val="2"/>
          <w:sz w:val="17"/>
          <w:szCs w:val="24"/>
        </w:rPr>
        <w:t xml:space="preserve">ACREEDOR </w:t>
      </w:r>
      <w:r>
        <w:rPr>
          <w:rFonts w:ascii="Arial" w:eastAsia="Times New Roman" w:hAnsi="Arial" w:cs="Arial"/>
          <w:color w:val="000000"/>
          <w:kern w:val="2"/>
          <w:sz w:val="17"/>
          <w:szCs w:val="24"/>
        </w:rPr>
        <w:t>deberá notificar a</w:t>
      </w:r>
      <w:r>
        <w:rPr>
          <w:rFonts w:ascii="Arial" w:eastAsia="Times New Roman" w:hAnsi="Arial" w:cs="Arial"/>
          <w:b/>
          <w:color w:val="000000"/>
          <w:kern w:val="2"/>
          <w:sz w:val="17"/>
          <w:szCs w:val="24"/>
        </w:rPr>
        <w:t xml:space="preserve"> LA FIADORA</w:t>
      </w:r>
      <w:r>
        <w:rPr>
          <w:rFonts w:ascii="Arial" w:eastAsia="Times New Roman" w:hAnsi="Arial" w:cs="Arial"/>
          <w:color w:val="000000"/>
          <w:kern w:val="2"/>
          <w:sz w:val="17"/>
          <w:szCs w:val="24"/>
        </w:rPr>
        <w:t xml:space="preserve"> por escrito, a </w:t>
      </w:r>
      <w:proofErr w:type="spellStart"/>
      <w:r>
        <w:rPr>
          <w:rFonts w:ascii="Arial" w:eastAsia="Times New Roman" w:hAnsi="Arial" w:cs="Arial"/>
          <w:color w:val="000000"/>
          <w:kern w:val="2"/>
          <w:sz w:val="17"/>
          <w:szCs w:val="24"/>
        </w:rPr>
        <w:t>mas</w:t>
      </w:r>
      <w:proofErr w:type="spellEnd"/>
      <w:r>
        <w:rPr>
          <w:rFonts w:ascii="Arial" w:eastAsia="Times New Roman" w:hAnsi="Arial" w:cs="Arial"/>
          <w:color w:val="000000"/>
          <w:kern w:val="2"/>
          <w:sz w:val="17"/>
          <w:szCs w:val="24"/>
        </w:rPr>
        <w:t xml:space="preserve"> tardar dentro de los 30 días siguientes a la fecha en que </w:t>
      </w:r>
      <w:r>
        <w:rPr>
          <w:rFonts w:ascii="Arial" w:eastAsia="Times New Roman" w:hAnsi="Arial" w:cs="Arial"/>
          <w:b/>
          <w:color w:val="000000"/>
          <w:kern w:val="2"/>
          <w:sz w:val="17"/>
          <w:szCs w:val="24"/>
        </w:rPr>
        <w:t>EL ACREEDOR</w:t>
      </w:r>
      <w:r>
        <w:rPr>
          <w:rFonts w:ascii="Arial" w:eastAsia="Times New Roman" w:hAnsi="Arial" w:cs="Arial"/>
          <w:color w:val="000000"/>
          <w:kern w:val="2"/>
          <w:sz w:val="17"/>
          <w:szCs w:val="24"/>
        </w:rPr>
        <w:t xml:space="preserve"> tenga conocimiento del incumplimiento del </w:t>
      </w:r>
      <w:r>
        <w:rPr>
          <w:rFonts w:ascii="Arial" w:eastAsia="Times New Roman" w:hAnsi="Arial" w:cs="Arial"/>
          <w:b/>
          <w:color w:val="000000"/>
          <w:kern w:val="2"/>
          <w:sz w:val="17"/>
          <w:szCs w:val="24"/>
        </w:rPr>
        <w:t>Fiado</w:t>
      </w:r>
      <w:r>
        <w:rPr>
          <w:rFonts w:ascii="Arial" w:eastAsia="Times New Roman" w:hAnsi="Arial" w:cs="Arial"/>
          <w:color w:val="000000"/>
          <w:kern w:val="2"/>
          <w:sz w:val="17"/>
          <w:szCs w:val="24"/>
        </w:rPr>
        <w:t xml:space="preserve">. </w:t>
      </w:r>
    </w:p>
    <w:p w14:paraId="2370C1BE" w14:textId="77777777" w:rsidR="008273CA" w:rsidRDefault="008273CA">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63"/>
        <w:jc w:val="both"/>
        <w:rPr>
          <w:rFonts w:ascii="Arial" w:eastAsia="Times New Roman" w:hAnsi="Arial" w:cs="Arial"/>
          <w:color w:val="000000"/>
          <w:kern w:val="2"/>
          <w:sz w:val="17"/>
          <w:szCs w:val="24"/>
        </w:rPr>
      </w:pPr>
    </w:p>
    <w:p w14:paraId="37C56440" w14:textId="77777777" w:rsidR="008273CA" w:rsidRDefault="00AB289D">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0"/>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4.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quedará relevada de sus obligaciones de ocurrir cualesquiera de los siguientes casos: </w:t>
      </w:r>
    </w:p>
    <w:p w14:paraId="2AA3B701" w14:textId="77777777" w:rsidR="008273CA" w:rsidRDefault="008273CA">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0"/>
        <w:jc w:val="both"/>
        <w:rPr>
          <w:rFonts w:ascii="Arial" w:eastAsia="Times New Roman" w:hAnsi="Arial" w:cs="Arial"/>
          <w:color w:val="000000"/>
          <w:kern w:val="2"/>
          <w:sz w:val="17"/>
          <w:szCs w:val="24"/>
        </w:rPr>
      </w:pPr>
    </w:p>
    <w:p w14:paraId="65B06D57" w14:textId="77777777" w:rsidR="008273CA" w:rsidRDefault="00AB289D">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0"/>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a. Si </w:t>
      </w:r>
      <w:r>
        <w:rPr>
          <w:rFonts w:ascii="Arial" w:eastAsia="Times New Roman" w:hAnsi="Arial" w:cs="Arial"/>
          <w:b/>
          <w:color w:val="000000"/>
          <w:kern w:val="2"/>
          <w:sz w:val="17"/>
          <w:szCs w:val="24"/>
        </w:rPr>
        <w:t>EL ACREEDOR</w:t>
      </w:r>
      <w:r>
        <w:rPr>
          <w:rFonts w:ascii="Arial" w:eastAsia="Times New Roman" w:hAnsi="Arial" w:cs="Arial"/>
          <w:color w:val="000000"/>
          <w:kern w:val="2"/>
          <w:sz w:val="17"/>
          <w:szCs w:val="24"/>
        </w:rPr>
        <w:t xml:space="preserve"> le impide o imposibilita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asumir cumplimiento de la presente garantía. </w:t>
      </w:r>
    </w:p>
    <w:p w14:paraId="3C5F837D" w14:textId="77777777" w:rsidR="008273CA" w:rsidRDefault="008273CA">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0"/>
        <w:jc w:val="both"/>
        <w:rPr>
          <w:rFonts w:ascii="Arial" w:eastAsia="Times New Roman" w:hAnsi="Arial" w:cs="Arial"/>
          <w:color w:val="000000"/>
          <w:kern w:val="2"/>
          <w:sz w:val="17"/>
          <w:szCs w:val="24"/>
        </w:rPr>
      </w:pPr>
    </w:p>
    <w:p w14:paraId="374426EE" w14:textId="77777777" w:rsidR="008273CA" w:rsidRDefault="00AB289D">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97"/>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b. Si surge cualquier nueva obligación dimanante de cambios o modificaciones a la autorización emitida por la Junta de Control de Juegos y ésta no haya sido notificada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para su previa autorización. </w:t>
      </w:r>
    </w:p>
    <w:p w14:paraId="4C964E1B" w14:textId="77777777" w:rsidR="008273CA" w:rsidRDefault="008273CA">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97"/>
        <w:jc w:val="both"/>
        <w:rPr>
          <w:rFonts w:ascii="Arial" w:eastAsia="Times New Roman" w:hAnsi="Arial" w:cs="Arial"/>
          <w:color w:val="000000"/>
          <w:kern w:val="2"/>
          <w:sz w:val="17"/>
          <w:szCs w:val="24"/>
        </w:rPr>
      </w:pPr>
    </w:p>
    <w:p w14:paraId="3D3F2CE3" w14:textId="14AA2174" w:rsidR="008273CA" w:rsidRDefault="00AB289D">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97"/>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5. Las obligaciones de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terminan el </w:t>
      </w:r>
      <w:r w:rsidR="006156B1" w:rsidRPr="006156B1">
        <w:rPr>
          <w:rFonts w:ascii="Arial" w:eastAsia="Times New Roman" w:hAnsi="Arial" w:cs="Arial"/>
          <w:b/>
          <w:bCs/>
          <w:color w:val="000000"/>
          <w:kern w:val="2"/>
          <w:sz w:val="17"/>
          <w:szCs w:val="24"/>
        </w:rPr>
        <w:t>{</w:t>
      </w:r>
      <w:proofErr w:type="spellStart"/>
      <w:proofErr w:type="gramStart"/>
      <w:r w:rsidR="006156B1" w:rsidRPr="006156B1">
        <w:rPr>
          <w:rFonts w:ascii="Arial" w:eastAsia="Times New Roman" w:hAnsi="Arial" w:cs="Arial"/>
          <w:b/>
          <w:bCs/>
          <w:color w:val="000000"/>
          <w:kern w:val="2"/>
          <w:sz w:val="17"/>
          <w:szCs w:val="24"/>
        </w:rPr>
        <w:t>custom.HastaTexto</w:t>
      </w:r>
      <w:proofErr w:type="spellEnd"/>
      <w:proofErr w:type="gramEnd"/>
      <w:r w:rsidR="006156B1" w:rsidRPr="006156B1">
        <w:rPr>
          <w:rFonts w:ascii="Arial" w:eastAsia="Times New Roman" w:hAnsi="Arial" w:cs="Arial"/>
          <w:b/>
          <w:bCs/>
          <w:color w:val="000000"/>
          <w:kern w:val="2"/>
          <w:sz w:val="17"/>
          <w:szCs w:val="24"/>
        </w:rPr>
        <w:t>}</w:t>
      </w:r>
      <w:r>
        <w:rPr>
          <w:rFonts w:ascii="Arial" w:eastAsia="Times New Roman" w:hAnsi="Arial" w:cs="Arial"/>
          <w:color w:val="000000"/>
          <w:kern w:val="2"/>
          <w:sz w:val="17"/>
          <w:szCs w:val="24"/>
        </w:rPr>
        <w:t xml:space="preserve"> con respecto a todos los hechos que ocurrieran hasta esa fecha y que hayan sido debidamente notificados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dentro del plazo previsto, según el Artículo No.4. No obstante, previa solicitud del Fiado se emitirán los respectivos endosos que garanticen la vigencia durante todo el período de duración de la respectiva tómbola, cinco (5) días antes de la fecha de su vencimiento anual. </w:t>
      </w:r>
    </w:p>
    <w:p w14:paraId="3BA9DA74" w14:textId="77777777" w:rsidR="008273CA" w:rsidRDefault="008273CA">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97"/>
        <w:jc w:val="both"/>
        <w:rPr>
          <w:rFonts w:ascii="Arial" w:eastAsia="Times New Roman" w:hAnsi="Arial" w:cs="Arial"/>
          <w:color w:val="000000"/>
          <w:kern w:val="2"/>
          <w:sz w:val="17"/>
          <w:szCs w:val="24"/>
        </w:rPr>
      </w:pPr>
    </w:p>
    <w:p w14:paraId="7E2E73BF" w14:textId="77777777" w:rsidR="008273CA" w:rsidRDefault="00AB289D">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0"/>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6. La obligación del Fiado conforme a esta garantía se limita a lo estipulado en el artículo No.4. </w:t>
      </w:r>
    </w:p>
    <w:p w14:paraId="571B5DE5" w14:textId="77777777" w:rsidR="008273CA" w:rsidRDefault="008273CA">
      <w:pPr>
        <w:framePr w:w="11271" w:h="6034" w:hRule="exact" w:wrap="auto" w:vAnchor="page" w:hAnchor="page" w:x="451" w:y="34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p>
    <w:p w14:paraId="4FEE0F9A" w14:textId="77777777" w:rsidR="008273CA" w:rsidRDefault="00AB289D">
      <w:pPr>
        <w:framePr w:w="11355" w:h="221" w:hRule="exact" w:wrap="auto" w:vAnchor="page" w:hAnchor="page" w:x="466" w:y="1213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(Texto aprobado por el Contralor General de la República, de conformidad con el Decreto No.44 de 4 de </w:t>
      </w:r>
      <w:proofErr w:type="gramStart"/>
      <w:r>
        <w:rPr>
          <w:rFonts w:ascii="Arial" w:eastAsia="Times New Roman" w:hAnsi="Arial" w:cs="Arial"/>
          <w:color w:val="000000"/>
          <w:kern w:val="2"/>
          <w:sz w:val="15"/>
          <w:szCs w:val="24"/>
        </w:rPr>
        <w:t>Marzo</w:t>
      </w:r>
      <w:proofErr w:type="gramEnd"/>
      <w:r>
        <w:rPr>
          <w:rFonts w:ascii="Arial" w:eastAsia="Times New Roman" w:hAnsi="Arial" w:cs="Arial"/>
          <w:color w:val="000000"/>
          <w:kern w:val="2"/>
          <w:sz w:val="15"/>
          <w:szCs w:val="24"/>
        </w:rPr>
        <w:t xml:space="preserve"> de 1998)</w:t>
      </w:r>
    </w:p>
    <w:sectPr w:rsidR="008273CA">
      <w:headerReference w:type="even" r:id="rId6"/>
      <w:headerReference w:type="default" r:id="rId7"/>
      <w:footerReference w:type="even" r:id="rId8"/>
      <w:footerReference w:type="default" r:id="rId9"/>
      <w:headerReference w:type="first" r:id="rId10"/>
      <w:footerReference w:type="first" r:id="rId11"/>
      <w:type w:val="continuous"/>
      <w:pgSz w:w="12242" w:h="15842"/>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B61BB" w14:textId="77777777" w:rsidR="00EB30E8" w:rsidRDefault="00EB30E8">
      <w:pPr>
        <w:spacing w:after="0" w:line="240" w:lineRule="auto"/>
      </w:pPr>
      <w:r>
        <w:separator/>
      </w:r>
    </w:p>
  </w:endnote>
  <w:endnote w:type="continuationSeparator" w:id="0">
    <w:p w14:paraId="6737BE3C" w14:textId="77777777" w:rsidR="00EB30E8" w:rsidRDefault="00EB3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76951" w14:textId="77777777" w:rsidR="008273CA" w:rsidRDefault="008273C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AF0AA" w14:textId="77777777" w:rsidR="008273CA" w:rsidRDefault="008273C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1F469" w14:textId="77777777" w:rsidR="008273CA" w:rsidRDefault="008273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7BC53" w14:textId="77777777" w:rsidR="00EB30E8" w:rsidRDefault="00EB30E8">
      <w:pPr>
        <w:spacing w:after="0" w:line="240" w:lineRule="auto"/>
      </w:pPr>
      <w:r>
        <w:separator/>
      </w:r>
    </w:p>
  </w:footnote>
  <w:footnote w:type="continuationSeparator" w:id="0">
    <w:p w14:paraId="22833F20" w14:textId="77777777" w:rsidR="00EB30E8" w:rsidRDefault="00EB3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36C38" w14:textId="77777777" w:rsidR="008273CA" w:rsidRDefault="008273C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3CA1B" w14:textId="77777777" w:rsidR="008273CA" w:rsidRDefault="008273C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EB76" w14:textId="77777777" w:rsidR="008273CA" w:rsidRDefault="008273C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289D"/>
    <w:rsid w:val="001B0E7D"/>
    <w:rsid w:val="002508FA"/>
    <w:rsid w:val="00292071"/>
    <w:rsid w:val="00354AC9"/>
    <w:rsid w:val="00474FDE"/>
    <w:rsid w:val="006156B1"/>
    <w:rsid w:val="00727BBB"/>
    <w:rsid w:val="008273CA"/>
    <w:rsid w:val="009E42D4"/>
    <w:rsid w:val="00AB289D"/>
    <w:rsid w:val="00B23007"/>
    <w:rsid w:val="00B84C70"/>
    <w:rsid w:val="00C95E79"/>
    <w:rsid w:val="00CA7FAA"/>
    <w:rsid w:val="00CF64E5"/>
    <w:rsid w:val="00EB30E8"/>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538B1FCE"/>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384</Words>
  <Characters>2112</Characters>
  <Application>Microsoft Office Word</Application>
  <DocSecurity>0</DocSecurity>
  <Lines>17</Lines>
  <Paragraphs>4</Paragraphs>
  <ScaleCrop>false</ScaleCrop>
  <Company>Crystal Decisions</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17</cp:revision>
  <dcterms:created xsi:type="dcterms:W3CDTF">2026-09-08T21:02:00Z</dcterms:created>
  <dcterms:modified xsi:type="dcterms:W3CDTF">2026-09-09T02:00:00Z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01C2D35AF44DC8546069FCCFAB82437E8ACBADAC4DA8C9ECB7A0F52D2EE4E0E3C8DC0ACB64F953634758AEA398DED891ECCC9EB45D3F9869637195F1273E2DC1A7A299B99D15BB02862A9A135A2F4920FFB10334F98B103305335A354338FDEAA4A6BF7668DB61C8BF2D03F912ECF56223C020D6D8744858ADA9EE174FD8059</vt:lpwstr>
  </property>
  <property fmtid="{D5CDD505-2E9C-101B-9397-08002B2CF9AE}" pid="3" name="Business Objects Context Information1">
    <vt:lpwstr>7C558C52AE6C5D98DBB75EEDBB54D58D2E4739C5F24EA5FF5E589CED2634F977AB642F9C9A748319DB0E1F5DEA1D576BD7F5EB342B2AB0E783AED469C2A1601868492F717CF25F6A5BEDD7EC0AA89ECACCC7C2659D10E0B36BF05DD133CC70A7FACF40617A8D5E07591A8282ACFDE2213B7</vt:lpwstr>
  </property>
</Properties>
</file>