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7A5" w:rsidRDefault="001677A5" w:rsidP="001677A5">
      <w:pPr>
        <w:shd w:val="clear" w:color="auto" w:fill="FFFFFF"/>
        <w:spacing w:before="150" w:after="150" w:line="240" w:lineRule="auto"/>
        <w:outlineLvl w:val="2"/>
        <w:rPr>
          <w:rFonts w:ascii="Helvetica" w:eastAsia="Times New Roman" w:hAnsi="Helvetica" w:cs="Helvetica"/>
          <w:bCs/>
          <w:color w:val="333333"/>
          <w:sz w:val="24"/>
          <w:szCs w:val="24"/>
        </w:rPr>
      </w:pPr>
      <w:r w:rsidRPr="001677A5">
        <w:rPr>
          <w:rFonts w:ascii="Helvetica" w:eastAsia="Times New Roman" w:hAnsi="Helvetica" w:cs="Helvetica"/>
          <w:bCs/>
          <w:color w:val="333333"/>
          <w:sz w:val="24"/>
          <w:szCs w:val="24"/>
        </w:rPr>
        <w:t xml:space="preserve">C2C </w:t>
      </w:r>
      <w:r w:rsidRPr="001677A5">
        <w:rPr>
          <w:rFonts w:ascii="Helvetica" w:eastAsia="Times New Roman" w:hAnsi="Helvetica" w:cs="Helvetica"/>
          <w:bCs/>
          <w:color w:val="333333"/>
          <w:sz w:val="24"/>
          <w:szCs w:val="24"/>
        </w:rPr>
        <w:t xml:space="preserve">Mark </w:t>
      </w:r>
      <w:r w:rsidRPr="001677A5">
        <w:rPr>
          <w:rFonts w:ascii="Helvetica" w:eastAsia="Times New Roman" w:hAnsi="Helvetica" w:cs="Helvetica"/>
          <w:bCs/>
          <w:color w:val="333333"/>
          <w:sz w:val="24"/>
          <w:szCs w:val="24"/>
        </w:rPr>
        <w:t>Demore</w:t>
      </w:r>
      <w:r>
        <w:rPr>
          <w:rFonts w:ascii="Helvetica" w:eastAsia="Times New Roman" w:hAnsi="Helvetica" w:cs="Helvetica"/>
          <w:bCs/>
          <w:color w:val="333333"/>
          <w:sz w:val="24"/>
          <w:szCs w:val="24"/>
        </w:rPr>
        <w:t xml:space="preserve"> II</w:t>
      </w:r>
    </w:p>
    <w:p w:rsidR="001677A5" w:rsidRPr="001677A5" w:rsidRDefault="001677A5" w:rsidP="001677A5">
      <w:pPr>
        <w:shd w:val="clear" w:color="auto" w:fill="FFFFFF"/>
        <w:spacing w:before="150" w:after="150" w:line="240" w:lineRule="auto"/>
        <w:outlineLvl w:val="2"/>
        <w:rPr>
          <w:rFonts w:ascii="Helvetica" w:eastAsia="Times New Roman" w:hAnsi="Helvetica" w:cs="Helvetica"/>
          <w:bCs/>
          <w:color w:val="333333"/>
          <w:sz w:val="24"/>
          <w:szCs w:val="24"/>
        </w:rPr>
      </w:pPr>
      <w:r>
        <w:rPr>
          <w:rFonts w:ascii="Helvetica" w:eastAsia="Times New Roman" w:hAnsi="Helvetica" w:cs="Helvetica"/>
          <w:bCs/>
          <w:color w:val="333333"/>
          <w:sz w:val="24"/>
          <w:szCs w:val="24"/>
        </w:rPr>
        <w:t>ECE382</w:t>
      </w:r>
      <w:r w:rsidRPr="001677A5">
        <w:rPr>
          <w:rFonts w:ascii="Helvetica" w:eastAsia="Times New Roman" w:hAnsi="Helvetica" w:cs="Helvetica"/>
          <w:bCs/>
          <w:color w:val="333333"/>
          <w:sz w:val="24"/>
          <w:szCs w:val="24"/>
        </w:rPr>
        <w:tab/>
      </w:r>
    </w:p>
    <w:p w:rsidR="001677A5" w:rsidRPr="00D64D9E" w:rsidRDefault="001677A5" w:rsidP="001677A5">
      <w:pPr>
        <w:shd w:val="clear" w:color="auto" w:fill="FFFFFF"/>
        <w:spacing w:before="150" w:after="150" w:line="600" w:lineRule="atLeast"/>
        <w:jc w:val="center"/>
        <w:outlineLvl w:val="2"/>
        <w:rPr>
          <w:rFonts w:ascii="Helvetica" w:eastAsia="Times New Roman" w:hAnsi="Helvetica" w:cs="Helvetica"/>
          <w:b/>
          <w:bCs/>
          <w:color w:val="333333"/>
          <w:sz w:val="48"/>
          <w:szCs w:val="48"/>
        </w:rPr>
      </w:pPr>
      <w:r>
        <w:rPr>
          <w:rFonts w:ascii="Helvetica" w:eastAsia="Times New Roman" w:hAnsi="Helvetica" w:cs="Helvetica"/>
          <w:b/>
          <w:bCs/>
          <w:color w:val="333333"/>
          <w:sz w:val="48"/>
          <w:szCs w:val="48"/>
        </w:rPr>
        <w:t>Lab 3</w:t>
      </w:r>
      <w:r>
        <w:rPr>
          <w:rFonts w:ascii="Helvetica" w:eastAsia="Times New Roman" w:hAnsi="Helvetica" w:cs="Helvetica"/>
          <w:b/>
          <w:bCs/>
          <w:color w:val="333333"/>
          <w:sz w:val="48"/>
          <w:szCs w:val="48"/>
        </w:rPr>
        <w:t xml:space="preserve"> – SPI "I/O"</w:t>
      </w:r>
    </w:p>
    <w:p w:rsidR="001677A5" w:rsidRPr="00D64D9E" w:rsidRDefault="001677A5" w:rsidP="001677A5">
      <w:pPr>
        <w:shd w:val="clear" w:color="auto" w:fill="FFFFFF"/>
        <w:spacing w:before="150" w:after="150" w:line="600" w:lineRule="atLeast"/>
        <w:outlineLvl w:val="2"/>
        <w:rPr>
          <w:rFonts w:ascii="Helvetica" w:eastAsia="Times New Roman" w:hAnsi="Helvetica" w:cs="Helvetica"/>
          <w:b/>
          <w:bCs/>
          <w:color w:val="333333"/>
          <w:sz w:val="37"/>
          <w:szCs w:val="37"/>
        </w:rPr>
      </w:pPr>
      <w:r w:rsidRPr="00D64D9E">
        <w:rPr>
          <w:rFonts w:ascii="Helvetica" w:eastAsia="Times New Roman" w:hAnsi="Helvetica" w:cs="Helvetica"/>
          <w:b/>
          <w:bCs/>
          <w:color w:val="333333"/>
          <w:sz w:val="37"/>
          <w:szCs w:val="37"/>
        </w:rPr>
        <w:t>Delay Subroutine</w:t>
      </w:r>
    </w:p>
    <w:p w:rsidR="001677A5" w:rsidRDefault="001677A5" w:rsidP="001677A5">
      <w:pPr>
        <w:shd w:val="clear" w:color="auto" w:fill="FFFFFF"/>
        <w:spacing w:before="150" w:after="150" w:line="600" w:lineRule="atLeast"/>
        <w:outlineLvl w:val="2"/>
      </w:pPr>
      <w:r>
        <w:t>8MHz * 160ms = 1280000 cycles</w:t>
      </w:r>
    </w:p>
    <w:p w:rsidR="001677A5" w:rsidRDefault="001677A5" w:rsidP="001677A5">
      <w:pPr>
        <w:shd w:val="clear" w:color="auto" w:fill="FFFFFF"/>
        <w:spacing w:before="150" w:after="150" w:line="600" w:lineRule="atLeast"/>
        <w:outlineLvl w:val="2"/>
      </w:pPr>
      <w:r>
        <w:t>Reference main.asm for coding implementation</w:t>
      </w:r>
      <w:r>
        <w:t>, instruction cycles in comments.</w:t>
      </w:r>
    </w:p>
    <w:p w:rsidR="001677A5" w:rsidRPr="00D64D9E" w:rsidRDefault="001677A5" w:rsidP="001677A5">
      <w:pPr>
        <w:shd w:val="clear" w:color="auto" w:fill="FFFFFF"/>
        <w:spacing w:before="150" w:after="150" w:line="600" w:lineRule="atLeast"/>
        <w:outlineLvl w:val="2"/>
        <w:rPr>
          <w:rFonts w:ascii="Helvetica" w:eastAsia="Times New Roman" w:hAnsi="Helvetica" w:cs="Helvetica"/>
          <w:b/>
          <w:bCs/>
          <w:color w:val="333333"/>
          <w:sz w:val="37"/>
          <w:szCs w:val="37"/>
        </w:rPr>
      </w:pPr>
      <w:r w:rsidRPr="00D64D9E">
        <w:rPr>
          <w:rFonts w:ascii="Helvetica" w:eastAsia="Times New Roman" w:hAnsi="Helvetica" w:cs="Helvetica"/>
          <w:b/>
          <w:bCs/>
          <w:color w:val="333333"/>
          <w:sz w:val="37"/>
          <w:szCs w:val="37"/>
        </w:rPr>
        <w:t>ILI9341 LCD BoosterPack</w:t>
      </w:r>
    </w:p>
    <w:p w:rsidR="001677A5" w:rsidRPr="00D64D9E" w:rsidRDefault="001677A5" w:rsidP="001677A5">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Look at the schematic for the LCD BoosterPack. Complete the following table. The pin number (1 - 20) should be the pin number that signal connects to on the MSP 430, and the PX.X should be the pin and port it connects to (e.g. P1.0). </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38"/>
        <w:gridCol w:w="3135"/>
        <w:gridCol w:w="3117"/>
      </w:tblGrid>
      <w:tr w:rsidR="001677A5" w:rsidRPr="00D64D9E" w:rsidTr="00143ACF">
        <w:trPr>
          <w:tblHeader/>
          <w:tblCellSpacing w:w="15" w:type="dxa"/>
        </w:trPr>
        <w:tc>
          <w:tcPr>
            <w:tcW w:w="1760"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D64D9E" w:rsidRDefault="001677A5" w:rsidP="00143ACF">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Name</w:t>
            </w:r>
          </w:p>
        </w:tc>
        <w:tc>
          <w:tcPr>
            <w:tcW w:w="1611"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D64D9E" w:rsidRDefault="001677A5" w:rsidP="00143ACF">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Pin #</w:t>
            </w:r>
          </w:p>
        </w:tc>
        <w:tc>
          <w:tcPr>
            <w:tcW w:w="1594"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D64D9E" w:rsidRDefault="001677A5" w:rsidP="00143ACF">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PX.X</w:t>
            </w:r>
          </w:p>
        </w:tc>
      </w:tr>
      <w:tr w:rsidR="001677A5" w:rsidRPr="00D64D9E" w:rsidTr="00143ACF">
        <w:trPr>
          <w:tblCellSpacing w:w="15" w:type="dxa"/>
        </w:trPr>
        <w:tc>
          <w:tcPr>
            <w:tcW w:w="176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S1</w:t>
            </w:r>
          </w:p>
        </w:tc>
        <w:tc>
          <w:tcPr>
            <w:tcW w:w="161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5</w:t>
            </w:r>
          </w:p>
        </w:tc>
        <w:tc>
          <w:tcPr>
            <w:tcW w:w="159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1.3</w:t>
            </w:r>
          </w:p>
        </w:tc>
      </w:tr>
      <w:tr w:rsidR="001677A5" w:rsidRPr="00D64D9E" w:rsidTr="00143ACF">
        <w:trPr>
          <w:tblCellSpacing w:w="15" w:type="dxa"/>
        </w:trPr>
        <w:tc>
          <w:tcPr>
            <w:tcW w:w="176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S2</w:t>
            </w:r>
          </w:p>
        </w:tc>
        <w:tc>
          <w:tcPr>
            <w:tcW w:w="161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8</w:t>
            </w:r>
          </w:p>
        </w:tc>
        <w:tc>
          <w:tcPr>
            <w:tcW w:w="159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2.0</w:t>
            </w:r>
          </w:p>
        </w:tc>
      </w:tr>
      <w:tr w:rsidR="001677A5" w:rsidRPr="00D64D9E" w:rsidTr="00143ACF">
        <w:trPr>
          <w:tblCellSpacing w:w="15" w:type="dxa"/>
        </w:trPr>
        <w:tc>
          <w:tcPr>
            <w:tcW w:w="176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S3</w:t>
            </w:r>
          </w:p>
        </w:tc>
        <w:tc>
          <w:tcPr>
            <w:tcW w:w="161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9</w:t>
            </w:r>
          </w:p>
        </w:tc>
        <w:tc>
          <w:tcPr>
            <w:tcW w:w="159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2.1</w:t>
            </w:r>
          </w:p>
        </w:tc>
      </w:tr>
      <w:tr w:rsidR="001677A5" w:rsidRPr="00D64D9E" w:rsidTr="00143ACF">
        <w:trPr>
          <w:tblCellSpacing w:w="15" w:type="dxa"/>
        </w:trPr>
        <w:tc>
          <w:tcPr>
            <w:tcW w:w="176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S4</w:t>
            </w:r>
          </w:p>
        </w:tc>
        <w:tc>
          <w:tcPr>
            <w:tcW w:w="161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10</w:t>
            </w:r>
          </w:p>
        </w:tc>
        <w:tc>
          <w:tcPr>
            <w:tcW w:w="159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2.2</w:t>
            </w:r>
          </w:p>
        </w:tc>
      </w:tr>
      <w:tr w:rsidR="001677A5" w:rsidRPr="00D64D9E" w:rsidTr="00143ACF">
        <w:trPr>
          <w:tblCellSpacing w:w="15" w:type="dxa"/>
        </w:trPr>
        <w:tc>
          <w:tcPr>
            <w:tcW w:w="176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S5</w:t>
            </w:r>
          </w:p>
        </w:tc>
        <w:tc>
          <w:tcPr>
            <w:tcW w:w="161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10</w:t>
            </w:r>
          </w:p>
        </w:tc>
        <w:tc>
          <w:tcPr>
            <w:tcW w:w="159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2.3</w:t>
            </w:r>
          </w:p>
        </w:tc>
      </w:tr>
      <w:tr w:rsidR="001677A5" w:rsidRPr="00D64D9E" w:rsidTr="00143ACF">
        <w:trPr>
          <w:tblCellSpacing w:w="15" w:type="dxa"/>
        </w:trPr>
        <w:tc>
          <w:tcPr>
            <w:tcW w:w="176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MOSI</w:t>
            </w:r>
          </w:p>
        </w:tc>
        <w:tc>
          <w:tcPr>
            <w:tcW w:w="161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15</w:t>
            </w:r>
          </w:p>
        </w:tc>
        <w:tc>
          <w:tcPr>
            <w:tcW w:w="159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1.7</w:t>
            </w:r>
          </w:p>
        </w:tc>
      </w:tr>
      <w:tr w:rsidR="001677A5" w:rsidRPr="00D64D9E" w:rsidTr="00143ACF">
        <w:trPr>
          <w:tblCellSpacing w:w="15" w:type="dxa"/>
        </w:trPr>
        <w:tc>
          <w:tcPr>
            <w:tcW w:w="176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CS</w:t>
            </w:r>
          </w:p>
        </w:tc>
        <w:tc>
          <w:tcPr>
            <w:tcW w:w="161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c>
          <w:tcPr>
            <w:tcW w:w="159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1.0</w:t>
            </w:r>
          </w:p>
        </w:tc>
      </w:tr>
      <w:tr w:rsidR="001677A5" w:rsidRPr="00D64D9E" w:rsidTr="00143ACF">
        <w:trPr>
          <w:tblCellSpacing w:w="15" w:type="dxa"/>
        </w:trPr>
        <w:tc>
          <w:tcPr>
            <w:tcW w:w="176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lastRenderedPageBreak/>
              <w:t>DC</w:t>
            </w:r>
          </w:p>
        </w:tc>
        <w:tc>
          <w:tcPr>
            <w:tcW w:w="161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6</w:t>
            </w:r>
          </w:p>
        </w:tc>
        <w:tc>
          <w:tcPr>
            <w:tcW w:w="159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1.4</w:t>
            </w:r>
          </w:p>
        </w:tc>
      </w:tr>
      <w:tr w:rsidR="001677A5" w:rsidRPr="00D64D9E" w:rsidTr="00143ACF">
        <w:trPr>
          <w:tblCellSpacing w:w="15" w:type="dxa"/>
        </w:trPr>
        <w:tc>
          <w:tcPr>
            <w:tcW w:w="176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MISO</w:t>
            </w:r>
          </w:p>
        </w:tc>
        <w:tc>
          <w:tcPr>
            <w:tcW w:w="161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14</w:t>
            </w:r>
          </w:p>
        </w:tc>
        <w:tc>
          <w:tcPr>
            <w:tcW w:w="159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1.6</w:t>
            </w:r>
          </w:p>
        </w:tc>
      </w:tr>
    </w:tbl>
    <w:p w:rsidR="001677A5" w:rsidRPr="00D64D9E" w:rsidRDefault="001677A5" w:rsidP="001677A5">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What are the hex values that need to be combined with the below registers for these signals to be properly configured? State whether that hex value needs to be used with the bis or bic instruction with each register to achieve these ends. If the register is not affected for that signal, simply say N/A.</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4"/>
        <w:gridCol w:w="1499"/>
        <w:gridCol w:w="1634"/>
        <w:gridCol w:w="1634"/>
        <w:gridCol w:w="1577"/>
        <w:gridCol w:w="1812"/>
      </w:tblGrid>
      <w:tr w:rsidR="001677A5" w:rsidRPr="00D64D9E" w:rsidTr="00143ACF">
        <w:trPr>
          <w:tblHeader/>
          <w:tblCellSpacing w:w="15" w:type="dxa"/>
        </w:trPr>
        <w:tc>
          <w:tcPr>
            <w:tcW w:w="775"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D64D9E" w:rsidRDefault="001677A5" w:rsidP="00143ACF">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Signal</w:t>
            </w:r>
          </w:p>
        </w:tc>
        <w:tc>
          <w:tcPr>
            <w:tcW w:w="765"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D64D9E" w:rsidRDefault="001677A5" w:rsidP="00143ACF">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PxDIR</w:t>
            </w:r>
          </w:p>
        </w:tc>
        <w:tc>
          <w:tcPr>
            <w:tcW w:w="836"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D64D9E" w:rsidRDefault="001677A5" w:rsidP="00143ACF">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PxREN</w:t>
            </w:r>
          </w:p>
        </w:tc>
        <w:tc>
          <w:tcPr>
            <w:tcW w:w="836"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D64D9E" w:rsidRDefault="001677A5" w:rsidP="00143ACF">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PxOUT</w:t>
            </w:r>
          </w:p>
        </w:tc>
        <w:tc>
          <w:tcPr>
            <w:tcW w:w="806"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D64D9E" w:rsidRDefault="001677A5" w:rsidP="00143ACF">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PxSEL</w:t>
            </w:r>
          </w:p>
        </w:tc>
        <w:tc>
          <w:tcPr>
            <w:tcW w:w="921"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D64D9E" w:rsidRDefault="001677A5" w:rsidP="00143ACF">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PxSEL2</w:t>
            </w:r>
          </w:p>
        </w:tc>
      </w:tr>
      <w:tr w:rsidR="001677A5" w:rsidRPr="00D64D9E" w:rsidTr="00143ACF">
        <w:trPr>
          <w:tblCellSpacing w:w="15" w:type="dxa"/>
        </w:trPr>
        <w:tc>
          <w:tcPr>
            <w:tcW w:w="77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S1</w:t>
            </w:r>
          </w:p>
        </w:tc>
        <w:tc>
          <w:tcPr>
            <w:tcW w:w="7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bic 0x08 (BIT3)</w:t>
            </w:r>
          </w:p>
        </w:tc>
        <w:tc>
          <w:tcPr>
            <w:tcW w:w="83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bis 0x08</w:t>
            </w:r>
          </w:p>
        </w:tc>
        <w:tc>
          <w:tcPr>
            <w:tcW w:w="83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bis 0x08</w:t>
            </w:r>
          </w:p>
        </w:tc>
        <w:tc>
          <w:tcPr>
            <w:tcW w:w="80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bic 0x08 – N/A</w:t>
            </w:r>
          </w:p>
        </w:tc>
        <w:tc>
          <w:tcPr>
            <w:tcW w:w="92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bic 0x08 – N/A</w:t>
            </w:r>
          </w:p>
        </w:tc>
      </w:tr>
      <w:tr w:rsidR="001677A5" w:rsidRPr="00D64D9E" w:rsidTr="00143ACF">
        <w:trPr>
          <w:tblCellSpacing w:w="15" w:type="dxa"/>
        </w:trPr>
        <w:tc>
          <w:tcPr>
            <w:tcW w:w="77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MOSI</w:t>
            </w:r>
          </w:p>
        </w:tc>
        <w:tc>
          <w:tcPr>
            <w:tcW w:w="76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bis 0x80 (BIT7) – N/A</w:t>
            </w:r>
          </w:p>
        </w:tc>
        <w:tc>
          <w:tcPr>
            <w:tcW w:w="83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bic 0x80 – N/A</w:t>
            </w:r>
          </w:p>
        </w:tc>
        <w:tc>
          <w:tcPr>
            <w:tcW w:w="83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bis 0x80 – N/A</w:t>
            </w:r>
          </w:p>
        </w:tc>
        <w:tc>
          <w:tcPr>
            <w:tcW w:w="80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bis 0x80</w:t>
            </w:r>
          </w:p>
        </w:tc>
        <w:tc>
          <w:tcPr>
            <w:tcW w:w="92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bis 0x80</w:t>
            </w:r>
          </w:p>
        </w:tc>
      </w:tr>
      <w:tr w:rsidR="001677A5" w:rsidRPr="00D64D9E" w:rsidTr="00143ACF">
        <w:trPr>
          <w:tblCellSpacing w:w="15" w:type="dxa"/>
        </w:trPr>
        <w:tc>
          <w:tcPr>
            <w:tcW w:w="77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CS</w:t>
            </w:r>
          </w:p>
        </w:tc>
        <w:tc>
          <w:tcPr>
            <w:tcW w:w="7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bis 0x01 (BIT0)</w:t>
            </w:r>
          </w:p>
        </w:tc>
        <w:tc>
          <w:tcPr>
            <w:tcW w:w="83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bic 0x01 – N/A</w:t>
            </w:r>
          </w:p>
        </w:tc>
        <w:tc>
          <w:tcPr>
            <w:tcW w:w="83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bis 0x01 (Active Low)</w:t>
            </w:r>
          </w:p>
        </w:tc>
        <w:tc>
          <w:tcPr>
            <w:tcW w:w="80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bic 0x01 – N/A</w:t>
            </w:r>
          </w:p>
        </w:tc>
        <w:tc>
          <w:tcPr>
            <w:tcW w:w="92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bic 0x01 – N/A</w:t>
            </w:r>
          </w:p>
        </w:tc>
      </w:tr>
    </w:tbl>
    <w:p w:rsidR="001677A5" w:rsidRPr="00D64D9E" w:rsidRDefault="001677A5" w:rsidP="001677A5">
      <w:pPr>
        <w:shd w:val="clear" w:color="auto" w:fill="FFFFFF"/>
        <w:spacing w:before="150" w:after="150" w:line="600" w:lineRule="atLeast"/>
        <w:outlineLvl w:val="2"/>
        <w:rPr>
          <w:rFonts w:ascii="Helvetica" w:eastAsia="Times New Roman" w:hAnsi="Helvetica" w:cs="Helvetica"/>
          <w:b/>
          <w:bCs/>
          <w:color w:val="333333"/>
          <w:sz w:val="37"/>
          <w:szCs w:val="37"/>
        </w:rPr>
      </w:pPr>
      <w:r w:rsidRPr="00D64D9E">
        <w:rPr>
          <w:rFonts w:ascii="Helvetica" w:eastAsia="Times New Roman" w:hAnsi="Helvetica" w:cs="Helvetica"/>
          <w:b/>
          <w:bCs/>
          <w:color w:val="333333"/>
          <w:sz w:val="37"/>
          <w:szCs w:val="37"/>
        </w:rPr>
        <w:t>Configure the MSP430</w:t>
      </w:r>
    </w:p>
    <w:p w:rsidR="001677A5" w:rsidRPr="00D64D9E" w:rsidRDefault="001677A5" w:rsidP="001677A5">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Look at the initMSP subroutine in the lab3_given.asm file. There are four pins being intialized on port 1: SCLK, CS, MOSI, and DC. What is the pin number (1-20) associated with each of these signals? What function does each signal serve? For example, SCLK is the serial clock.</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82"/>
        <w:gridCol w:w="2534"/>
        <w:gridCol w:w="4374"/>
      </w:tblGrid>
      <w:tr w:rsidR="001677A5" w:rsidRPr="00D64D9E" w:rsidTr="00143ACF">
        <w:trPr>
          <w:tblHeader/>
          <w:tblCellSpacing w:w="15" w:type="dxa"/>
        </w:trPr>
        <w:tc>
          <w:tcPr>
            <w:tcW w:w="1412"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D64D9E" w:rsidRDefault="001677A5" w:rsidP="00143ACF">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Name</w:t>
            </w:r>
          </w:p>
        </w:tc>
        <w:tc>
          <w:tcPr>
            <w:tcW w:w="1292"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D64D9E" w:rsidRDefault="001677A5" w:rsidP="00143ACF">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Pin #</w:t>
            </w:r>
          </w:p>
        </w:tc>
        <w:tc>
          <w:tcPr>
            <w:tcW w:w="2234"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D64D9E" w:rsidRDefault="001677A5" w:rsidP="00143ACF">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Function</w:t>
            </w:r>
          </w:p>
        </w:tc>
      </w:tr>
      <w:tr w:rsidR="001677A5" w:rsidRPr="00D64D9E" w:rsidTr="00143ACF">
        <w:trPr>
          <w:tblCellSpacing w:w="15" w:type="dxa"/>
        </w:trPr>
        <w:tc>
          <w:tcPr>
            <w:tcW w:w="141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SCLK</w:t>
            </w:r>
          </w:p>
        </w:tc>
        <w:tc>
          <w:tcPr>
            <w:tcW w:w="129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7/P1.5</w:t>
            </w:r>
          </w:p>
        </w:tc>
        <w:tc>
          <w:tcPr>
            <w:tcW w:w="223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serial clock</w:t>
            </w:r>
          </w:p>
        </w:tc>
      </w:tr>
      <w:tr w:rsidR="001677A5" w:rsidRPr="00D64D9E" w:rsidTr="00143ACF">
        <w:trPr>
          <w:tblCellSpacing w:w="15" w:type="dxa"/>
        </w:trPr>
        <w:tc>
          <w:tcPr>
            <w:tcW w:w="141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CS</w:t>
            </w:r>
          </w:p>
        </w:tc>
        <w:tc>
          <w:tcPr>
            <w:tcW w:w="129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2/P1.0</w:t>
            </w:r>
          </w:p>
        </w:tc>
        <w:tc>
          <w:tcPr>
            <w:tcW w:w="223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Chip select</w:t>
            </w:r>
          </w:p>
        </w:tc>
      </w:tr>
      <w:tr w:rsidR="001677A5" w:rsidRPr="00D64D9E" w:rsidTr="00143ACF">
        <w:trPr>
          <w:tblCellSpacing w:w="15" w:type="dxa"/>
        </w:trPr>
        <w:tc>
          <w:tcPr>
            <w:tcW w:w="141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lastRenderedPageBreak/>
              <w:t>MOSI</w:t>
            </w:r>
          </w:p>
        </w:tc>
        <w:tc>
          <w:tcPr>
            <w:tcW w:w="129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15/P1.7</w:t>
            </w:r>
          </w:p>
        </w:tc>
        <w:tc>
          <w:tcPr>
            <w:tcW w:w="223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Master out, slave in</w:t>
            </w:r>
          </w:p>
        </w:tc>
      </w:tr>
      <w:tr w:rsidR="001677A5" w:rsidRPr="00D64D9E" w:rsidTr="00143ACF">
        <w:trPr>
          <w:tblCellSpacing w:w="15" w:type="dxa"/>
        </w:trPr>
        <w:tc>
          <w:tcPr>
            <w:tcW w:w="141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DC</w:t>
            </w:r>
          </w:p>
        </w:tc>
        <w:tc>
          <w:tcPr>
            <w:tcW w:w="129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6/P1.4</w:t>
            </w:r>
          </w:p>
        </w:tc>
        <w:tc>
          <w:tcPr>
            <w:tcW w:w="223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Data or command</w:t>
            </w:r>
          </w:p>
        </w:tc>
      </w:tr>
    </w:tbl>
    <w:p w:rsidR="001677A5" w:rsidRPr="00D64D9E" w:rsidRDefault="001677A5" w:rsidP="001677A5">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Below the pin configuration code are some lines of code from the lab3_given.asm file (lines 136 - 143) to properly configure the SPI subsystem. Use this code to answer the next two questions.</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1:        bis.b    #UCSWRST, &amp;UCB0CTL1</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2:        mov     #UCCKPH|UCMSB|UCMST|UCSYNC, &amp;UCB0CTL0</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3:        bis     #UCSSEL_2, &amp;UCB0CTL1</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4:        bis     #BIT0, &amp;UCB0BR0</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5:        clr    &amp;UCB0BR1</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6:        bis    #LCD_SCLK_PIN|LCD_MOSI_PIN|LCD_MISO_PIN, &amp;P1SEL</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7:        bis    #LCD_SCLK_PIN|LCD_MOSI_PIN|LCD_MISO_PIN, &amp;P1SEL2</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D64D9E">
        <w:rPr>
          <w:rFonts w:ascii="Consolas" w:eastAsia="Times New Roman" w:hAnsi="Consolas" w:cs="Consolas"/>
          <w:color w:val="333333"/>
          <w:sz w:val="18"/>
          <w:szCs w:val="18"/>
          <w:bdr w:val="none" w:sz="0" w:space="0" w:color="auto" w:frame="1"/>
        </w:rPr>
        <w:t>8:        bic    #UCSWRST, &amp;UCB0CTL1</w:t>
      </w:r>
    </w:p>
    <w:p w:rsidR="001677A5" w:rsidRPr="00D64D9E" w:rsidRDefault="001677A5" w:rsidP="001677A5">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Fill in the chart below with the function that is enabled by the lines 6&amp;7 of the above code. Your device-specific datasheet can help.</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10"/>
        <w:gridCol w:w="4780"/>
      </w:tblGrid>
      <w:tr w:rsidR="001677A5" w:rsidRPr="00D64D9E" w:rsidTr="00143ACF">
        <w:trPr>
          <w:tblHeader/>
          <w:tblCellSpacing w:w="15" w:type="dxa"/>
        </w:trPr>
        <w:tc>
          <w:tcPr>
            <w:tcW w:w="2521"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D64D9E" w:rsidRDefault="001677A5" w:rsidP="00143ACF">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Pin name</w:t>
            </w:r>
          </w:p>
        </w:tc>
        <w:tc>
          <w:tcPr>
            <w:tcW w:w="2453"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D64D9E" w:rsidRDefault="001677A5" w:rsidP="00143ACF">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Function</w:t>
            </w:r>
          </w:p>
        </w:tc>
      </w:tr>
      <w:tr w:rsidR="001677A5" w:rsidRPr="00D64D9E" w:rsidTr="00143ACF">
        <w:trPr>
          <w:tblCellSpacing w:w="15" w:type="dxa"/>
        </w:trPr>
        <w:tc>
          <w:tcPr>
            <w:tcW w:w="252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P1.5</w:t>
            </w:r>
          </w:p>
        </w:tc>
        <w:tc>
          <w:tcPr>
            <w:tcW w:w="245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Set serial clock</w:t>
            </w:r>
          </w:p>
        </w:tc>
      </w:tr>
      <w:tr w:rsidR="001677A5" w:rsidRPr="00D64D9E" w:rsidTr="00143ACF">
        <w:trPr>
          <w:tblCellSpacing w:w="15" w:type="dxa"/>
        </w:trPr>
        <w:tc>
          <w:tcPr>
            <w:tcW w:w="252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P1.7</w:t>
            </w:r>
          </w:p>
        </w:tc>
        <w:tc>
          <w:tcPr>
            <w:tcW w:w="245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Set MOSI</w:t>
            </w:r>
          </w:p>
        </w:tc>
      </w:tr>
      <w:tr w:rsidR="001677A5" w:rsidRPr="00D64D9E" w:rsidTr="00143ACF">
        <w:trPr>
          <w:tblCellSpacing w:w="15" w:type="dxa"/>
        </w:trPr>
        <w:tc>
          <w:tcPr>
            <w:tcW w:w="252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P1.6</w:t>
            </w:r>
          </w:p>
        </w:tc>
        <w:tc>
          <w:tcPr>
            <w:tcW w:w="245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Set MISO</w:t>
            </w:r>
          </w:p>
        </w:tc>
      </w:tr>
    </w:tbl>
    <w:p w:rsidR="001677A5" w:rsidRPr="00D64D9E" w:rsidRDefault="001677A5" w:rsidP="001677A5">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Next, describe specifically what happens in each of the eight lines of code above. Line 1 and 3 have been done for you as an example. </w:t>
      </w:r>
    </w:p>
    <w:p w:rsidR="001677A5" w:rsidRPr="00D64D9E" w:rsidRDefault="001677A5" w:rsidP="001677A5">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Line 1: Setting the UCSWRST bit in the CTL1 register resets the subsystem into a known state until it is cleared. </w:t>
      </w:r>
      <w:r w:rsidRPr="00D64D9E">
        <w:rPr>
          <w:rFonts w:ascii="Helvetica" w:eastAsia="Times New Roman" w:hAnsi="Helvetica" w:cs="Helvetica"/>
          <w:color w:val="333333"/>
          <w:sz w:val="21"/>
          <w:szCs w:val="21"/>
        </w:rPr>
        <w:br/>
        <w:t>Line 2: </w:t>
      </w:r>
      <w:r>
        <w:rPr>
          <w:rFonts w:ascii="Helvetica" w:eastAsia="Times New Roman" w:hAnsi="Helvetica" w:cs="Helvetica"/>
          <w:color w:val="333333"/>
          <w:sz w:val="21"/>
          <w:szCs w:val="21"/>
        </w:rPr>
        <w:t>set clock phase, most significant bit, master mode, synchronous</w:t>
      </w:r>
      <w:r w:rsidRPr="00D64D9E">
        <w:rPr>
          <w:rFonts w:ascii="Helvetica" w:eastAsia="Times New Roman" w:hAnsi="Helvetica" w:cs="Helvetica"/>
          <w:color w:val="333333"/>
          <w:sz w:val="21"/>
          <w:szCs w:val="21"/>
        </w:rPr>
        <w:br/>
        <w:t xml:space="preserve">Line 3: The UCSSEL_2 setting for the UCB0CTL1 register has been chosen, selecting the SMCLK </w:t>
      </w:r>
      <w:r w:rsidRPr="00D64D9E">
        <w:rPr>
          <w:rFonts w:ascii="Helvetica" w:eastAsia="Times New Roman" w:hAnsi="Helvetica" w:cs="Helvetica"/>
          <w:color w:val="333333"/>
          <w:sz w:val="21"/>
          <w:szCs w:val="21"/>
        </w:rPr>
        <w:lastRenderedPageBreak/>
        <w:t>(sub-main clock) as the bit rate source clock for when the MSP 430 is in master mode. </w:t>
      </w:r>
      <w:r w:rsidRPr="00D64D9E">
        <w:rPr>
          <w:rFonts w:ascii="Helvetica" w:eastAsia="Times New Roman" w:hAnsi="Helvetica" w:cs="Helvetica"/>
          <w:color w:val="333333"/>
          <w:sz w:val="21"/>
          <w:szCs w:val="21"/>
        </w:rPr>
        <w:br/>
        <w:t>Line 4: </w:t>
      </w:r>
      <w:r>
        <w:rPr>
          <w:rFonts w:ascii="Helvetica" w:eastAsia="Times New Roman" w:hAnsi="Helvetica" w:cs="Helvetica"/>
          <w:color w:val="333333"/>
          <w:sz w:val="21"/>
          <w:szCs w:val="21"/>
        </w:rPr>
        <w:t>set lower bit rate</w:t>
      </w:r>
      <w:r w:rsidRPr="00D64D9E">
        <w:rPr>
          <w:rFonts w:ascii="Helvetica" w:eastAsia="Times New Roman" w:hAnsi="Helvetica" w:cs="Helvetica"/>
          <w:color w:val="333333"/>
          <w:sz w:val="21"/>
          <w:szCs w:val="21"/>
        </w:rPr>
        <w:br/>
        <w:t>Line 5: </w:t>
      </w:r>
      <w:r>
        <w:rPr>
          <w:rFonts w:ascii="Helvetica" w:eastAsia="Times New Roman" w:hAnsi="Helvetica" w:cs="Helvetica"/>
          <w:color w:val="333333"/>
          <w:sz w:val="21"/>
          <w:szCs w:val="21"/>
        </w:rPr>
        <w:t>clear upper bit rate</w:t>
      </w:r>
      <w:r w:rsidRPr="00D64D9E">
        <w:rPr>
          <w:rFonts w:ascii="Helvetica" w:eastAsia="Times New Roman" w:hAnsi="Helvetica" w:cs="Helvetica"/>
          <w:color w:val="333333"/>
          <w:sz w:val="21"/>
          <w:szCs w:val="21"/>
        </w:rPr>
        <w:br/>
        <w:t>Line 6: </w:t>
      </w:r>
      <w:r>
        <w:rPr>
          <w:rFonts w:ascii="Helvetica" w:eastAsia="Times New Roman" w:hAnsi="Helvetica" w:cs="Helvetica"/>
          <w:color w:val="333333"/>
          <w:sz w:val="21"/>
          <w:szCs w:val="21"/>
        </w:rPr>
        <w:t>set serial clock, mosi, and miso</w:t>
      </w:r>
      <w:r w:rsidRPr="00D64D9E">
        <w:rPr>
          <w:rFonts w:ascii="Helvetica" w:eastAsia="Times New Roman" w:hAnsi="Helvetica" w:cs="Helvetica"/>
          <w:color w:val="333333"/>
          <w:sz w:val="21"/>
          <w:szCs w:val="21"/>
        </w:rPr>
        <w:br/>
        <w:t>Line 7: </w:t>
      </w:r>
      <w:r>
        <w:rPr>
          <w:rFonts w:ascii="Helvetica" w:eastAsia="Times New Roman" w:hAnsi="Helvetica" w:cs="Helvetica"/>
          <w:color w:val="333333"/>
          <w:sz w:val="21"/>
          <w:szCs w:val="21"/>
        </w:rPr>
        <w:t>set serial clock, mosi, and miso</w:t>
      </w:r>
      <w:r w:rsidRPr="00D64D9E">
        <w:rPr>
          <w:rFonts w:ascii="Helvetica" w:eastAsia="Times New Roman" w:hAnsi="Helvetica" w:cs="Helvetica"/>
          <w:color w:val="333333"/>
          <w:sz w:val="21"/>
          <w:szCs w:val="21"/>
        </w:rPr>
        <w:br/>
        <w:t>Line 8: </w:t>
      </w:r>
      <w:r>
        <w:rPr>
          <w:rFonts w:ascii="Helvetica" w:eastAsia="Times New Roman" w:hAnsi="Helvetica" w:cs="Helvetica"/>
          <w:color w:val="333333"/>
          <w:sz w:val="21"/>
          <w:szCs w:val="21"/>
        </w:rPr>
        <w:t>clear reset</w:t>
      </w:r>
    </w:p>
    <w:p w:rsidR="001677A5" w:rsidRPr="00D64D9E" w:rsidRDefault="001677A5" w:rsidP="001677A5">
      <w:pPr>
        <w:shd w:val="clear" w:color="auto" w:fill="FFFFFF"/>
        <w:spacing w:before="150" w:after="150" w:line="600" w:lineRule="atLeast"/>
        <w:outlineLvl w:val="2"/>
        <w:rPr>
          <w:rFonts w:ascii="Helvetica" w:eastAsia="Times New Roman" w:hAnsi="Helvetica" w:cs="Helvetica"/>
          <w:b/>
          <w:bCs/>
          <w:color w:val="333333"/>
          <w:sz w:val="37"/>
          <w:szCs w:val="37"/>
        </w:rPr>
      </w:pPr>
      <w:r w:rsidRPr="00D64D9E">
        <w:rPr>
          <w:rFonts w:ascii="Helvetica" w:eastAsia="Times New Roman" w:hAnsi="Helvetica" w:cs="Helvetica"/>
          <w:b/>
          <w:bCs/>
          <w:color w:val="333333"/>
          <w:sz w:val="37"/>
          <w:szCs w:val="37"/>
        </w:rPr>
        <w:t>Communicate with the LCD</w:t>
      </w:r>
    </w:p>
    <w:p w:rsidR="001677A5" w:rsidRPr="00D64D9E" w:rsidRDefault="001677A5" w:rsidP="001677A5">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The following code (lines 297 - 338) sends one byte (either data or command) to the TM022HDH26 display using its 8-bit protocol.</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Name: writeCommand</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Inputs: command in r12</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Outputs: none</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Purpose: send a command to the LCD</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Registers: r12 preserved</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writeCommand:</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push    r12</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bic     #LCD_CS_PIN, &amp;P1OUT</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bic        #LCD_DC_PIN, &amp;P1OUT</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mov.b     r12, &amp;UCB0TXBUF</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pollC:</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bit        #UCBUSY, &amp;UCB0STAT    ;while UCBxSTAT &amp; UCBUSY</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jnz        pollC</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bis        #LCD_CS_PIN, &amp;P1OUT</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pop        r12</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ret</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lastRenderedPageBreak/>
        <w:t>;    Name: writeData</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Inputs: data to be written in r12</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Outputs: none</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Purpose: send data to the LCD</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Registers: r12 preserved</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writeData:</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push    r12</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bic     #LCD_CS_PIN, &amp;P1OUT</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bis    #LCD_DC_PIN, &amp;P1OUT</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mov.b     r12, &amp;UCBxTXBUF</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pollD:</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bit    #UCBUSY, &amp;UCBxSTAT    ;while UCBxSTAT &amp; UCBUSY</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jnz    pollD</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bis    #LCD_CS_PIN, &amp;P1OUT</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pop    r12</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D64D9E">
        <w:rPr>
          <w:rFonts w:ascii="Consolas" w:eastAsia="Times New Roman" w:hAnsi="Consolas" w:cs="Consolas"/>
          <w:color w:val="333333"/>
          <w:sz w:val="18"/>
          <w:szCs w:val="18"/>
          <w:bdr w:val="none" w:sz="0" w:space="0" w:color="auto" w:frame="1"/>
        </w:rPr>
        <w:t xml:space="preserve">    ret</w:t>
      </w:r>
    </w:p>
    <w:p w:rsidR="001677A5" w:rsidRPr="00D64D9E" w:rsidRDefault="001677A5" w:rsidP="001677A5">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Use this code to draw two timing diagrams (one for each subroutine) of the expected behavior of LCD_CS_PIN, LCD_DC_PIN, LCD_SCLK_PIN, and UCBxTXBUF from the begining of these subroutines to the end. Make sure that you clearly show the relationship of the edges in the clk and data waveforms.</w:t>
      </w:r>
    </w:p>
    <w:p w:rsidR="001677A5" w:rsidRPr="00D64D9E" w:rsidRDefault="001677A5" w:rsidP="001677A5">
      <w:pPr>
        <w:shd w:val="clear" w:color="auto" w:fill="FFFFFF"/>
        <w:spacing w:before="150" w:after="150" w:line="600" w:lineRule="atLeast"/>
        <w:outlineLvl w:val="2"/>
        <w:rPr>
          <w:rFonts w:ascii="Helvetica" w:eastAsia="Times New Roman" w:hAnsi="Helvetica" w:cs="Helvetica"/>
          <w:b/>
          <w:bCs/>
          <w:color w:val="333333"/>
          <w:sz w:val="37"/>
          <w:szCs w:val="37"/>
        </w:rPr>
      </w:pPr>
      <w:r w:rsidRPr="00D64D9E">
        <w:rPr>
          <w:rFonts w:ascii="Helvetica" w:eastAsia="Times New Roman" w:hAnsi="Helvetica" w:cs="Helvetica"/>
          <w:b/>
          <w:bCs/>
          <w:color w:val="333333"/>
          <w:sz w:val="37"/>
          <w:szCs w:val="37"/>
        </w:rPr>
        <w:t>Draw a pixel</w:t>
      </w:r>
    </w:p>
    <w:p w:rsidR="001677A5" w:rsidRPr="00D64D9E" w:rsidRDefault="001677A5" w:rsidP="001677A5">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The following code (lines 552 - 576) draws a pixel of a predetermined color at the coordinate (R12, R13). However, four subroutines are called to execute this seemingly simple task. Explain the purpose of each of the four subroutine calls:</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335"/>
        <w:gridCol w:w="4355"/>
      </w:tblGrid>
      <w:tr w:rsidR="001677A5" w:rsidRPr="00D64D9E" w:rsidTr="00143ACF">
        <w:trPr>
          <w:tblHeader/>
          <w:tblCellSpacing w:w="15" w:type="dxa"/>
        </w:trPr>
        <w:tc>
          <w:tcPr>
            <w:tcW w:w="2659"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D64D9E" w:rsidRDefault="001677A5" w:rsidP="00143ACF">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Subroutine</w:t>
            </w:r>
          </w:p>
        </w:tc>
        <w:tc>
          <w:tcPr>
            <w:tcW w:w="2166"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D64D9E" w:rsidRDefault="001677A5" w:rsidP="00143ACF">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Purpose</w:t>
            </w:r>
          </w:p>
        </w:tc>
      </w:tr>
      <w:tr w:rsidR="001677A5" w:rsidRPr="00D64D9E" w:rsidTr="00143ACF">
        <w:trPr>
          <w:tblCellSpacing w:w="15" w:type="dxa"/>
        </w:trPr>
        <w:tc>
          <w:tcPr>
            <w:tcW w:w="265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lastRenderedPageBreak/>
              <w:t>setArea</w:t>
            </w:r>
          </w:p>
        </w:tc>
        <w:tc>
          <w:tcPr>
            <w:tcW w:w="216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4A6F7A">
              <w:rPr>
                <w:rFonts w:ascii="Helvetica" w:eastAsia="Times New Roman" w:hAnsi="Helvetica" w:cs="Helvetica"/>
                <w:color w:val="333333"/>
                <w:sz w:val="21"/>
                <w:szCs w:val="21"/>
              </w:rPr>
              <w:t>defines the area you are about to write to for LCD</w:t>
            </w:r>
          </w:p>
        </w:tc>
      </w:tr>
      <w:tr w:rsidR="001677A5" w:rsidRPr="00D64D9E" w:rsidTr="00143ACF">
        <w:trPr>
          <w:tblCellSpacing w:w="15" w:type="dxa"/>
        </w:trPr>
        <w:tc>
          <w:tcPr>
            <w:tcW w:w="265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splitColor</w:t>
            </w:r>
          </w:p>
        </w:tc>
        <w:tc>
          <w:tcPr>
            <w:tcW w:w="216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4A6F7A">
              <w:rPr>
                <w:rFonts w:ascii="Helvetica" w:eastAsia="Times New Roman" w:hAnsi="Helvetica" w:cs="Helvetica"/>
                <w:color w:val="333333"/>
                <w:sz w:val="21"/>
                <w:szCs w:val="21"/>
              </w:rPr>
              <w:t>splits the color word into color bytes</w:t>
            </w:r>
          </w:p>
        </w:tc>
      </w:tr>
      <w:tr w:rsidR="001677A5" w:rsidRPr="00D64D9E" w:rsidTr="00143ACF">
        <w:trPr>
          <w:tblCellSpacing w:w="15" w:type="dxa"/>
        </w:trPr>
        <w:tc>
          <w:tcPr>
            <w:tcW w:w="265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writeData</w:t>
            </w:r>
          </w:p>
        </w:tc>
        <w:tc>
          <w:tcPr>
            <w:tcW w:w="216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4A6F7A">
              <w:rPr>
                <w:rFonts w:ascii="Helvetica" w:eastAsia="Times New Roman" w:hAnsi="Helvetica" w:cs="Helvetica"/>
                <w:color w:val="333333"/>
                <w:sz w:val="21"/>
                <w:szCs w:val="21"/>
              </w:rPr>
              <w:t>send data to the LCD</w:t>
            </w:r>
          </w:p>
        </w:tc>
      </w:tr>
      <w:tr w:rsidR="001677A5" w:rsidRPr="00D64D9E" w:rsidTr="00143ACF">
        <w:trPr>
          <w:tblCellSpacing w:w="15" w:type="dxa"/>
        </w:trPr>
        <w:tc>
          <w:tcPr>
            <w:tcW w:w="265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writeData</w:t>
            </w:r>
          </w:p>
        </w:tc>
        <w:tc>
          <w:tcPr>
            <w:tcW w:w="216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D64D9E" w:rsidRDefault="001677A5" w:rsidP="00143ACF">
            <w:pPr>
              <w:spacing w:after="300" w:line="300" w:lineRule="atLeast"/>
              <w:rPr>
                <w:rFonts w:ascii="Helvetica" w:eastAsia="Times New Roman" w:hAnsi="Helvetica" w:cs="Helvetica"/>
                <w:color w:val="333333"/>
                <w:sz w:val="21"/>
                <w:szCs w:val="21"/>
              </w:rPr>
            </w:pPr>
            <w:r w:rsidRPr="004A6F7A">
              <w:rPr>
                <w:rFonts w:ascii="Helvetica" w:eastAsia="Times New Roman" w:hAnsi="Helvetica" w:cs="Helvetica"/>
                <w:color w:val="333333"/>
                <w:sz w:val="21"/>
                <w:szCs w:val="21"/>
              </w:rPr>
              <w:t>send data to the LCD</w:t>
            </w:r>
          </w:p>
        </w:tc>
      </w:tr>
    </w:tbl>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Name: drawPixel</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Inputs: x in r12, y in r13, where (x, y) is the pixel coordinate</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Outputs: none</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Purpose: draws a pixel in a particular spot</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Registers: r12, 13, 14, 15 preserved</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drawPixel:</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push    r12</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push    r13</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push    r14</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push    r15</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mov.b    r12, r14</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mov.b    r13, r15</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call    #setArea</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mov        #COLOR1, r12</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call    #splitColor</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call    #writeData</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lastRenderedPageBreak/>
        <w:t xml:space="preserve">    mov        r13, r12</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call    #writeData</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pop        r15</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pop        r14</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pop        r13</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pop        r12</w:t>
      </w:r>
    </w:p>
    <w:p w:rsidR="001677A5" w:rsidRPr="00D64D9E" w:rsidRDefault="001677A5" w:rsidP="001677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D64D9E">
        <w:rPr>
          <w:rFonts w:ascii="Consolas" w:eastAsia="Times New Roman" w:hAnsi="Consolas" w:cs="Consolas"/>
          <w:color w:val="333333"/>
          <w:sz w:val="18"/>
          <w:szCs w:val="18"/>
          <w:bdr w:val="none" w:sz="0" w:space="0" w:color="auto" w:frame="1"/>
        </w:rPr>
        <w:t xml:space="preserve">    ret</w:t>
      </w:r>
    </w:p>
    <w:p w:rsidR="00F166D5" w:rsidRDefault="00F166D5" w:rsidP="001677A5">
      <w:pPr>
        <w:rPr>
          <w:b/>
          <w:sz w:val="38"/>
          <w:szCs w:val="38"/>
        </w:rPr>
      </w:pPr>
      <w:r>
        <w:rPr>
          <w:b/>
          <w:sz w:val="38"/>
          <w:szCs w:val="38"/>
        </w:rPr>
        <w:t>Delay</w:t>
      </w:r>
    </w:p>
    <w:p w:rsidR="00F166D5" w:rsidRDefault="00F166D5" w:rsidP="001677A5">
      <w:pPr>
        <w:rPr>
          <w:sz w:val="24"/>
          <w:szCs w:val="24"/>
        </w:rPr>
      </w:pPr>
      <w:r>
        <w:rPr>
          <w:noProof/>
          <w:sz w:val="24"/>
          <w:szCs w:val="24"/>
        </w:rPr>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k_spe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166D5" w:rsidRDefault="00F166D5" w:rsidP="001677A5">
      <w:pPr>
        <w:rPr>
          <w:sz w:val="24"/>
          <w:szCs w:val="24"/>
        </w:rPr>
      </w:pPr>
      <w:r>
        <w:rPr>
          <w:sz w:val="24"/>
          <w:szCs w:val="24"/>
        </w:rPr>
        <w:tab/>
        <w:t>Figure 1: Clock Speed Measurement</w:t>
      </w:r>
    </w:p>
    <w:p w:rsidR="00F36E65" w:rsidRDefault="00F36E65" w:rsidP="001677A5">
      <w:pPr>
        <w:rPr>
          <w:sz w:val="24"/>
          <w:szCs w:val="24"/>
        </w:rPr>
      </w:pPr>
      <w:r>
        <w:rPr>
          <w:sz w:val="24"/>
          <w:szCs w:val="24"/>
        </w:rPr>
        <w:t>Based on the clock speed as measured by the logic analyzer, it is not actually 8MHz. With a period of 92ns, the clock speed is actually closer to 10.87MHz.</w:t>
      </w:r>
      <w:r w:rsidR="00A5219F">
        <w:rPr>
          <w:sz w:val="24"/>
          <w:szCs w:val="24"/>
        </w:rPr>
        <w:t xml:space="preserve"> This le</w:t>
      </w:r>
      <w:bookmarkStart w:id="0" w:name="_GoBack"/>
      <w:bookmarkEnd w:id="0"/>
      <w:r w:rsidR="001C4F67">
        <w:rPr>
          <w:sz w:val="24"/>
          <w:szCs w:val="24"/>
        </w:rPr>
        <w:t>d to some necessary adaptation of the delay subroutine.</w:t>
      </w:r>
    </w:p>
    <w:p w:rsidR="00F166D5" w:rsidRDefault="00F166D5" w:rsidP="001677A5">
      <w:pPr>
        <w:rPr>
          <w:sz w:val="24"/>
          <w:szCs w:val="24"/>
        </w:rPr>
      </w:pPr>
      <w:r>
        <w:rPr>
          <w:noProof/>
          <w:sz w:val="24"/>
          <w:szCs w:val="24"/>
        </w:rPr>
        <w:lastRenderedPageBreak/>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_meas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166D5" w:rsidRDefault="00F166D5" w:rsidP="001677A5">
      <w:pPr>
        <w:rPr>
          <w:sz w:val="24"/>
          <w:szCs w:val="24"/>
        </w:rPr>
      </w:pPr>
      <w:r>
        <w:rPr>
          <w:sz w:val="24"/>
          <w:szCs w:val="24"/>
        </w:rPr>
        <w:tab/>
        <w:t>Figure 2: Delay Measurement</w:t>
      </w:r>
    </w:p>
    <w:p w:rsidR="008A3273" w:rsidRPr="00F166D5" w:rsidRDefault="008A3273" w:rsidP="001677A5">
      <w:pPr>
        <w:rPr>
          <w:sz w:val="24"/>
          <w:szCs w:val="24"/>
        </w:rPr>
      </w:pPr>
      <w:r>
        <w:rPr>
          <w:sz w:val="24"/>
          <w:szCs w:val="24"/>
        </w:rPr>
        <w:t>As shown by the logic analyzer measurement from the adapted blink program, the delay function provides a delay of exactly 160ms.</w:t>
      </w:r>
    </w:p>
    <w:p w:rsidR="001677A5" w:rsidRDefault="001677A5" w:rsidP="001677A5">
      <w:pPr>
        <w:rPr>
          <w:sz w:val="38"/>
          <w:szCs w:val="38"/>
        </w:rPr>
      </w:pPr>
      <w:r>
        <w:rPr>
          <w:b/>
          <w:sz w:val="38"/>
          <w:szCs w:val="38"/>
        </w:rPr>
        <w:t>Logic Analyzer</w:t>
      </w:r>
    </w:p>
    <w:p w:rsidR="00481BCB" w:rsidRDefault="008141BB" w:rsidP="00167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setArea function determines the area of the LCD that is available for writing, using the CASET and PASET commands to set a rectangle on the display, in which the pixels can be manipulated.</w:t>
      </w:r>
    </w:p>
    <w:p w:rsidR="005B25D6" w:rsidRDefault="005B25D6" w:rsidP="001677A5">
      <w:pPr>
        <w:spacing w:after="0" w:line="240" w:lineRule="auto"/>
        <w:rPr>
          <w:rFonts w:ascii="Times New Roman" w:eastAsia="Times New Roman" w:hAnsi="Times New Roman" w:cs="Times New Roman"/>
          <w:sz w:val="24"/>
          <w:szCs w:val="24"/>
        </w:rPr>
      </w:pPr>
    </w:p>
    <w:p w:rsidR="00481BCB" w:rsidRDefault="00481BCB" w:rsidP="00167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acke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81BCB" w:rsidRDefault="00F166D5" w:rsidP="00167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3</w:t>
      </w:r>
      <w:r w:rsidR="00481BCB">
        <w:rPr>
          <w:rFonts w:ascii="Times New Roman" w:eastAsia="Times New Roman" w:hAnsi="Times New Roman" w:cs="Times New Roman"/>
          <w:sz w:val="24"/>
          <w:szCs w:val="24"/>
        </w:rPr>
        <w:t>: 11 Packets from setArea Function</w:t>
      </w:r>
    </w:p>
    <w:p w:rsidR="00481BCB" w:rsidRDefault="00481BCB" w:rsidP="00167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Comman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81BCB" w:rsidRDefault="00F166D5" w:rsidP="00167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4</w:t>
      </w:r>
      <w:r w:rsidR="00481BCB">
        <w:rPr>
          <w:rFonts w:ascii="Times New Roman" w:eastAsia="Times New Roman" w:hAnsi="Times New Roman" w:cs="Times New Roman"/>
          <w:sz w:val="24"/>
          <w:szCs w:val="24"/>
        </w:rPr>
        <w:t>: writeCommand Packet</w:t>
      </w:r>
      <w:r w:rsidR="005E3FC9">
        <w:rPr>
          <w:rFonts w:ascii="Times New Roman" w:eastAsia="Times New Roman" w:hAnsi="Times New Roman" w:cs="Times New Roman"/>
          <w:sz w:val="24"/>
          <w:szCs w:val="24"/>
        </w:rPr>
        <w:t xml:space="preserve"> – Packet 1 in Table </w:t>
      </w:r>
      <w:r w:rsidR="00A7683C">
        <w:rPr>
          <w:rFonts w:ascii="Times New Roman" w:eastAsia="Times New Roman" w:hAnsi="Times New Roman" w:cs="Times New Roman"/>
          <w:sz w:val="24"/>
          <w:szCs w:val="24"/>
        </w:rPr>
        <w:t>Below</w:t>
      </w:r>
    </w:p>
    <w:p w:rsidR="00481BCB" w:rsidRDefault="00481BCB" w:rsidP="001677A5">
      <w:pPr>
        <w:spacing w:after="0" w:line="240" w:lineRule="auto"/>
        <w:rPr>
          <w:rFonts w:ascii="Times New Roman" w:eastAsia="Times New Roman" w:hAnsi="Times New Roman" w:cs="Times New Roman"/>
          <w:sz w:val="24"/>
          <w:szCs w:val="24"/>
        </w:rPr>
      </w:pPr>
    </w:p>
    <w:p w:rsidR="00481BCB" w:rsidRDefault="00481BCB" w:rsidP="001677A5">
      <w:pPr>
        <w:spacing w:after="0" w:line="240" w:lineRule="auto"/>
        <w:rPr>
          <w:rFonts w:ascii="Times New Roman" w:eastAsia="Times New Roman" w:hAnsi="Times New Roman" w:cs="Times New Roman"/>
          <w:noProof/>
          <w:sz w:val="24"/>
          <w:szCs w:val="24"/>
        </w:rPr>
      </w:pPr>
    </w:p>
    <w:p w:rsidR="00481BCB" w:rsidRDefault="00481BCB" w:rsidP="00167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D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81BCB" w:rsidRDefault="00F166D5" w:rsidP="00167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5</w:t>
      </w:r>
      <w:r w:rsidR="00481BCB">
        <w:rPr>
          <w:rFonts w:ascii="Times New Roman" w:eastAsia="Times New Roman" w:hAnsi="Times New Roman" w:cs="Times New Roman"/>
          <w:sz w:val="24"/>
          <w:szCs w:val="24"/>
        </w:rPr>
        <w:t>: writeData Packet</w:t>
      </w:r>
      <w:r w:rsidR="005E3FC9">
        <w:rPr>
          <w:rFonts w:ascii="Times New Roman" w:eastAsia="Times New Roman" w:hAnsi="Times New Roman" w:cs="Times New Roman"/>
          <w:sz w:val="24"/>
          <w:szCs w:val="24"/>
        </w:rPr>
        <w:t xml:space="preserve"> – Packet 2 in Table </w:t>
      </w:r>
      <w:r w:rsidR="00A7683C">
        <w:rPr>
          <w:rFonts w:ascii="Times New Roman" w:eastAsia="Times New Roman" w:hAnsi="Times New Roman" w:cs="Times New Roman"/>
          <w:sz w:val="24"/>
          <w:szCs w:val="24"/>
        </w:rPr>
        <w:t>Below</w:t>
      </w:r>
    </w:p>
    <w:p w:rsidR="00481BCB" w:rsidRPr="00047C90" w:rsidRDefault="00481BCB" w:rsidP="001677A5">
      <w:pPr>
        <w:spacing w:after="0" w:line="240" w:lineRule="auto"/>
        <w:rPr>
          <w:rFonts w:ascii="Times New Roman" w:eastAsia="Times New Roman" w:hAnsi="Times New Roman" w:cs="Times New Roman"/>
          <w:sz w:val="24"/>
          <w:szCs w:val="24"/>
        </w:rPr>
      </w:pP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972"/>
        <w:gridCol w:w="2491"/>
        <w:gridCol w:w="1978"/>
        <w:gridCol w:w="2925"/>
      </w:tblGrid>
      <w:tr w:rsidR="001677A5" w:rsidRPr="00047C90" w:rsidTr="00143ACF">
        <w:trPr>
          <w:tblHeader/>
          <w:tblCellSpacing w:w="15" w:type="dxa"/>
        </w:trPr>
        <w:tc>
          <w:tcPr>
            <w:tcW w:w="665"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047C90" w:rsidRDefault="001677A5" w:rsidP="00143ACF">
            <w:pPr>
              <w:spacing w:after="300" w:line="240" w:lineRule="auto"/>
              <w:rPr>
                <w:rFonts w:ascii="Helvetica" w:eastAsia="Times New Roman" w:hAnsi="Helvetica" w:cs="Helvetica"/>
                <w:b/>
                <w:bCs/>
                <w:color w:val="333333"/>
                <w:sz w:val="21"/>
                <w:szCs w:val="21"/>
              </w:rPr>
            </w:pPr>
            <w:r w:rsidRPr="00047C90">
              <w:rPr>
                <w:rFonts w:ascii="Helvetica" w:eastAsia="Times New Roman" w:hAnsi="Helvetica" w:cs="Helvetica"/>
                <w:b/>
                <w:bCs/>
                <w:color w:val="333333"/>
                <w:sz w:val="21"/>
                <w:szCs w:val="21"/>
              </w:rPr>
              <w:t>Packet</w:t>
            </w:r>
          </w:p>
        </w:tc>
        <w:tc>
          <w:tcPr>
            <w:tcW w:w="490"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047C90" w:rsidRDefault="001677A5" w:rsidP="00143ACF">
            <w:pPr>
              <w:spacing w:after="300" w:line="240" w:lineRule="auto"/>
              <w:rPr>
                <w:rFonts w:ascii="Helvetica" w:eastAsia="Times New Roman" w:hAnsi="Helvetica" w:cs="Helvetica"/>
                <w:b/>
                <w:bCs/>
                <w:color w:val="333333"/>
                <w:sz w:val="21"/>
                <w:szCs w:val="21"/>
              </w:rPr>
            </w:pPr>
            <w:r w:rsidRPr="00047C90">
              <w:rPr>
                <w:rFonts w:ascii="Helvetica" w:eastAsia="Times New Roman" w:hAnsi="Helvetica" w:cs="Helvetica"/>
                <w:b/>
                <w:bCs/>
                <w:color w:val="333333"/>
                <w:sz w:val="21"/>
                <w:szCs w:val="21"/>
              </w:rPr>
              <w:t>Line</w:t>
            </w:r>
          </w:p>
        </w:tc>
        <w:tc>
          <w:tcPr>
            <w:tcW w:w="1281"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047C90" w:rsidRDefault="001677A5" w:rsidP="00143ACF">
            <w:pPr>
              <w:spacing w:after="300" w:line="240" w:lineRule="auto"/>
              <w:rPr>
                <w:rFonts w:ascii="Helvetica" w:eastAsia="Times New Roman" w:hAnsi="Helvetica" w:cs="Helvetica"/>
                <w:b/>
                <w:bCs/>
                <w:color w:val="333333"/>
                <w:sz w:val="21"/>
                <w:szCs w:val="21"/>
              </w:rPr>
            </w:pPr>
            <w:r w:rsidRPr="00047C90">
              <w:rPr>
                <w:rFonts w:ascii="Helvetica" w:eastAsia="Times New Roman" w:hAnsi="Helvetica" w:cs="Helvetica"/>
                <w:b/>
                <w:bCs/>
                <w:color w:val="333333"/>
                <w:sz w:val="21"/>
                <w:szCs w:val="21"/>
              </w:rPr>
              <w:t>Command/Data</w:t>
            </w:r>
          </w:p>
        </w:tc>
        <w:tc>
          <w:tcPr>
            <w:tcW w:w="1014"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047C90" w:rsidRDefault="001677A5" w:rsidP="00143ACF">
            <w:pPr>
              <w:spacing w:after="300" w:line="240" w:lineRule="auto"/>
              <w:rPr>
                <w:rFonts w:ascii="Helvetica" w:eastAsia="Times New Roman" w:hAnsi="Helvetica" w:cs="Helvetica"/>
                <w:b/>
                <w:bCs/>
                <w:color w:val="333333"/>
                <w:sz w:val="21"/>
                <w:szCs w:val="21"/>
              </w:rPr>
            </w:pPr>
            <w:r w:rsidRPr="00047C90">
              <w:rPr>
                <w:rFonts w:ascii="Helvetica" w:eastAsia="Times New Roman" w:hAnsi="Helvetica" w:cs="Helvetica"/>
                <w:b/>
                <w:bCs/>
                <w:color w:val="333333"/>
                <w:sz w:val="21"/>
                <w:szCs w:val="21"/>
              </w:rPr>
              <w:t>8-bit packet</w:t>
            </w:r>
          </w:p>
        </w:tc>
        <w:tc>
          <w:tcPr>
            <w:tcW w:w="1499" w:type="pct"/>
            <w:tcBorders>
              <w:top w:val="nil"/>
              <w:left w:val="single" w:sz="6" w:space="0" w:color="DDDDDD"/>
            </w:tcBorders>
            <w:shd w:val="clear" w:color="auto" w:fill="FFFFFF"/>
            <w:tcMar>
              <w:top w:w="120" w:type="dxa"/>
              <w:left w:w="120" w:type="dxa"/>
              <w:bottom w:w="120" w:type="dxa"/>
              <w:right w:w="120" w:type="dxa"/>
            </w:tcMar>
            <w:vAlign w:val="bottom"/>
            <w:hideMark/>
          </w:tcPr>
          <w:p w:rsidR="001677A5" w:rsidRPr="00047C90" w:rsidRDefault="001677A5" w:rsidP="00143ACF">
            <w:pPr>
              <w:spacing w:after="300" w:line="240" w:lineRule="auto"/>
              <w:rPr>
                <w:rFonts w:ascii="Helvetica" w:eastAsia="Times New Roman" w:hAnsi="Helvetica" w:cs="Helvetica"/>
                <w:b/>
                <w:bCs/>
                <w:color w:val="333333"/>
                <w:sz w:val="21"/>
                <w:szCs w:val="21"/>
              </w:rPr>
            </w:pPr>
            <w:r w:rsidRPr="00047C90">
              <w:rPr>
                <w:rFonts w:ascii="Helvetica" w:eastAsia="Times New Roman" w:hAnsi="Helvetica" w:cs="Helvetica"/>
                <w:b/>
                <w:bCs/>
                <w:color w:val="333333"/>
                <w:sz w:val="21"/>
                <w:szCs w:val="21"/>
              </w:rPr>
              <w:t>Meaning of packet</w:t>
            </w:r>
          </w:p>
        </w:tc>
      </w:tr>
      <w:tr w:rsidR="001677A5" w:rsidRPr="00047C90" w:rsidTr="00143ACF">
        <w:trPr>
          <w:tblCellSpacing w:w="15" w:type="dxa"/>
        </w:trPr>
        <w:tc>
          <w:tcPr>
            <w:tcW w:w="6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sidRPr="00047C90">
              <w:rPr>
                <w:rFonts w:ascii="Helvetica" w:eastAsia="Times New Roman" w:hAnsi="Helvetica" w:cs="Helvetica"/>
                <w:color w:val="333333"/>
                <w:sz w:val="21"/>
                <w:szCs w:val="21"/>
              </w:rPr>
              <w:t>1</w:t>
            </w:r>
          </w:p>
        </w:tc>
        <w:tc>
          <w:tcPr>
            <w:tcW w:w="49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404</w:t>
            </w:r>
          </w:p>
        </w:tc>
        <w:tc>
          <w:tcPr>
            <w:tcW w:w="128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Command</w:t>
            </w:r>
          </w:p>
        </w:tc>
        <w:tc>
          <w:tcPr>
            <w:tcW w:w="101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FF1F8B"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0x2A</w:t>
            </w:r>
          </w:p>
        </w:tc>
        <w:tc>
          <w:tcPr>
            <w:tcW w:w="149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CASET </w:t>
            </w:r>
          </w:p>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(column address set)</w:t>
            </w:r>
          </w:p>
        </w:tc>
      </w:tr>
      <w:tr w:rsidR="001677A5" w:rsidRPr="00047C90" w:rsidTr="00143ACF">
        <w:trPr>
          <w:tblCellSpacing w:w="15" w:type="dxa"/>
        </w:trPr>
        <w:tc>
          <w:tcPr>
            <w:tcW w:w="66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sidRPr="00047C90">
              <w:rPr>
                <w:rFonts w:ascii="Helvetica" w:eastAsia="Times New Roman" w:hAnsi="Helvetica" w:cs="Helvetica"/>
                <w:color w:val="333333"/>
                <w:sz w:val="21"/>
                <w:szCs w:val="21"/>
              </w:rPr>
              <w:t>2</w:t>
            </w:r>
          </w:p>
        </w:tc>
        <w:tc>
          <w:tcPr>
            <w:tcW w:w="49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407</w:t>
            </w:r>
          </w:p>
        </w:tc>
        <w:tc>
          <w:tcPr>
            <w:tcW w:w="128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Data</w:t>
            </w:r>
          </w:p>
        </w:tc>
        <w:tc>
          <w:tcPr>
            <w:tcW w:w="101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FF1F8B"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0x00</w:t>
            </w:r>
          </w:p>
        </w:tc>
        <w:tc>
          <w:tcPr>
            <w:tcW w:w="149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xStart [15:8]</w:t>
            </w:r>
          </w:p>
        </w:tc>
      </w:tr>
      <w:tr w:rsidR="001677A5" w:rsidRPr="00047C90" w:rsidTr="00143ACF">
        <w:trPr>
          <w:tblCellSpacing w:w="15" w:type="dxa"/>
        </w:trPr>
        <w:tc>
          <w:tcPr>
            <w:tcW w:w="6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sidRPr="00047C90">
              <w:rPr>
                <w:rFonts w:ascii="Helvetica" w:eastAsia="Times New Roman" w:hAnsi="Helvetica" w:cs="Helvetica"/>
                <w:color w:val="333333"/>
                <w:sz w:val="21"/>
                <w:szCs w:val="21"/>
              </w:rPr>
              <w:t>3</w:t>
            </w:r>
          </w:p>
        </w:tc>
        <w:tc>
          <w:tcPr>
            <w:tcW w:w="49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410</w:t>
            </w:r>
          </w:p>
        </w:tc>
        <w:tc>
          <w:tcPr>
            <w:tcW w:w="128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Data</w:t>
            </w:r>
          </w:p>
        </w:tc>
        <w:tc>
          <w:tcPr>
            <w:tcW w:w="101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FF1F8B"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0x0D</w:t>
            </w:r>
          </w:p>
        </w:tc>
        <w:tc>
          <w:tcPr>
            <w:tcW w:w="149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xStart[7:0]</w:t>
            </w:r>
          </w:p>
        </w:tc>
      </w:tr>
      <w:tr w:rsidR="001677A5" w:rsidRPr="00047C90" w:rsidTr="00143ACF">
        <w:trPr>
          <w:tblCellSpacing w:w="15" w:type="dxa"/>
        </w:trPr>
        <w:tc>
          <w:tcPr>
            <w:tcW w:w="66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sidRPr="00047C90">
              <w:rPr>
                <w:rFonts w:ascii="Helvetica" w:eastAsia="Times New Roman" w:hAnsi="Helvetica" w:cs="Helvetica"/>
                <w:color w:val="333333"/>
                <w:sz w:val="21"/>
                <w:szCs w:val="21"/>
              </w:rPr>
              <w:t>4</w:t>
            </w:r>
          </w:p>
        </w:tc>
        <w:tc>
          <w:tcPr>
            <w:tcW w:w="49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414</w:t>
            </w:r>
          </w:p>
        </w:tc>
        <w:tc>
          <w:tcPr>
            <w:tcW w:w="128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Data</w:t>
            </w:r>
          </w:p>
        </w:tc>
        <w:tc>
          <w:tcPr>
            <w:tcW w:w="101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FF1F8B"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0x00</w:t>
            </w:r>
          </w:p>
        </w:tc>
        <w:tc>
          <w:tcPr>
            <w:tcW w:w="149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xEnd[15:8]</w:t>
            </w:r>
          </w:p>
        </w:tc>
      </w:tr>
      <w:tr w:rsidR="001677A5" w:rsidRPr="00047C90" w:rsidTr="00143ACF">
        <w:trPr>
          <w:tblCellSpacing w:w="15" w:type="dxa"/>
        </w:trPr>
        <w:tc>
          <w:tcPr>
            <w:tcW w:w="6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sidRPr="00047C90">
              <w:rPr>
                <w:rFonts w:ascii="Helvetica" w:eastAsia="Times New Roman" w:hAnsi="Helvetica" w:cs="Helvetica"/>
                <w:color w:val="333333"/>
                <w:sz w:val="21"/>
                <w:szCs w:val="21"/>
              </w:rPr>
              <w:lastRenderedPageBreak/>
              <w:t>5</w:t>
            </w:r>
          </w:p>
        </w:tc>
        <w:tc>
          <w:tcPr>
            <w:tcW w:w="49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417</w:t>
            </w:r>
          </w:p>
        </w:tc>
        <w:tc>
          <w:tcPr>
            <w:tcW w:w="128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Data</w:t>
            </w:r>
          </w:p>
        </w:tc>
        <w:tc>
          <w:tcPr>
            <w:tcW w:w="101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FF1F8B"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0x12</w:t>
            </w:r>
          </w:p>
        </w:tc>
        <w:tc>
          <w:tcPr>
            <w:tcW w:w="149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xEnd[7:0]</w:t>
            </w:r>
          </w:p>
        </w:tc>
      </w:tr>
      <w:tr w:rsidR="001677A5" w:rsidRPr="00047C90" w:rsidTr="00143ACF">
        <w:trPr>
          <w:tblCellSpacing w:w="15" w:type="dxa"/>
        </w:trPr>
        <w:tc>
          <w:tcPr>
            <w:tcW w:w="66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sidRPr="00047C90">
              <w:rPr>
                <w:rFonts w:ascii="Helvetica" w:eastAsia="Times New Roman" w:hAnsi="Helvetica" w:cs="Helvetica"/>
                <w:color w:val="333333"/>
                <w:sz w:val="21"/>
                <w:szCs w:val="21"/>
              </w:rPr>
              <w:t>6</w:t>
            </w:r>
          </w:p>
        </w:tc>
        <w:tc>
          <w:tcPr>
            <w:tcW w:w="49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419</w:t>
            </w:r>
          </w:p>
        </w:tc>
        <w:tc>
          <w:tcPr>
            <w:tcW w:w="128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Command</w:t>
            </w:r>
          </w:p>
        </w:tc>
        <w:tc>
          <w:tcPr>
            <w:tcW w:w="101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FF1F8B"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0x2B</w:t>
            </w:r>
          </w:p>
        </w:tc>
        <w:tc>
          <w:tcPr>
            <w:tcW w:w="149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PASET</w:t>
            </w:r>
          </w:p>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(page address set)</w:t>
            </w:r>
          </w:p>
        </w:tc>
      </w:tr>
      <w:tr w:rsidR="001677A5" w:rsidRPr="00047C90" w:rsidTr="00143ACF">
        <w:trPr>
          <w:tblCellSpacing w:w="15" w:type="dxa"/>
        </w:trPr>
        <w:tc>
          <w:tcPr>
            <w:tcW w:w="6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sidRPr="00047C90">
              <w:rPr>
                <w:rFonts w:ascii="Helvetica" w:eastAsia="Times New Roman" w:hAnsi="Helvetica" w:cs="Helvetica"/>
                <w:color w:val="333333"/>
                <w:sz w:val="21"/>
                <w:szCs w:val="21"/>
              </w:rPr>
              <w:t>7</w:t>
            </w:r>
          </w:p>
        </w:tc>
        <w:tc>
          <w:tcPr>
            <w:tcW w:w="49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424</w:t>
            </w:r>
          </w:p>
        </w:tc>
        <w:tc>
          <w:tcPr>
            <w:tcW w:w="128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Data</w:t>
            </w:r>
          </w:p>
        </w:tc>
        <w:tc>
          <w:tcPr>
            <w:tcW w:w="101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FF1F8B"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0x00</w:t>
            </w:r>
          </w:p>
        </w:tc>
        <w:tc>
          <w:tcPr>
            <w:tcW w:w="149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yStart[15:8]</w:t>
            </w:r>
          </w:p>
        </w:tc>
      </w:tr>
      <w:tr w:rsidR="001677A5" w:rsidRPr="00047C90" w:rsidTr="00143ACF">
        <w:trPr>
          <w:tblCellSpacing w:w="15" w:type="dxa"/>
        </w:trPr>
        <w:tc>
          <w:tcPr>
            <w:tcW w:w="66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sidRPr="00047C90">
              <w:rPr>
                <w:rFonts w:ascii="Helvetica" w:eastAsia="Times New Roman" w:hAnsi="Helvetica" w:cs="Helvetica"/>
                <w:color w:val="333333"/>
                <w:sz w:val="21"/>
                <w:szCs w:val="21"/>
              </w:rPr>
              <w:t>8</w:t>
            </w:r>
          </w:p>
        </w:tc>
        <w:tc>
          <w:tcPr>
            <w:tcW w:w="49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427</w:t>
            </w:r>
          </w:p>
        </w:tc>
        <w:tc>
          <w:tcPr>
            <w:tcW w:w="128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Data</w:t>
            </w:r>
          </w:p>
        </w:tc>
        <w:tc>
          <w:tcPr>
            <w:tcW w:w="101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FF1F8B"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0x07</w:t>
            </w:r>
          </w:p>
        </w:tc>
        <w:tc>
          <w:tcPr>
            <w:tcW w:w="149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yStart[7:0]</w:t>
            </w:r>
          </w:p>
        </w:tc>
      </w:tr>
      <w:tr w:rsidR="001677A5" w:rsidRPr="00047C90" w:rsidTr="00143ACF">
        <w:trPr>
          <w:tblCellSpacing w:w="15" w:type="dxa"/>
        </w:trPr>
        <w:tc>
          <w:tcPr>
            <w:tcW w:w="6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sidRPr="00047C90">
              <w:rPr>
                <w:rFonts w:ascii="Helvetica" w:eastAsia="Times New Roman" w:hAnsi="Helvetica" w:cs="Helvetica"/>
                <w:color w:val="333333"/>
                <w:sz w:val="21"/>
                <w:szCs w:val="21"/>
              </w:rPr>
              <w:t>9</w:t>
            </w:r>
          </w:p>
        </w:tc>
        <w:tc>
          <w:tcPr>
            <w:tcW w:w="49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432</w:t>
            </w:r>
          </w:p>
        </w:tc>
        <w:tc>
          <w:tcPr>
            <w:tcW w:w="128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Data</w:t>
            </w:r>
          </w:p>
        </w:tc>
        <w:tc>
          <w:tcPr>
            <w:tcW w:w="101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FF1F8B"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0x00</w:t>
            </w:r>
          </w:p>
        </w:tc>
        <w:tc>
          <w:tcPr>
            <w:tcW w:w="149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yEnd[15:8]</w:t>
            </w:r>
          </w:p>
        </w:tc>
      </w:tr>
      <w:tr w:rsidR="001677A5" w:rsidRPr="00047C90" w:rsidTr="00143ACF">
        <w:trPr>
          <w:tblCellSpacing w:w="15" w:type="dxa"/>
        </w:trPr>
        <w:tc>
          <w:tcPr>
            <w:tcW w:w="66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sidRPr="00047C90">
              <w:rPr>
                <w:rFonts w:ascii="Helvetica" w:eastAsia="Times New Roman" w:hAnsi="Helvetica" w:cs="Helvetica"/>
                <w:color w:val="333333"/>
                <w:sz w:val="21"/>
                <w:szCs w:val="21"/>
              </w:rPr>
              <w:t>10</w:t>
            </w:r>
          </w:p>
        </w:tc>
        <w:tc>
          <w:tcPr>
            <w:tcW w:w="49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435</w:t>
            </w:r>
          </w:p>
        </w:tc>
        <w:tc>
          <w:tcPr>
            <w:tcW w:w="128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Data</w:t>
            </w:r>
          </w:p>
        </w:tc>
        <w:tc>
          <w:tcPr>
            <w:tcW w:w="101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FF1F8B"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0x07</w:t>
            </w:r>
          </w:p>
        </w:tc>
        <w:tc>
          <w:tcPr>
            <w:tcW w:w="149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yEnd[7:0]</w:t>
            </w:r>
          </w:p>
        </w:tc>
      </w:tr>
      <w:tr w:rsidR="001677A5" w:rsidRPr="00047C90" w:rsidTr="00143ACF">
        <w:trPr>
          <w:tblCellSpacing w:w="15" w:type="dxa"/>
        </w:trPr>
        <w:tc>
          <w:tcPr>
            <w:tcW w:w="6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sidRPr="00047C90">
              <w:rPr>
                <w:rFonts w:ascii="Helvetica" w:eastAsia="Times New Roman" w:hAnsi="Helvetica" w:cs="Helvetica"/>
                <w:color w:val="333333"/>
                <w:sz w:val="21"/>
                <w:szCs w:val="21"/>
              </w:rPr>
              <w:t>11</w:t>
            </w:r>
          </w:p>
        </w:tc>
        <w:tc>
          <w:tcPr>
            <w:tcW w:w="49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438</w:t>
            </w:r>
          </w:p>
        </w:tc>
        <w:tc>
          <w:tcPr>
            <w:tcW w:w="128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Command</w:t>
            </w:r>
          </w:p>
        </w:tc>
        <w:tc>
          <w:tcPr>
            <w:tcW w:w="101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Pr="00047C90" w:rsidRDefault="00FF1F8B"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0x2C</w:t>
            </w:r>
          </w:p>
        </w:tc>
        <w:tc>
          <w:tcPr>
            <w:tcW w:w="149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1677A5"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RAMWRP</w:t>
            </w:r>
          </w:p>
          <w:p w:rsidR="001677A5" w:rsidRPr="00047C90" w:rsidRDefault="001677A5" w:rsidP="00143ACF">
            <w:pPr>
              <w:spacing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(memory write, return to start)</w:t>
            </w:r>
          </w:p>
        </w:tc>
      </w:tr>
    </w:tbl>
    <w:p w:rsidR="001677A5" w:rsidRDefault="001677A5" w:rsidP="001677A5">
      <w:pPr>
        <w:spacing w:line="240" w:lineRule="auto"/>
      </w:pPr>
    </w:p>
    <w:p w:rsidR="001677A5" w:rsidRPr="003F321F" w:rsidRDefault="003F321F" w:rsidP="001677A5">
      <w:pPr>
        <w:rPr>
          <w:sz w:val="24"/>
          <w:szCs w:val="24"/>
        </w:rPr>
      </w:pPr>
      <w:r>
        <w:rPr>
          <w:sz w:val="24"/>
          <w:szCs w:val="24"/>
        </w:rPr>
        <w:t xml:space="preserve">The command bytes (0x2A, 0x2B, 0x2C) make sense, following the logical and literal order the commands would. The data bytes make sense, setting the </w:t>
      </w:r>
      <w:r w:rsidR="004745CF">
        <w:rPr>
          <w:sz w:val="24"/>
          <w:szCs w:val="24"/>
        </w:rPr>
        <w:t>area to draw the line in, starting at 0x00 and ending at 0x12/0x07 (18pixels/7pixels)</w:t>
      </w:r>
      <w:r w:rsidR="003C72F5">
        <w:rPr>
          <w:sz w:val="24"/>
          <w:szCs w:val="24"/>
        </w:rPr>
        <w:t>.</w:t>
      </w:r>
    </w:p>
    <w:p w:rsidR="00E86E54" w:rsidRDefault="00E86E54"/>
    <w:sectPr w:rsidR="00E86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7A5"/>
    <w:rsid w:val="001677A5"/>
    <w:rsid w:val="001C4F67"/>
    <w:rsid w:val="003C72F5"/>
    <w:rsid w:val="003F321F"/>
    <w:rsid w:val="004745CF"/>
    <w:rsid w:val="00481BCB"/>
    <w:rsid w:val="005B25D6"/>
    <w:rsid w:val="005E3FC9"/>
    <w:rsid w:val="0061670A"/>
    <w:rsid w:val="007F28BD"/>
    <w:rsid w:val="008141BB"/>
    <w:rsid w:val="008A3273"/>
    <w:rsid w:val="00A5219F"/>
    <w:rsid w:val="00A7683C"/>
    <w:rsid w:val="00E86E54"/>
    <w:rsid w:val="00F166D5"/>
    <w:rsid w:val="00F36E65"/>
    <w:rsid w:val="00FF1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B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B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20</cp:revision>
  <dcterms:created xsi:type="dcterms:W3CDTF">2017-10-03T22:37:00Z</dcterms:created>
  <dcterms:modified xsi:type="dcterms:W3CDTF">2017-10-04T00:12:00Z</dcterms:modified>
</cp:coreProperties>
</file>