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DBB45B" w14:textId="319D76FD" w:rsidR="0034612D" w:rsidRPr="00B90CEB" w:rsidRDefault="0034612D" w:rsidP="00A41123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0CEB">
        <w:rPr>
          <w:rFonts w:ascii="Times New Roman" w:hAnsi="Times New Roman" w:cs="Times New Roman"/>
          <w:b/>
          <w:sz w:val="24"/>
          <w:szCs w:val="24"/>
        </w:rPr>
        <w:t xml:space="preserve">Оценка влияния перенесенной новой </w:t>
      </w:r>
      <w:proofErr w:type="spellStart"/>
      <w:r w:rsidRPr="00B90CEB">
        <w:rPr>
          <w:rFonts w:ascii="Times New Roman" w:hAnsi="Times New Roman" w:cs="Times New Roman"/>
          <w:b/>
          <w:sz w:val="24"/>
          <w:szCs w:val="24"/>
        </w:rPr>
        <w:t>короновирусной</w:t>
      </w:r>
      <w:proofErr w:type="spellEnd"/>
      <w:r w:rsidRPr="00B90CEB">
        <w:rPr>
          <w:rFonts w:ascii="Times New Roman" w:hAnsi="Times New Roman" w:cs="Times New Roman"/>
          <w:b/>
          <w:sz w:val="24"/>
          <w:szCs w:val="24"/>
        </w:rPr>
        <w:t xml:space="preserve"> инфекции и метаболических нарушений на морфометрические параметры плода при ультразвуковом исследовании</w:t>
      </w:r>
    </w:p>
    <w:p w14:paraId="6A539523" w14:textId="5A51DFA7" w:rsidR="00C2568F" w:rsidRPr="00B90CEB" w:rsidRDefault="00C2568F" w:rsidP="00A41123">
      <w:pPr>
        <w:spacing w:after="0" w:line="360" w:lineRule="auto"/>
        <w:ind w:firstLine="851"/>
        <w:rPr>
          <w:rFonts w:ascii="Times New Roman" w:hAnsi="Times New Roman" w:cs="Times New Roman"/>
          <w:caps/>
          <w:sz w:val="24"/>
          <w:szCs w:val="24"/>
        </w:rPr>
      </w:pPr>
      <w:r w:rsidRPr="00B90CEB">
        <w:rPr>
          <w:rFonts w:ascii="Times New Roman" w:hAnsi="Times New Roman" w:cs="Times New Roman"/>
          <w:sz w:val="24"/>
          <w:szCs w:val="24"/>
        </w:rPr>
        <w:t xml:space="preserve">Н.Д. </w:t>
      </w:r>
      <w:r w:rsidR="00FE6104" w:rsidRPr="00B90CEB">
        <w:rPr>
          <w:rFonts w:ascii="Times New Roman" w:hAnsi="Times New Roman" w:cs="Times New Roman"/>
          <w:sz w:val="24"/>
          <w:szCs w:val="24"/>
        </w:rPr>
        <w:t>Зимина</w:t>
      </w:r>
      <w:r w:rsidRPr="00B90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CEB">
        <w:rPr>
          <w:rFonts w:ascii="Times New Roman" w:hAnsi="Times New Roman" w:cs="Times New Roman"/>
          <w:sz w:val="24"/>
          <w:szCs w:val="24"/>
        </w:rPr>
        <w:t>С.В.</w:t>
      </w:r>
      <w:r w:rsidR="00FE6104" w:rsidRPr="00B90CEB">
        <w:rPr>
          <w:rFonts w:ascii="Times New Roman" w:hAnsi="Times New Roman" w:cs="Times New Roman"/>
          <w:sz w:val="24"/>
          <w:szCs w:val="24"/>
        </w:rPr>
        <w:t>Фомина</w:t>
      </w:r>
      <w:proofErr w:type="spellEnd"/>
      <w:r w:rsidRPr="00B90CEB">
        <w:rPr>
          <w:rFonts w:ascii="Times New Roman" w:hAnsi="Times New Roman" w:cs="Times New Roman"/>
          <w:sz w:val="24"/>
          <w:szCs w:val="24"/>
        </w:rPr>
        <w:t xml:space="preserve"> Е.М. М</w:t>
      </w:r>
      <w:r w:rsidR="00FE6104" w:rsidRPr="00B90CEB">
        <w:rPr>
          <w:rFonts w:ascii="Times New Roman" w:hAnsi="Times New Roman" w:cs="Times New Roman"/>
          <w:sz w:val="24"/>
          <w:szCs w:val="24"/>
        </w:rPr>
        <w:t>атусевич</w:t>
      </w:r>
      <w:r w:rsidRPr="00B90CEB">
        <w:rPr>
          <w:rFonts w:ascii="Times New Roman" w:hAnsi="Times New Roman" w:cs="Times New Roman"/>
          <w:sz w:val="24"/>
          <w:szCs w:val="24"/>
        </w:rPr>
        <w:t xml:space="preserve">, С.Ю. </w:t>
      </w:r>
      <w:r w:rsidR="00FE6104" w:rsidRPr="00B90CEB">
        <w:rPr>
          <w:rFonts w:ascii="Times New Roman" w:hAnsi="Times New Roman" w:cs="Times New Roman"/>
          <w:sz w:val="24"/>
          <w:szCs w:val="24"/>
        </w:rPr>
        <w:t>Юрьев</w:t>
      </w:r>
    </w:p>
    <w:p w14:paraId="4B8BC30C" w14:textId="77777777" w:rsidR="00B96A80" w:rsidRPr="00B90CEB" w:rsidRDefault="00B96A80" w:rsidP="00A41123">
      <w:pPr>
        <w:spacing w:after="0" w:line="360" w:lineRule="auto"/>
        <w:ind w:firstLine="851"/>
        <w:rPr>
          <w:rFonts w:ascii="Times New Roman" w:hAnsi="Times New Roman" w:cs="Times New Roman"/>
          <w:bCs/>
          <w:sz w:val="24"/>
          <w:szCs w:val="24"/>
        </w:rPr>
      </w:pPr>
      <w:r w:rsidRPr="00B90CEB">
        <w:rPr>
          <w:rFonts w:ascii="Times New Roman" w:hAnsi="Times New Roman" w:cs="Times New Roman"/>
          <w:bCs/>
          <w:sz w:val="24"/>
          <w:szCs w:val="24"/>
        </w:rPr>
        <w:t>Федеральное государственное бюджетное образовательное учреждение высшего образования «Сибирский государственный медицинский университет» Министерства здравоохранения Российской Федерации</w:t>
      </w:r>
    </w:p>
    <w:p w14:paraId="7D6C9709" w14:textId="4BC685BD" w:rsidR="00746500" w:rsidRPr="00B90CEB" w:rsidRDefault="00B96A80" w:rsidP="00A41123">
      <w:pPr>
        <w:spacing w:after="0" w:line="36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B90CEB">
        <w:rPr>
          <w:rFonts w:ascii="Times New Roman" w:hAnsi="Times New Roman" w:cs="Times New Roman"/>
          <w:bCs/>
          <w:sz w:val="24"/>
          <w:szCs w:val="24"/>
        </w:rPr>
        <w:t>634050, Российская Федерация, Томск, Московский тракт, 2</w:t>
      </w:r>
    </w:p>
    <w:p w14:paraId="36B50057" w14:textId="6D083F84" w:rsidR="00C2568F" w:rsidRPr="00B90CEB" w:rsidRDefault="00A1406C" w:rsidP="00A41123">
      <w:pPr>
        <w:spacing w:after="0" w:line="360" w:lineRule="auto"/>
        <w:ind w:firstLine="851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90CEB">
        <w:rPr>
          <w:rFonts w:ascii="Times New Roman" w:hAnsi="Times New Roman" w:cs="Times New Roman"/>
          <w:b/>
          <w:sz w:val="24"/>
          <w:szCs w:val="24"/>
          <w:lang w:val="en-US"/>
        </w:rPr>
        <w:t>Evaluation of the impact of new coronavirus infection and metabolic disorders on fetal morphometric parameters during ultrasound examination</w:t>
      </w:r>
    </w:p>
    <w:p w14:paraId="70799CEB" w14:textId="5D130812" w:rsidR="002F3244" w:rsidRPr="00B90CEB" w:rsidRDefault="002F3244" w:rsidP="00A41123">
      <w:pPr>
        <w:spacing w:after="0" w:line="360" w:lineRule="auto"/>
        <w:ind w:firstLine="851"/>
        <w:rPr>
          <w:rFonts w:ascii="Times New Roman" w:hAnsi="Times New Roman" w:cs="Times New Roman"/>
          <w:sz w:val="24"/>
          <w:szCs w:val="24"/>
          <w:lang w:val="en-US"/>
        </w:rPr>
      </w:pPr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N.D. </w:t>
      </w:r>
      <w:proofErr w:type="spellStart"/>
      <w:r w:rsidRPr="00B90CEB">
        <w:rPr>
          <w:rFonts w:ascii="Times New Roman" w:hAnsi="Times New Roman" w:cs="Times New Roman"/>
          <w:sz w:val="24"/>
          <w:szCs w:val="24"/>
          <w:lang w:val="en-US"/>
        </w:rPr>
        <w:t>Zimina</w:t>
      </w:r>
      <w:proofErr w:type="spellEnd"/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0CEB">
        <w:rPr>
          <w:rFonts w:ascii="Times New Roman" w:hAnsi="Times New Roman" w:cs="Times New Roman"/>
          <w:sz w:val="24"/>
          <w:szCs w:val="24"/>
          <w:lang w:val="en-US"/>
        </w:rPr>
        <w:t>S.</w:t>
      </w:r>
      <w:proofErr w:type="gramStart"/>
      <w:r w:rsidRPr="00B90CEB">
        <w:rPr>
          <w:rFonts w:ascii="Times New Roman" w:hAnsi="Times New Roman" w:cs="Times New Roman"/>
          <w:sz w:val="24"/>
          <w:szCs w:val="24"/>
          <w:lang w:val="en-US"/>
        </w:rPr>
        <w:t>V.Fomina</w:t>
      </w:r>
      <w:proofErr w:type="spellEnd"/>
      <w:proofErr w:type="gramEnd"/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E.M. </w:t>
      </w:r>
      <w:proofErr w:type="spellStart"/>
      <w:r w:rsidRPr="00B90CEB">
        <w:rPr>
          <w:rFonts w:ascii="Times New Roman" w:hAnsi="Times New Roman" w:cs="Times New Roman"/>
          <w:sz w:val="24"/>
          <w:szCs w:val="24"/>
          <w:lang w:val="en-US"/>
        </w:rPr>
        <w:t>Matusevich</w:t>
      </w:r>
      <w:proofErr w:type="spellEnd"/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90CEB">
        <w:rPr>
          <w:rFonts w:ascii="Times New Roman" w:hAnsi="Times New Roman" w:cs="Times New Roman"/>
          <w:sz w:val="24"/>
          <w:szCs w:val="24"/>
          <w:lang w:val="en-US"/>
        </w:rPr>
        <w:t>S.Yu</w:t>
      </w:r>
      <w:proofErr w:type="spellEnd"/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90CEB">
        <w:rPr>
          <w:rFonts w:ascii="Times New Roman" w:hAnsi="Times New Roman" w:cs="Times New Roman"/>
          <w:sz w:val="24"/>
          <w:szCs w:val="24"/>
          <w:lang w:val="en-US"/>
        </w:rPr>
        <w:t>Yuriev</w:t>
      </w:r>
      <w:proofErr w:type="spellEnd"/>
    </w:p>
    <w:p w14:paraId="7D23FEDE" w14:textId="77777777" w:rsidR="002F3244" w:rsidRPr="00B90CEB" w:rsidRDefault="002F3244" w:rsidP="00A4112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Siberian State Medical University, </w:t>
      </w:r>
    </w:p>
    <w:p w14:paraId="11D1F6C1" w14:textId="0E474F06" w:rsidR="00AA2099" w:rsidRPr="00B90CEB" w:rsidRDefault="002F3244" w:rsidP="00A4112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2, </w:t>
      </w:r>
      <w:proofErr w:type="spellStart"/>
      <w:r w:rsidRPr="00B90CEB">
        <w:rPr>
          <w:rFonts w:ascii="Times New Roman" w:hAnsi="Times New Roman" w:cs="Times New Roman"/>
          <w:sz w:val="24"/>
          <w:szCs w:val="24"/>
          <w:lang w:val="en-US"/>
        </w:rPr>
        <w:t>Moskovsky</w:t>
      </w:r>
      <w:proofErr w:type="spellEnd"/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tr., Tomsk, 634050, Russian Federation</w:t>
      </w:r>
    </w:p>
    <w:p w14:paraId="60AF46A9" w14:textId="77777777" w:rsidR="00400FBC" w:rsidRPr="00B90CEB" w:rsidRDefault="00400FBC" w:rsidP="00A4112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44131A8" w14:textId="1EE7702A" w:rsidR="0068315A" w:rsidRPr="0096043C" w:rsidRDefault="00E34249" w:rsidP="00A4112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90CEB">
        <w:rPr>
          <w:rFonts w:ascii="Times New Roman" w:hAnsi="Times New Roman" w:cs="Times New Roman"/>
          <w:sz w:val="24"/>
          <w:szCs w:val="24"/>
        </w:rPr>
        <w:t>Зимина</w:t>
      </w:r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0CEB">
        <w:rPr>
          <w:rFonts w:ascii="Times New Roman" w:hAnsi="Times New Roman" w:cs="Times New Roman"/>
          <w:sz w:val="24"/>
          <w:szCs w:val="24"/>
        </w:rPr>
        <w:t>Наталья</w:t>
      </w:r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0CEB">
        <w:rPr>
          <w:rFonts w:ascii="Times New Roman" w:hAnsi="Times New Roman" w:cs="Times New Roman"/>
          <w:sz w:val="24"/>
          <w:szCs w:val="24"/>
        </w:rPr>
        <w:t>Даниловна</w:t>
      </w:r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00FBC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0CEB">
        <w:rPr>
          <w:rFonts w:ascii="Times New Roman" w:hAnsi="Times New Roman" w:cs="Times New Roman"/>
          <w:sz w:val="24"/>
          <w:szCs w:val="24"/>
        </w:rPr>
        <w:t>аспирант</w:t>
      </w:r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47627" w:rsidRPr="00B90CEB">
        <w:rPr>
          <w:rFonts w:ascii="Times New Roman" w:hAnsi="Times New Roman" w:cs="Times New Roman"/>
          <w:sz w:val="24"/>
          <w:szCs w:val="24"/>
        </w:rPr>
        <w:t>кафедры</w:t>
      </w:r>
      <w:r w:rsidR="00547627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47627" w:rsidRPr="00B90CEB">
        <w:rPr>
          <w:rFonts w:ascii="Times New Roman" w:hAnsi="Times New Roman" w:cs="Times New Roman"/>
          <w:sz w:val="24"/>
          <w:szCs w:val="24"/>
        </w:rPr>
        <w:t>лучевой</w:t>
      </w:r>
      <w:r w:rsidR="00547627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47627" w:rsidRPr="00B90CEB">
        <w:rPr>
          <w:rFonts w:ascii="Times New Roman" w:hAnsi="Times New Roman" w:cs="Times New Roman"/>
          <w:sz w:val="24"/>
          <w:szCs w:val="24"/>
        </w:rPr>
        <w:t>диагностики</w:t>
      </w:r>
      <w:r w:rsidR="00547627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47627" w:rsidRPr="00B90CEB">
        <w:rPr>
          <w:rFonts w:ascii="Times New Roman" w:hAnsi="Times New Roman" w:cs="Times New Roman"/>
          <w:sz w:val="24"/>
          <w:szCs w:val="24"/>
        </w:rPr>
        <w:t>и</w:t>
      </w:r>
      <w:r w:rsidR="00547627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47627" w:rsidRPr="00B90CEB">
        <w:rPr>
          <w:rFonts w:ascii="Times New Roman" w:hAnsi="Times New Roman" w:cs="Times New Roman"/>
          <w:sz w:val="24"/>
          <w:szCs w:val="24"/>
        </w:rPr>
        <w:t>лучевой</w:t>
      </w:r>
      <w:r w:rsidR="00547627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47627" w:rsidRPr="00B90CEB">
        <w:rPr>
          <w:rFonts w:ascii="Times New Roman" w:hAnsi="Times New Roman" w:cs="Times New Roman"/>
          <w:sz w:val="24"/>
          <w:szCs w:val="24"/>
        </w:rPr>
        <w:t>терапии</w:t>
      </w:r>
      <w:r w:rsidR="00400FBC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400FBC" w:rsidRPr="00B90CEB">
        <w:rPr>
          <w:rFonts w:ascii="Times New Roman" w:hAnsi="Times New Roman" w:cs="Times New Roman"/>
          <w:sz w:val="24"/>
          <w:szCs w:val="24"/>
        </w:rPr>
        <w:t>Федеральное</w:t>
      </w:r>
      <w:r w:rsidR="00400FBC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00FBC" w:rsidRPr="00B90CEB">
        <w:rPr>
          <w:rFonts w:ascii="Times New Roman" w:hAnsi="Times New Roman" w:cs="Times New Roman"/>
          <w:sz w:val="24"/>
          <w:szCs w:val="24"/>
        </w:rPr>
        <w:t>государственное</w:t>
      </w:r>
      <w:r w:rsidR="00400FBC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00FBC" w:rsidRPr="00B90CEB">
        <w:rPr>
          <w:rFonts w:ascii="Times New Roman" w:hAnsi="Times New Roman" w:cs="Times New Roman"/>
          <w:sz w:val="24"/>
          <w:szCs w:val="24"/>
        </w:rPr>
        <w:t>бюджетное</w:t>
      </w:r>
      <w:r w:rsidR="00400FBC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00FBC" w:rsidRPr="00B90CEB">
        <w:rPr>
          <w:rFonts w:ascii="Times New Roman" w:hAnsi="Times New Roman" w:cs="Times New Roman"/>
          <w:sz w:val="24"/>
          <w:szCs w:val="24"/>
        </w:rPr>
        <w:t>образовательное</w:t>
      </w:r>
      <w:r w:rsidR="00400FBC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00FBC" w:rsidRPr="00B90CEB">
        <w:rPr>
          <w:rFonts w:ascii="Times New Roman" w:hAnsi="Times New Roman" w:cs="Times New Roman"/>
          <w:sz w:val="24"/>
          <w:szCs w:val="24"/>
        </w:rPr>
        <w:t>учреждение</w:t>
      </w:r>
      <w:r w:rsidR="00400FBC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00FBC" w:rsidRPr="00B90CEB">
        <w:rPr>
          <w:rFonts w:ascii="Times New Roman" w:hAnsi="Times New Roman" w:cs="Times New Roman"/>
          <w:sz w:val="24"/>
          <w:szCs w:val="24"/>
        </w:rPr>
        <w:t>высшего</w:t>
      </w:r>
      <w:r w:rsidR="00400FBC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00FBC" w:rsidRPr="00B90CEB">
        <w:rPr>
          <w:rFonts w:ascii="Times New Roman" w:hAnsi="Times New Roman" w:cs="Times New Roman"/>
          <w:sz w:val="24"/>
          <w:szCs w:val="24"/>
        </w:rPr>
        <w:t>образования</w:t>
      </w:r>
      <w:r w:rsidR="00400FBC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r w:rsidR="00400FBC" w:rsidRPr="00B90CEB">
        <w:rPr>
          <w:rFonts w:ascii="Times New Roman" w:hAnsi="Times New Roman" w:cs="Times New Roman"/>
          <w:sz w:val="24"/>
          <w:szCs w:val="24"/>
        </w:rPr>
        <w:t>Сибирский</w:t>
      </w:r>
      <w:r w:rsidR="00400FBC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00FBC" w:rsidRPr="00B90CEB">
        <w:rPr>
          <w:rFonts w:ascii="Times New Roman" w:hAnsi="Times New Roman" w:cs="Times New Roman"/>
          <w:sz w:val="24"/>
          <w:szCs w:val="24"/>
        </w:rPr>
        <w:t>государственный</w:t>
      </w:r>
      <w:r w:rsidR="00400FBC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00FBC" w:rsidRPr="00B90CEB">
        <w:rPr>
          <w:rFonts w:ascii="Times New Roman" w:hAnsi="Times New Roman" w:cs="Times New Roman"/>
          <w:sz w:val="24"/>
          <w:szCs w:val="24"/>
        </w:rPr>
        <w:t>медицинский</w:t>
      </w:r>
      <w:r w:rsidR="00400FBC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00FBC" w:rsidRPr="00B90CEB">
        <w:rPr>
          <w:rFonts w:ascii="Times New Roman" w:hAnsi="Times New Roman" w:cs="Times New Roman"/>
          <w:sz w:val="24"/>
          <w:szCs w:val="24"/>
        </w:rPr>
        <w:t>университет</w:t>
      </w:r>
      <w:r w:rsidR="00400FBC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» </w:t>
      </w:r>
      <w:r w:rsidR="00400FBC" w:rsidRPr="00B90CEB">
        <w:rPr>
          <w:rFonts w:ascii="Times New Roman" w:hAnsi="Times New Roman" w:cs="Times New Roman"/>
          <w:sz w:val="24"/>
          <w:szCs w:val="24"/>
        </w:rPr>
        <w:t>Министерства</w:t>
      </w:r>
      <w:r w:rsidR="00400FBC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00FBC" w:rsidRPr="00B90CEB">
        <w:rPr>
          <w:rFonts w:ascii="Times New Roman" w:hAnsi="Times New Roman" w:cs="Times New Roman"/>
          <w:sz w:val="24"/>
          <w:szCs w:val="24"/>
        </w:rPr>
        <w:t>здравоохранения</w:t>
      </w:r>
      <w:r w:rsidR="00400FBC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00FBC" w:rsidRPr="00B90CEB">
        <w:rPr>
          <w:rFonts w:ascii="Times New Roman" w:hAnsi="Times New Roman" w:cs="Times New Roman"/>
          <w:sz w:val="24"/>
          <w:szCs w:val="24"/>
        </w:rPr>
        <w:t>Российской</w:t>
      </w:r>
      <w:r w:rsidR="00400FBC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00FBC" w:rsidRPr="00B90CEB">
        <w:rPr>
          <w:rFonts w:ascii="Times New Roman" w:hAnsi="Times New Roman" w:cs="Times New Roman"/>
          <w:sz w:val="24"/>
          <w:szCs w:val="24"/>
        </w:rPr>
        <w:t>Федерации</w:t>
      </w:r>
      <w:r w:rsidR="00400FBC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[</w:t>
      </w:r>
      <w:r w:rsidR="004077EB" w:rsidRPr="00B90CEB">
        <w:rPr>
          <w:rFonts w:ascii="Times New Roman" w:hAnsi="Times New Roman" w:cs="Times New Roman"/>
          <w:sz w:val="24"/>
          <w:szCs w:val="24"/>
          <w:lang w:val="en-US"/>
        </w:rPr>
        <w:t>Natalia</w:t>
      </w:r>
      <w:r w:rsidR="00400FBC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47627" w:rsidRPr="00B90CEB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400FBC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547627" w:rsidRPr="00B90CEB">
        <w:rPr>
          <w:rFonts w:ascii="Times New Roman" w:hAnsi="Times New Roman" w:cs="Times New Roman"/>
          <w:sz w:val="24"/>
          <w:szCs w:val="24"/>
          <w:lang w:val="en-US"/>
        </w:rPr>
        <w:t>Zimina</w:t>
      </w:r>
      <w:proofErr w:type="spellEnd"/>
      <w:r w:rsidR="00400FBC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4077EB" w:rsidRPr="00B90CEB">
        <w:rPr>
          <w:rFonts w:ascii="Times New Roman" w:hAnsi="Times New Roman" w:cs="Times New Roman"/>
          <w:sz w:val="24"/>
          <w:szCs w:val="24"/>
          <w:lang w:val="en-US"/>
        </w:rPr>
        <w:t>postgraduate student of the Department of Radiation Diagnostics and Radiation Therapy</w:t>
      </w:r>
      <w:r w:rsidR="00400FBC" w:rsidRPr="00B90CEB">
        <w:rPr>
          <w:rFonts w:ascii="Times New Roman" w:hAnsi="Times New Roman" w:cs="Times New Roman"/>
          <w:sz w:val="24"/>
          <w:szCs w:val="24"/>
          <w:lang w:val="en-US"/>
        </w:rPr>
        <w:t>, Federal State Budgetary Educational Institution of Higher Education, Siberian State Medical University, Ministry of Health of Russia]; ORCID: orcid.org/000</w:t>
      </w:r>
      <w:r w:rsidR="004077EB" w:rsidRPr="00B90CEB">
        <w:rPr>
          <w:rFonts w:ascii="Times New Roman" w:hAnsi="Times New Roman" w:cs="Times New Roman"/>
          <w:sz w:val="24"/>
          <w:szCs w:val="24"/>
          <w:lang w:val="en-US"/>
        </w:rPr>
        <w:t>9</w:t>
      </w:r>
      <w:r w:rsidR="00400FBC" w:rsidRPr="00B90CEB">
        <w:rPr>
          <w:rFonts w:ascii="Times New Roman" w:hAnsi="Times New Roman" w:cs="Times New Roman"/>
          <w:sz w:val="24"/>
          <w:szCs w:val="24"/>
          <w:lang w:val="en-US"/>
        </w:rPr>
        <w:t>-000</w:t>
      </w:r>
      <w:r w:rsidR="004077EB" w:rsidRPr="00B90CEB">
        <w:rPr>
          <w:rFonts w:ascii="Times New Roman" w:hAnsi="Times New Roman" w:cs="Times New Roman"/>
          <w:sz w:val="24"/>
          <w:szCs w:val="24"/>
          <w:lang w:val="en-US"/>
        </w:rPr>
        <w:t>5</w:t>
      </w:r>
      <w:r w:rsidR="00400FBC" w:rsidRPr="00B90CEB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4077EB" w:rsidRPr="00B90CEB">
        <w:rPr>
          <w:rFonts w:ascii="Times New Roman" w:hAnsi="Times New Roman" w:cs="Times New Roman"/>
          <w:sz w:val="24"/>
          <w:szCs w:val="24"/>
          <w:lang w:val="en-US"/>
        </w:rPr>
        <w:t>9576</w:t>
      </w:r>
      <w:r w:rsidR="00400FBC" w:rsidRPr="00B90CEB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4077EB" w:rsidRPr="00B90CEB">
        <w:rPr>
          <w:rFonts w:ascii="Times New Roman" w:hAnsi="Times New Roman" w:cs="Times New Roman"/>
          <w:sz w:val="24"/>
          <w:szCs w:val="24"/>
          <w:lang w:val="en-US"/>
        </w:rPr>
        <w:t>666X</w:t>
      </w:r>
      <w:r w:rsidR="00400FBC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; e-mail: </w:t>
      </w:r>
      <w:hyperlink r:id="rId8" w:history="1">
        <w:r w:rsidR="00930B52" w:rsidRPr="00B90CEB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falloutgerl@mail.ru</w:t>
        </w:r>
      </w:hyperlink>
      <w:r w:rsidR="0096043C" w:rsidRPr="0096043C">
        <w:rPr>
          <w:rStyle w:val="a3"/>
          <w:rFonts w:ascii="Times New Roman" w:hAnsi="Times New Roman" w:cs="Times New Roman"/>
          <w:sz w:val="24"/>
          <w:szCs w:val="24"/>
          <w:lang w:val="en-US"/>
        </w:rPr>
        <w:t>.</w:t>
      </w:r>
    </w:p>
    <w:p w14:paraId="337C5031" w14:textId="6896654F" w:rsidR="00930B52" w:rsidRPr="00B90CEB" w:rsidRDefault="00930B52" w:rsidP="00A4112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90CEB">
        <w:rPr>
          <w:rFonts w:ascii="Times New Roman" w:hAnsi="Times New Roman" w:cs="Times New Roman"/>
          <w:sz w:val="24"/>
          <w:szCs w:val="24"/>
          <w:lang w:val="en-US"/>
        </w:rPr>
        <w:t>Фомина</w:t>
      </w:r>
      <w:proofErr w:type="spellEnd"/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0CEB">
        <w:rPr>
          <w:rFonts w:ascii="Times New Roman" w:hAnsi="Times New Roman" w:cs="Times New Roman"/>
          <w:sz w:val="24"/>
          <w:szCs w:val="24"/>
          <w:lang w:val="en-US"/>
        </w:rPr>
        <w:t>Светлана</w:t>
      </w:r>
      <w:proofErr w:type="spellEnd"/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0CEB">
        <w:rPr>
          <w:rFonts w:ascii="Times New Roman" w:hAnsi="Times New Roman" w:cs="Times New Roman"/>
          <w:sz w:val="24"/>
          <w:szCs w:val="24"/>
          <w:lang w:val="en-US"/>
        </w:rPr>
        <w:t>Викторовна</w:t>
      </w:r>
      <w:proofErr w:type="spellEnd"/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0CEB">
        <w:rPr>
          <w:rFonts w:ascii="Times New Roman" w:hAnsi="Times New Roman" w:cs="Times New Roman"/>
          <w:sz w:val="24"/>
          <w:szCs w:val="24"/>
          <w:lang w:val="en-US"/>
        </w:rPr>
        <w:t>к.м.н</w:t>
      </w:r>
      <w:proofErr w:type="spellEnd"/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., </w:t>
      </w:r>
      <w:proofErr w:type="spellStart"/>
      <w:r w:rsidRPr="00B90CEB">
        <w:rPr>
          <w:rFonts w:ascii="Times New Roman" w:hAnsi="Times New Roman" w:cs="Times New Roman"/>
          <w:sz w:val="24"/>
          <w:szCs w:val="24"/>
          <w:lang w:val="en-US"/>
        </w:rPr>
        <w:t>доцент</w:t>
      </w:r>
      <w:proofErr w:type="spellEnd"/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90CEB">
        <w:rPr>
          <w:rFonts w:ascii="Times New Roman" w:hAnsi="Times New Roman" w:cs="Times New Roman"/>
          <w:sz w:val="24"/>
          <w:szCs w:val="24"/>
          <w:lang w:val="en-US"/>
        </w:rPr>
        <w:t>заведующий</w:t>
      </w:r>
      <w:proofErr w:type="spellEnd"/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0CEB">
        <w:rPr>
          <w:rFonts w:ascii="Times New Roman" w:hAnsi="Times New Roman" w:cs="Times New Roman"/>
          <w:sz w:val="24"/>
          <w:szCs w:val="24"/>
          <w:lang w:val="en-US"/>
        </w:rPr>
        <w:t>отделением</w:t>
      </w:r>
      <w:proofErr w:type="spellEnd"/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B90CEB">
        <w:rPr>
          <w:rFonts w:ascii="Times New Roman" w:hAnsi="Times New Roman" w:cs="Times New Roman"/>
          <w:sz w:val="24"/>
          <w:szCs w:val="24"/>
          <w:lang w:val="en-US"/>
        </w:rPr>
        <w:t>врач</w:t>
      </w:r>
      <w:proofErr w:type="spellEnd"/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0CEB">
        <w:rPr>
          <w:rFonts w:ascii="Times New Roman" w:hAnsi="Times New Roman" w:cs="Times New Roman"/>
          <w:sz w:val="24"/>
          <w:szCs w:val="24"/>
          <w:lang w:val="en-US"/>
        </w:rPr>
        <w:t>ультразвуковой</w:t>
      </w:r>
      <w:proofErr w:type="spellEnd"/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0CEB">
        <w:rPr>
          <w:rFonts w:ascii="Times New Roman" w:hAnsi="Times New Roman" w:cs="Times New Roman"/>
          <w:sz w:val="24"/>
          <w:szCs w:val="24"/>
          <w:lang w:val="en-US"/>
        </w:rPr>
        <w:t>диагностики</w:t>
      </w:r>
      <w:proofErr w:type="spellEnd"/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90CEB">
        <w:rPr>
          <w:rFonts w:ascii="Times New Roman" w:hAnsi="Times New Roman" w:cs="Times New Roman"/>
          <w:sz w:val="24"/>
          <w:szCs w:val="24"/>
          <w:lang w:val="en-US"/>
        </w:rPr>
        <w:t>Федеральное</w:t>
      </w:r>
      <w:proofErr w:type="spellEnd"/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0CEB">
        <w:rPr>
          <w:rFonts w:ascii="Times New Roman" w:hAnsi="Times New Roman" w:cs="Times New Roman"/>
          <w:sz w:val="24"/>
          <w:szCs w:val="24"/>
          <w:lang w:val="en-US"/>
        </w:rPr>
        <w:t>государственное</w:t>
      </w:r>
      <w:proofErr w:type="spellEnd"/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0CEB">
        <w:rPr>
          <w:rFonts w:ascii="Times New Roman" w:hAnsi="Times New Roman" w:cs="Times New Roman"/>
          <w:sz w:val="24"/>
          <w:szCs w:val="24"/>
          <w:lang w:val="en-US"/>
        </w:rPr>
        <w:t>бюджетное</w:t>
      </w:r>
      <w:proofErr w:type="spellEnd"/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0CEB">
        <w:rPr>
          <w:rFonts w:ascii="Times New Roman" w:hAnsi="Times New Roman" w:cs="Times New Roman"/>
          <w:sz w:val="24"/>
          <w:szCs w:val="24"/>
          <w:lang w:val="en-US"/>
        </w:rPr>
        <w:t>образовательное</w:t>
      </w:r>
      <w:proofErr w:type="spellEnd"/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0CEB">
        <w:rPr>
          <w:rFonts w:ascii="Times New Roman" w:hAnsi="Times New Roman" w:cs="Times New Roman"/>
          <w:sz w:val="24"/>
          <w:szCs w:val="24"/>
          <w:lang w:val="en-US"/>
        </w:rPr>
        <w:t>учреждение</w:t>
      </w:r>
      <w:proofErr w:type="spellEnd"/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0CEB">
        <w:rPr>
          <w:rFonts w:ascii="Times New Roman" w:hAnsi="Times New Roman" w:cs="Times New Roman"/>
          <w:sz w:val="24"/>
          <w:szCs w:val="24"/>
          <w:lang w:val="en-US"/>
        </w:rPr>
        <w:t>высшего</w:t>
      </w:r>
      <w:proofErr w:type="spellEnd"/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0CEB">
        <w:rPr>
          <w:rFonts w:ascii="Times New Roman" w:hAnsi="Times New Roman" w:cs="Times New Roman"/>
          <w:sz w:val="24"/>
          <w:szCs w:val="24"/>
          <w:lang w:val="en-US"/>
        </w:rPr>
        <w:t>образования</w:t>
      </w:r>
      <w:proofErr w:type="spellEnd"/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proofErr w:type="spellStart"/>
      <w:r w:rsidRPr="00B90CEB">
        <w:rPr>
          <w:rFonts w:ascii="Times New Roman" w:hAnsi="Times New Roman" w:cs="Times New Roman"/>
          <w:sz w:val="24"/>
          <w:szCs w:val="24"/>
          <w:lang w:val="en-US"/>
        </w:rPr>
        <w:t>Сибирский</w:t>
      </w:r>
      <w:proofErr w:type="spellEnd"/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0CEB">
        <w:rPr>
          <w:rFonts w:ascii="Times New Roman" w:hAnsi="Times New Roman" w:cs="Times New Roman"/>
          <w:sz w:val="24"/>
          <w:szCs w:val="24"/>
          <w:lang w:val="en-US"/>
        </w:rPr>
        <w:t>государственный</w:t>
      </w:r>
      <w:proofErr w:type="spellEnd"/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0CEB">
        <w:rPr>
          <w:rFonts w:ascii="Times New Roman" w:hAnsi="Times New Roman" w:cs="Times New Roman"/>
          <w:sz w:val="24"/>
          <w:szCs w:val="24"/>
          <w:lang w:val="en-US"/>
        </w:rPr>
        <w:t>медицинский</w:t>
      </w:r>
      <w:proofErr w:type="spellEnd"/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0CEB">
        <w:rPr>
          <w:rFonts w:ascii="Times New Roman" w:hAnsi="Times New Roman" w:cs="Times New Roman"/>
          <w:sz w:val="24"/>
          <w:szCs w:val="24"/>
          <w:lang w:val="en-US"/>
        </w:rPr>
        <w:t>университет</w:t>
      </w:r>
      <w:proofErr w:type="spellEnd"/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» </w:t>
      </w:r>
      <w:proofErr w:type="spellStart"/>
      <w:r w:rsidRPr="00B90CEB">
        <w:rPr>
          <w:rFonts w:ascii="Times New Roman" w:hAnsi="Times New Roman" w:cs="Times New Roman"/>
          <w:sz w:val="24"/>
          <w:szCs w:val="24"/>
          <w:lang w:val="en-US"/>
        </w:rPr>
        <w:t>Министерства</w:t>
      </w:r>
      <w:proofErr w:type="spellEnd"/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0CEB">
        <w:rPr>
          <w:rFonts w:ascii="Times New Roman" w:hAnsi="Times New Roman" w:cs="Times New Roman"/>
          <w:sz w:val="24"/>
          <w:szCs w:val="24"/>
          <w:lang w:val="en-US"/>
        </w:rPr>
        <w:t>здравоохранения</w:t>
      </w:r>
      <w:proofErr w:type="spellEnd"/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0CEB">
        <w:rPr>
          <w:rFonts w:ascii="Times New Roman" w:hAnsi="Times New Roman" w:cs="Times New Roman"/>
          <w:sz w:val="24"/>
          <w:szCs w:val="24"/>
          <w:lang w:val="en-US"/>
        </w:rPr>
        <w:t>Российской</w:t>
      </w:r>
      <w:proofErr w:type="spellEnd"/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0CEB">
        <w:rPr>
          <w:rFonts w:ascii="Times New Roman" w:hAnsi="Times New Roman" w:cs="Times New Roman"/>
          <w:sz w:val="24"/>
          <w:szCs w:val="24"/>
          <w:lang w:val="en-US"/>
        </w:rPr>
        <w:t>Федерации</w:t>
      </w:r>
      <w:proofErr w:type="spellEnd"/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[Svetlana V. </w:t>
      </w:r>
      <w:proofErr w:type="spellStart"/>
      <w:r w:rsidRPr="00B90CEB">
        <w:rPr>
          <w:rFonts w:ascii="Times New Roman" w:hAnsi="Times New Roman" w:cs="Times New Roman"/>
          <w:sz w:val="24"/>
          <w:szCs w:val="24"/>
          <w:lang w:val="en-US"/>
        </w:rPr>
        <w:t>Fomina</w:t>
      </w:r>
      <w:proofErr w:type="spellEnd"/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, Candidate of Medical Sciences, Associate Professor of the Department of Radiation Diagnostics and Radiation Therapy, Head of the Department - Doctor of Ultrasound Diagnostics, Federal State Budgetary Educational Institution of Higher Education, Siberian State Medical University, Ministry of Health of Russia]; ORCID: orcid.org/0000-0001-7517-3393; e-mail: </w:t>
      </w:r>
      <w:hyperlink r:id="rId9" w:history="1">
        <w:r w:rsidRPr="00B90CEB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statfom@mail.ru</w:t>
        </w:r>
      </w:hyperlink>
    </w:p>
    <w:p w14:paraId="6A527319" w14:textId="7F6B4B28" w:rsidR="00961AB0" w:rsidRPr="00B90CEB" w:rsidRDefault="00961AB0" w:rsidP="00A4112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90CEB">
        <w:rPr>
          <w:rFonts w:ascii="Times New Roman" w:hAnsi="Times New Roman" w:cs="Times New Roman"/>
          <w:sz w:val="24"/>
          <w:szCs w:val="24"/>
        </w:rPr>
        <w:t>Екатерина</w:t>
      </w:r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0CEB">
        <w:rPr>
          <w:rFonts w:ascii="Times New Roman" w:hAnsi="Times New Roman" w:cs="Times New Roman"/>
          <w:sz w:val="24"/>
          <w:szCs w:val="24"/>
        </w:rPr>
        <w:t>Михайловна</w:t>
      </w:r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0CEB">
        <w:rPr>
          <w:rFonts w:ascii="Times New Roman" w:hAnsi="Times New Roman" w:cs="Times New Roman"/>
          <w:sz w:val="24"/>
          <w:szCs w:val="24"/>
        </w:rPr>
        <w:t>Матусевич</w:t>
      </w:r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B90CEB">
        <w:rPr>
          <w:rFonts w:ascii="Times New Roman" w:hAnsi="Times New Roman" w:cs="Times New Roman"/>
          <w:sz w:val="24"/>
          <w:szCs w:val="24"/>
        </w:rPr>
        <w:t>ассистент</w:t>
      </w:r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0CEB">
        <w:rPr>
          <w:rFonts w:ascii="Times New Roman" w:hAnsi="Times New Roman" w:cs="Times New Roman"/>
          <w:sz w:val="24"/>
          <w:szCs w:val="24"/>
        </w:rPr>
        <w:t>кафедры</w:t>
      </w:r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0CEB">
        <w:rPr>
          <w:rFonts w:ascii="Times New Roman" w:hAnsi="Times New Roman" w:cs="Times New Roman"/>
          <w:sz w:val="24"/>
          <w:szCs w:val="24"/>
        </w:rPr>
        <w:t>акушерства</w:t>
      </w:r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0CEB">
        <w:rPr>
          <w:rFonts w:ascii="Times New Roman" w:hAnsi="Times New Roman" w:cs="Times New Roman"/>
          <w:sz w:val="24"/>
          <w:szCs w:val="24"/>
        </w:rPr>
        <w:t>и</w:t>
      </w:r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0CEB">
        <w:rPr>
          <w:rFonts w:ascii="Times New Roman" w:hAnsi="Times New Roman" w:cs="Times New Roman"/>
          <w:sz w:val="24"/>
          <w:szCs w:val="24"/>
        </w:rPr>
        <w:t>гинекологии</w:t>
      </w:r>
      <w:r w:rsidR="00A61748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A61748" w:rsidRPr="00B90CEB">
        <w:rPr>
          <w:rFonts w:ascii="Times New Roman" w:hAnsi="Times New Roman" w:cs="Times New Roman"/>
          <w:sz w:val="24"/>
          <w:szCs w:val="24"/>
        </w:rPr>
        <w:t>Федеральное</w:t>
      </w:r>
      <w:r w:rsidR="00A61748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61748" w:rsidRPr="00B90CEB">
        <w:rPr>
          <w:rFonts w:ascii="Times New Roman" w:hAnsi="Times New Roman" w:cs="Times New Roman"/>
          <w:sz w:val="24"/>
          <w:szCs w:val="24"/>
        </w:rPr>
        <w:t>государственное</w:t>
      </w:r>
      <w:r w:rsidR="00A61748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61748" w:rsidRPr="00B90CEB">
        <w:rPr>
          <w:rFonts w:ascii="Times New Roman" w:hAnsi="Times New Roman" w:cs="Times New Roman"/>
          <w:sz w:val="24"/>
          <w:szCs w:val="24"/>
        </w:rPr>
        <w:t>бюджетное</w:t>
      </w:r>
      <w:r w:rsidR="00A61748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61748" w:rsidRPr="00B90CEB">
        <w:rPr>
          <w:rFonts w:ascii="Times New Roman" w:hAnsi="Times New Roman" w:cs="Times New Roman"/>
          <w:sz w:val="24"/>
          <w:szCs w:val="24"/>
        </w:rPr>
        <w:t>образовательное</w:t>
      </w:r>
      <w:r w:rsidR="00A61748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61748" w:rsidRPr="00B90CEB">
        <w:rPr>
          <w:rFonts w:ascii="Times New Roman" w:hAnsi="Times New Roman" w:cs="Times New Roman"/>
          <w:sz w:val="24"/>
          <w:szCs w:val="24"/>
        </w:rPr>
        <w:t>учреждение</w:t>
      </w:r>
      <w:r w:rsidR="00A61748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61748" w:rsidRPr="00B90CEB">
        <w:rPr>
          <w:rFonts w:ascii="Times New Roman" w:hAnsi="Times New Roman" w:cs="Times New Roman"/>
          <w:sz w:val="24"/>
          <w:szCs w:val="24"/>
        </w:rPr>
        <w:t>высшего</w:t>
      </w:r>
      <w:r w:rsidR="00A61748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61748" w:rsidRPr="00B90CEB">
        <w:rPr>
          <w:rFonts w:ascii="Times New Roman" w:hAnsi="Times New Roman" w:cs="Times New Roman"/>
          <w:sz w:val="24"/>
          <w:szCs w:val="24"/>
        </w:rPr>
        <w:t>образования</w:t>
      </w:r>
      <w:r w:rsidR="00A61748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r w:rsidR="00A61748" w:rsidRPr="00B90CEB">
        <w:rPr>
          <w:rFonts w:ascii="Times New Roman" w:hAnsi="Times New Roman" w:cs="Times New Roman"/>
          <w:sz w:val="24"/>
          <w:szCs w:val="24"/>
        </w:rPr>
        <w:t>Сибирский</w:t>
      </w:r>
      <w:r w:rsidR="00A61748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61748" w:rsidRPr="00B90CEB">
        <w:rPr>
          <w:rFonts w:ascii="Times New Roman" w:hAnsi="Times New Roman" w:cs="Times New Roman"/>
          <w:sz w:val="24"/>
          <w:szCs w:val="24"/>
        </w:rPr>
        <w:t>государственный</w:t>
      </w:r>
      <w:r w:rsidR="00A61748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61748" w:rsidRPr="00B90CEB">
        <w:rPr>
          <w:rFonts w:ascii="Times New Roman" w:hAnsi="Times New Roman" w:cs="Times New Roman"/>
          <w:sz w:val="24"/>
          <w:szCs w:val="24"/>
        </w:rPr>
        <w:t>медицинский</w:t>
      </w:r>
      <w:r w:rsidR="00A61748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61748" w:rsidRPr="00B90CEB">
        <w:rPr>
          <w:rFonts w:ascii="Times New Roman" w:hAnsi="Times New Roman" w:cs="Times New Roman"/>
          <w:sz w:val="24"/>
          <w:szCs w:val="24"/>
        </w:rPr>
        <w:t>университет</w:t>
      </w:r>
      <w:r w:rsidR="00A61748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» </w:t>
      </w:r>
      <w:r w:rsidR="00A61748" w:rsidRPr="00B90CEB">
        <w:rPr>
          <w:rFonts w:ascii="Times New Roman" w:hAnsi="Times New Roman" w:cs="Times New Roman"/>
          <w:sz w:val="24"/>
          <w:szCs w:val="24"/>
        </w:rPr>
        <w:t>Министерства</w:t>
      </w:r>
      <w:r w:rsidR="00A61748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61748" w:rsidRPr="00B90CEB">
        <w:rPr>
          <w:rFonts w:ascii="Times New Roman" w:hAnsi="Times New Roman" w:cs="Times New Roman"/>
          <w:sz w:val="24"/>
          <w:szCs w:val="24"/>
        </w:rPr>
        <w:t>здравоохранения</w:t>
      </w:r>
      <w:r w:rsidR="00A61748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61748" w:rsidRPr="00B90CEB">
        <w:rPr>
          <w:rFonts w:ascii="Times New Roman" w:hAnsi="Times New Roman" w:cs="Times New Roman"/>
          <w:sz w:val="24"/>
          <w:szCs w:val="24"/>
        </w:rPr>
        <w:t>Российской</w:t>
      </w:r>
      <w:r w:rsidR="00A61748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61748" w:rsidRPr="00B90CEB">
        <w:rPr>
          <w:rFonts w:ascii="Times New Roman" w:hAnsi="Times New Roman" w:cs="Times New Roman"/>
          <w:sz w:val="24"/>
          <w:szCs w:val="24"/>
        </w:rPr>
        <w:t>Федерации</w:t>
      </w:r>
      <w:r w:rsidR="00A61748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[Ekaterina M. </w:t>
      </w:r>
      <w:proofErr w:type="spellStart"/>
      <w:r w:rsidR="007D2E02" w:rsidRPr="00B90CEB">
        <w:rPr>
          <w:rFonts w:ascii="Times New Roman" w:hAnsi="Times New Roman" w:cs="Times New Roman"/>
          <w:sz w:val="24"/>
          <w:szCs w:val="24"/>
          <w:lang w:val="en-US"/>
        </w:rPr>
        <w:t>Matusevich</w:t>
      </w:r>
      <w:proofErr w:type="spellEnd"/>
      <w:r w:rsidR="00A61748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7D2E02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Assistant Professor, Department of Obstetrics and Gynecology </w:t>
      </w:r>
      <w:r w:rsidR="00A61748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Federal State Budgetary Educational Institution of Higher Education, Siberian State </w:t>
      </w:r>
      <w:r w:rsidR="00A61748" w:rsidRPr="00B90CEB">
        <w:rPr>
          <w:rFonts w:ascii="Times New Roman" w:hAnsi="Times New Roman" w:cs="Times New Roman"/>
          <w:sz w:val="24"/>
          <w:szCs w:val="24"/>
          <w:lang w:val="en-US"/>
        </w:rPr>
        <w:lastRenderedPageBreak/>
        <w:t>Medical University, Ministry of Health of Russia]; ORCID: orcid.org/</w:t>
      </w:r>
      <w:r w:rsidR="003F2EC5" w:rsidRPr="00B90CEB">
        <w:rPr>
          <w:rFonts w:ascii="Times New Roman" w:hAnsi="Times New Roman" w:cs="Times New Roman"/>
          <w:sz w:val="24"/>
          <w:szCs w:val="24"/>
          <w:lang w:val="en-US"/>
        </w:rPr>
        <w:t>0009-0003</w:t>
      </w:r>
      <w:r w:rsidR="00F405B3" w:rsidRPr="00B90CEB">
        <w:rPr>
          <w:rFonts w:ascii="Times New Roman" w:hAnsi="Times New Roman" w:cs="Times New Roman"/>
          <w:sz w:val="24"/>
          <w:szCs w:val="24"/>
          <w:lang w:val="en-US"/>
        </w:rPr>
        <w:t>-7233-2215</w:t>
      </w:r>
      <w:r w:rsidR="00A61748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; e-mail: </w:t>
      </w:r>
      <w:hyperlink r:id="rId10" w:history="1">
        <w:r w:rsidR="00CA531F" w:rsidRPr="00B90CEB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e.matusevich@bk.ru</w:t>
        </w:r>
      </w:hyperlink>
    </w:p>
    <w:p w14:paraId="39891037" w14:textId="5FF31D7B" w:rsidR="00134261" w:rsidRPr="00B90CEB" w:rsidRDefault="00134261" w:rsidP="00A4112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90CEB">
        <w:rPr>
          <w:rFonts w:ascii="Times New Roman" w:hAnsi="Times New Roman" w:cs="Times New Roman"/>
          <w:sz w:val="24"/>
          <w:szCs w:val="24"/>
        </w:rPr>
        <w:t>Юрьев</w:t>
      </w:r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0CEB">
        <w:rPr>
          <w:rFonts w:ascii="Times New Roman" w:hAnsi="Times New Roman" w:cs="Times New Roman"/>
          <w:sz w:val="24"/>
          <w:szCs w:val="24"/>
        </w:rPr>
        <w:t>Сергей</w:t>
      </w:r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0CEB">
        <w:rPr>
          <w:rFonts w:ascii="Times New Roman" w:hAnsi="Times New Roman" w:cs="Times New Roman"/>
          <w:sz w:val="24"/>
          <w:szCs w:val="24"/>
        </w:rPr>
        <w:t>Юрьевич</w:t>
      </w:r>
      <w:r w:rsidR="00CA531F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CA531F" w:rsidRPr="00B90CEB">
        <w:rPr>
          <w:rFonts w:ascii="Times New Roman" w:hAnsi="Times New Roman" w:cs="Times New Roman"/>
          <w:sz w:val="24"/>
          <w:szCs w:val="24"/>
        </w:rPr>
        <w:t>доктор</w:t>
      </w:r>
      <w:r w:rsidR="00CA531F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A531F" w:rsidRPr="00B90CEB">
        <w:rPr>
          <w:rFonts w:ascii="Times New Roman" w:hAnsi="Times New Roman" w:cs="Times New Roman"/>
          <w:sz w:val="24"/>
          <w:szCs w:val="24"/>
        </w:rPr>
        <w:t>мед</w:t>
      </w:r>
      <w:r w:rsidR="00CA531F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CA531F" w:rsidRPr="00B90CEB">
        <w:rPr>
          <w:rFonts w:ascii="Times New Roman" w:hAnsi="Times New Roman" w:cs="Times New Roman"/>
          <w:sz w:val="24"/>
          <w:szCs w:val="24"/>
        </w:rPr>
        <w:t>наук</w:t>
      </w:r>
      <w:r w:rsidR="00CA531F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CA531F" w:rsidRPr="00B90CEB">
        <w:rPr>
          <w:rFonts w:ascii="Times New Roman" w:hAnsi="Times New Roman" w:cs="Times New Roman"/>
          <w:sz w:val="24"/>
          <w:szCs w:val="24"/>
        </w:rPr>
        <w:t>профессор</w:t>
      </w:r>
      <w:r w:rsidR="00CA531F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A531F" w:rsidRPr="00B90CEB">
        <w:rPr>
          <w:rFonts w:ascii="Times New Roman" w:hAnsi="Times New Roman" w:cs="Times New Roman"/>
          <w:sz w:val="24"/>
          <w:szCs w:val="24"/>
        </w:rPr>
        <w:t>кафедры</w:t>
      </w:r>
      <w:r w:rsidR="00CA531F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A531F" w:rsidRPr="00B90CEB">
        <w:rPr>
          <w:rFonts w:ascii="Times New Roman" w:hAnsi="Times New Roman" w:cs="Times New Roman"/>
          <w:sz w:val="24"/>
          <w:szCs w:val="24"/>
        </w:rPr>
        <w:t>акушерства</w:t>
      </w:r>
      <w:r w:rsidR="00CA531F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A531F" w:rsidRPr="00B90CEB">
        <w:rPr>
          <w:rFonts w:ascii="Times New Roman" w:hAnsi="Times New Roman" w:cs="Times New Roman"/>
          <w:sz w:val="24"/>
          <w:szCs w:val="24"/>
        </w:rPr>
        <w:t>и</w:t>
      </w:r>
      <w:r w:rsidR="00CA531F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A531F" w:rsidRPr="00B90CEB">
        <w:rPr>
          <w:rFonts w:ascii="Times New Roman" w:hAnsi="Times New Roman" w:cs="Times New Roman"/>
          <w:sz w:val="24"/>
          <w:szCs w:val="24"/>
        </w:rPr>
        <w:t>гинекологии</w:t>
      </w:r>
      <w:r w:rsidRPr="00B90CEB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CA531F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0CEB">
        <w:rPr>
          <w:rFonts w:ascii="Times New Roman" w:hAnsi="Times New Roman" w:cs="Times New Roman"/>
          <w:sz w:val="24"/>
          <w:szCs w:val="24"/>
        </w:rPr>
        <w:t>Федеральное</w:t>
      </w:r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0CEB">
        <w:rPr>
          <w:rFonts w:ascii="Times New Roman" w:hAnsi="Times New Roman" w:cs="Times New Roman"/>
          <w:sz w:val="24"/>
          <w:szCs w:val="24"/>
        </w:rPr>
        <w:t>государственное</w:t>
      </w:r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0CEB">
        <w:rPr>
          <w:rFonts w:ascii="Times New Roman" w:hAnsi="Times New Roman" w:cs="Times New Roman"/>
          <w:sz w:val="24"/>
          <w:szCs w:val="24"/>
        </w:rPr>
        <w:t>бюджетное</w:t>
      </w:r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0CEB">
        <w:rPr>
          <w:rFonts w:ascii="Times New Roman" w:hAnsi="Times New Roman" w:cs="Times New Roman"/>
          <w:sz w:val="24"/>
          <w:szCs w:val="24"/>
        </w:rPr>
        <w:t>образовательное</w:t>
      </w:r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0CEB">
        <w:rPr>
          <w:rFonts w:ascii="Times New Roman" w:hAnsi="Times New Roman" w:cs="Times New Roman"/>
          <w:sz w:val="24"/>
          <w:szCs w:val="24"/>
        </w:rPr>
        <w:t>учреждение</w:t>
      </w:r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0CEB">
        <w:rPr>
          <w:rFonts w:ascii="Times New Roman" w:hAnsi="Times New Roman" w:cs="Times New Roman"/>
          <w:sz w:val="24"/>
          <w:szCs w:val="24"/>
        </w:rPr>
        <w:t>высшего</w:t>
      </w:r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0CEB">
        <w:rPr>
          <w:rFonts w:ascii="Times New Roman" w:hAnsi="Times New Roman" w:cs="Times New Roman"/>
          <w:sz w:val="24"/>
          <w:szCs w:val="24"/>
        </w:rPr>
        <w:t>образования</w:t>
      </w:r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r w:rsidRPr="00B90CEB">
        <w:rPr>
          <w:rFonts w:ascii="Times New Roman" w:hAnsi="Times New Roman" w:cs="Times New Roman"/>
          <w:sz w:val="24"/>
          <w:szCs w:val="24"/>
        </w:rPr>
        <w:t>Сибирский</w:t>
      </w:r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0CEB">
        <w:rPr>
          <w:rFonts w:ascii="Times New Roman" w:hAnsi="Times New Roman" w:cs="Times New Roman"/>
          <w:sz w:val="24"/>
          <w:szCs w:val="24"/>
        </w:rPr>
        <w:t>государственный</w:t>
      </w:r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0CEB">
        <w:rPr>
          <w:rFonts w:ascii="Times New Roman" w:hAnsi="Times New Roman" w:cs="Times New Roman"/>
          <w:sz w:val="24"/>
          <w:szCs w:val="24"/>
        </w:rPr>
        <w:t>медицинский</w:t>
      </w:r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0CEB">
        <w:rPr>
          <w:rFonts w:ascii="Times New Roman" w:hAnsi="Times New Roman" w:cs="Times New Roman"/>
          <w:sz w:val="24"/>
          <w:szCs w:val="24"/>
        </w:rPr>
        <w:t>университет</w:t>
      </w:r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» </w:t>
      </w:r>
      <w:r w:rsidRPr="00B90CEB">
        <w:rPr>
          <w:rFonts w:ascii="Times New Roman" w:hAnsi="Times New Roman" w:cs="Times New Roman"/>
          <w:sz w:val="24"/>
          <w:szCs w:val="24"/>
        </w:rPr>
        <w:t>Министерства</w:t>
      </w:r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0CEB">
        <w:rPr>
          <w:rFonts w:ascii="Times New Roman" w:hAnsi="Times New Roman" w:cs="Times New Roman"/>
          <w:sz w:val="24"/>
          <w:szCs w:val="24"/>
        </w:rPr>
        <w:t>здравоохранения</w:t>
      </w:r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0CEB">
        <w:rPr>
          <w:rFonts w:ascii="Times New Roman" w:hAnsi="Times New Roman" w:cs="Times New Roman"/>
          <w:sz w:val="24"/>
          <w:szCs w:val="24"/>
        </w:rPr>
        <w:t>Российской</w:t>
      </w:r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0CEB">
        <w:rPr>
          <w:rFonts w:ascii="Times New Roman" w:hAnsi="Times New Roman" w:cs="Times New Roman"/>
          <w:sz w:val="24"/>
          <w:szCs w:val="24"/>
        </w:rPr>
        <w:t>Федерации</w:t>
      </w:r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[Sergey Y. </w:t>
      </w:r>
      <w:proofErr w:type="spellStart"/>
      <w:r w:rsidRPr="00B90CEB">
        <w:rPr>
          <w:rFonts w:ascii="Times New Roman" w:hAnsi="Times New Roman" w:cs="Times New Roman"/>
          <w:sz w:val="24"/>
          <w:szCs w:val="24"/>
          <w:lang w:val="en-US"/>
        </w:rPr>
        <w:t>Yuryev</w:t>
      </w:r>
      <w:proofErr w:type="spellEnd"/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933F98" w:rsidRPr="00B90CEB">
        <w:rPr>
          <w:rFonts w:ascii="Times New Roman" w:hAnsi="Times New Roman" w:cs="Times New Roman"/>
          <w:sz w:val="24"/>
          <w:szCs w:val="24"/>
          <w:lang w:val="en-US"/>
        </w:rPr>
        <w:t>Doctor of Medical Sciences, Professor of the Department of Obstetrics and Gynecology</w:t>
      </w:r>
      <w:r w:rsidR="00870219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B90CEB">
        <w:rPr>
          <w:rFonts w:ascii="Times New Roman" w:hAnsi="Times New Roman" w:cs="Times New Roman"/>
          <w:sz w:val="24"/>
          <w:szCs w:val="24"/>
          <w:lang w:val="en-US"/>
        </w:rPr>
        <w:t>Federal State Budgetary Educational Institution of Higher Education, Siberian State Medical University, Ministry of Health of Russia]; ORCID: orcid.org/</w:t>
      </w:r>
      <w:r w:rsidR="00870219" w:rsidRPr="00B90CEB">
        <w:rPr>
          <w:rFonts w:ascii="Times New Roman" w:hAnsi="Times New Roman" w:cs="Times New Roman"/>
          <w:sz w:val="24"/>
          <w:szCs w:val="24"/>
          <w:lang w:val="en-US"/>
        </w:rPr>
        <w:t>0000-0002-1343-5471</w:t>
      </w:r>
      <w:r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; e-mail: </w:t>
      </w:r>
      <w:hyperlink r:id="rId11" w:history="1">
        <w:r w:rsidR="003F44C8" w:rsidRPr="00B90CEB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sergeiyuriev@gmail.com</w:t>
        </w:r>
      </w:hyperlink>
      <w:r w:rsidR="003F44C8" w:rsidRPr="00B90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2E2DD11" w14:textId="77777777" w:rsidR="005C1001" w:rsidRPr="00B90CEB" w:rsidRDefault="005C1001" w:rsidP="00A4112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90CEB">
        <w:rPr>
          <w:rFonts w:ascii="Times New Roman" w:hAnsi="Times New Roman" w:cs="Times New Roman"/>
          <w:sz w:val="24"/>
          <w:szCs w:val="24"/>
        </w:rPr>
        <w:t xml:space="preserve">Ответственный за контакты: </w:t>
      </w:r>
    </w:p>
    <w:p w14:paraId="1542E311" w14:textId="0F1E76B4" w:rsidR="003C4CDC" w:rsidRDefault="005C1001" w:rsidP="00A4112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90CEB">
        <w:rPr>
          <w:rFonts w:ascii="Times New Roman" w:hAnsi="Times New Roman" w:cs="Times New Roman"/>
          <w:sz w:val="24"/>
          <w:szCs w:val="24"/>
        </w:rPr>
        <w:t xml:space="preserve">Зимина Наталья Даниловна; 634009, </w:t>
      </w:r>
      <w:proofErr w:type="spellStart"/>
      <w:r w:rsidRPr="00B90CEB">
        <w:rPr>
          <w:rFonts w:ascii="Times New Roman" w:hAnsi="Times New Roman" w:cs="Times New Roman"/>
          <w:sz w:val="24"/>
          <w:szCs w:val="24"/>
        </w:rPr>
        <w:t>г.Томск</w:t>
      </w:r>
      <w:proofErr w:type="spellEnd"/>
      <w:r w:rsidRPr="00B90CEB">
        <w:rPr>
          <w:rFonts w:ascii="Times New Roman" w:hAnsi="Times New Roman" w:cs="Times New Roman"/>
          <w:sz w:val="24"/>
          <w:szCs w:val="24"/>
        </w:rPr>
        <w:t>, ул. Войкова 49-156; e-</w:t>
      </w:r>
      <w:proofErr w:type="spellStart"/>
      <w:r w:rsidRPr="00B90CEB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B90CEB">
        <w:rPr>
          <w:rFonts w:ascii="Times New Roman" w:hAnsi="Times New Roman" w:cs="Times New Roman"/>
          <w:sz w:val="24"/>
          <w:szCs w:val="24"/>
        </w:rPr>
        <w:t xml:space="preserve">: </w:t>
      </w:r>
      <w:r w:rsidR="00BA3763" w:rsidRPr="00B90CEB">
        <w:rPr>
          <w:rFonts w:ascii="Times New Roman" w:hAnsi="Times New Roman" w:cs="Times New Roman"/>
          <w:sz w:val="24"/>
          <w:szCs w:val="24"/>
        </w:rPr>
        <w:t>falloutgerl@mail.ru</w:t>
      </w:r>
      <w:r w:rsidRPr="00B90CEB">
        <w:rPr>
          <w:rFonts w:ascii="Times New Roman" w:hAnsi="Times New Roman" w:cs="Times New Roman"/>
          <w:sz w:val="24"/>
          <w:szCs w:val="24"/>
        </w:rPr>
        <w:t xml:space="preserve">, ORCID: </w:t>
      </w:r>
      <w:r w:rsidR="006F5E2C" w:rsidRPr="00B90CEB">
        <w:rPr>
          <w:rFonts w:ascii="Times New Roman" w:hAnsi="Times New Roman" w:cs="Times New Roman"/>
          <w:sz w:val="24"/>
          <w:szCs w:val="24"/>
        </w:rPr>
        <w:t>orcid.org/0009-0005-9576-666X</w:t>
      </w:r>
      <w:r w:rsidRPr="00B90CEB">
        <w:rPr>
          <w:rFonts w:ascii="Times New Roman" w:hAnsi="Times New Roman" w:cs="Times New Roman"/>
          <w:sz w:val="24"/>
          <w:szCs w:val="24"/>
        </w:rPr>
        <w:t>; телефон (сот): 8913</w:t>
      </w:r>
      <w:r w:rsidR="00F54313" w:rsidRPr="00B90CEB">
        <w:rPr>
          <w:rFonts w:ascii="Times New Roman" w:hAnsi="Times New Roman" w:cs="Times New Roman"/>
          <w:sz w:val="24"/>
          <w:szCs w:val="24"/>
        </w:rPr>
        <w:t>8141600</w:t>
      </w:r>
      <w:r w:rsidRPr="00B90CEB">
        <w:rPr>
          <w:rFonts w:ascii="Times New Roman" w:hAnsi="Times New Roman" w:cs="Times New Roman"/>
          <w:sz w:val="24"/>
          <w:szCs w:val="24"/>
        </w:rPr>
        <w:t>.</w:t>
      </w:r>
    </w:p>
    <w:p w14:paraId="1EBC827A" w14:textId="77777777" w:rsidR="00A41123" w:rsidRPr="00C76EA2" w:rsidRDefault="00A41123" w:rsidP="00A4112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3746F892" w14:textId="75DA4486" w:rsidR="003E71B0" w:rsidRPr="00B90CEB" w:rsidRDefault="00C76EA2" w:rsidP="00A41123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76E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Резюме</w:t>
      </w:r>
      <w:r w:rsidR="003C411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="005822B8" w:rsidRPr="00B90CEB">
        <w:rPr>
          <w:rFonts w:ascii="Times New Roman" w:hAnsi="Times New Roman" w:cs="Times New Roman"/>
          <w:sz w:val="24"/>
          <w:szCs w:val="24"/>
        </w:rPr>
        <w:t xml:space="preserve"> </w:t>
      </w:r>
      <w:r w:rsidR="00BB7FB9" w:rsidRPr="00B90CE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п</w:t>
      </w:r>
      <w:r w:rsidR="005822B8" w:rsidRPr="00B90CE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андемия коронавируса оказала значительное влияние на здоровье населения, и изучение ее последствий, особенно для уязвимых групп, таких как беременные женщины и новорожденные, имеет первостепенное значение.</w:t>
      </w:r>
      <w:r w:rsidR="00AA74E6" w:rsidRPr="00B90CE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68688D" w:rsidRPr="00B90CE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Ультразвуковое исследование позволяет выявить изменения в развитии плода, что помо</w:t>
      </w:r>
      <w:r w:rsidR="00B27509" w:rsidRPr="00B90CE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гает</w:t>
      </w:r>
      <w:r w:rsidR="0068688D" w:rsidRPr="00B90CE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своевременно диагностировать возможные отклонения и обеспечить необходимую медицинскую помощь. Это, в свою очередь, способствует улучшению исходов беременности и здоровья новорожденных, а также формированию более эффективных стратегий мониторинга и </w:t>
      </w:r>
      <w:r w:rsidR="00F732D1" w:rsidRPr="00B90CE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профилактики в условиях продолжающейся пандемии.</w:t>
      </w:r>
    </w:p>
    <w:p w14:paraId="281B74EF" w14:textId="444BDF7A" w:rsidR="003C4CDC" w:rsidRPr="00B90CEB" w:rsidRDefault="00940E83" w:rsidP="00A41123">
      <w:pPr>
        <w:spacing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0CE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Ц</w:t>
      </w:r>
      <w:r w:rsidR="003C4CDC" w:rsidRPr="00B90CE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ель</w:t>
      </w:r>
      <w:r w:rsidR="003C411C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F40DBE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84EA6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исследование</w:t>
      </w:r>
      <w:r w:rsidR="0063019D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последствий перенесенной новой </w:t>
      </w:r>
      <w:proofErr w:type="spellStart"/>
      <w:r w:rsidR="0063019D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коронавирусной</w:t>
      </w:r>
      <w:proofErr w:type="spellEnd"/>
      <w:r w:rsidR="0063019D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инфекции</w:t>
      </w:r>
      <w:r w:rsidR="00F53366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метаболических нарушений</w:t>
      </w:r>
      <w:r w:rsidR="0063019D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 ультразвуковые параметры плода в третьем триместре беременности.</w:t>
      </w:r>
    </w:p>
    <w:p w14:paraId="38E041A4" w14:textId="187289C5" w:rsidR="003C4CDC" w:rsidRPr="00B90CEB" w:rsidRDefault="00940E83" w:rsidP="00A41123">
      <w:pPr>
        <w:tabs>
          <w:tab w:val="left" w:pos="6192"/>
        </w:tabs>
        <w:spacing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0CE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Материалы и методы</w:t>
      </w:r>
      <w:r w:rsidR="003C411C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C08A6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Обследованы две группы беременных, начиная с 30-й недели беременности: 170 женщин, перенесших новую </w:t>
      </w:r>
      <w:proofErr w:type="spellStart"/>
      <w:r w:rsidR="009C08A6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коронавирусную</w:t>
      </w:r>
      <w:proofErr w:type="spellEnd"/>
      <w:r w:rsidR="009C08A6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инфекцию во время беременности, и 100 женщин, не имевших заболевания</w:t>
      </w:r>
      <w:r w:rsidR="00C849E7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F0BC88" w14:textId="7F226849" w:rsidR="00940E83" w:rsidRPr="00B90CEB" w:rsidRDefault="00A41123" w:rsidP="00A41123">
      <w:pPr>
        <w:tabs>
          <w:tab w:val="left" w:pos="6192"/>
        </w:tabs>
        <w:spacing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4112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Выводы</w:t>
      </w:r>
      <w:r w:rsidR="003C411C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B74BC8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Новая </w:t>
      </w:r>
      <w:proofErr w:type="spellStart"/>
      <w:r w:rsidR="00B74BC8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коронавирусная</w:t>
      </w:r>
      <w:proofErr w:type="spellEnd"/>
      <w:r w:rsidR="00B74BC8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инфекция</w:t>
      </w:r>
      <w:r w:rsidR="000401F1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, перенесенная во время беременности</w:t>
      </w:r>
      <w:r w:rsidR="00B74BC8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0401F1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приводит к развитию </w:t>
      </w:r>
      <w:r w:rsidR="00F54945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нарушени</w:t>
      </w:r>
      <w:r w:rsidR="008A638B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й</w:t>
      </w:r>
      <w:r w:rsidR="00F54945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маточно-плацентарного кровотока</w:t>
      </w:r>
      <w:r w:rsidR="00ED43BF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6E5F73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многоводию</w:t>
      </w:r>
      <w:r w:rsidR="003F24AB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bookmarkStart w:id="0" w:name="_Hlk185320935"/>
      <w:r w:rsidR="004F0442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задержке внутриутробного роста плода</w:t>
      </w:r>
      <w:bookmarkEnd w:id="0"/>
      <w:r w:rsidR="007A641A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214E17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 женщин с метаболическими нарушениями, включая ожирение, хроническую артериальную гипертензию и </w:t>
      </w:r>
      <w:proofErr w:type="spellStart"/>
      <w:r w:rsidR="00214E17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гестационный</w:t>
      </w:r>
      <w:proofErr w:type="spellEnd"/>
      <w:r w:rsidR="00214E17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сахарный диабет, наблюдаются более неблагоприятные показатели плода при </w:t>
      </w:r>
      <w:proofErr w:type="spellStart"/>
      <w:r w:rsidR="00214E17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коронавирусной</w:t>
      </w:r>
      <w:proofErr w:type="spellEnd"/>
      <w:r w:rsidR="00214E17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инфекции по сравнению с женщинами без этих нарушений (</w:t>
      </w:r>
      <w:proofErr w:type="gramStart"/>
      <w:r w:rsidR="00214E17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p&lt;</w:t>
      </w:r>
      <w:proofErr w:type="gramEnd"/>
      <w:r w:rsidR="00214E17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0,05)</w:t>
      </w:r>
      <w:r w:rsidR="00190CE8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5E6AE19" w14:textId="54A5F43A" w:rsidR="00940E83" w:rsidRPr="00B90CEB" w:rsidRDefault="00940E83" w:rsidP="00A41123">
      <w:pPr>
        <w:spacing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90CEB">
        <w:rPr>
          <w:rFonts w:ascii="Times New Roman" w:hAnsi="Times New Roman" w:cs="Times New Roman"/>
          <w:b/>
          <w:bCs/>
          <w:sz w:val="24"/>
          <w:szCs w:val="24"/>
        </w:rPr>
        <w:lastRenderedPageBreak/>
        <w:t>Ключевые слова:</w:t>
      </w:r>
      <w:r w:rsidR="00C849E7" w:rsidRPr="00B90CEB">
        <w:rPr>
          <w:rFonts w:ascii="Times New Roman" w:hAnsi="Times New Roman" w:cs="Times New Roman"/>
          <w:sz w:val="24"/>
          <w:szCs w:val="24"/>
        </w:rPr>
        <w:t xml:space="preserve"> </w:t>
      </w:r>
      <w:r w:rsidR="00C849E7" w:rsidRPr="00B90CEB">
        <w:rPr>
          <w:rFonts w:ascii="Times New Roman" w:hAnsi="Times New Roman" w:cs="Times New Roman"/>
          <w:color w:val="000000"/>
          <w:sz w:val="24"/>
          <w:szCs w:val="24"/>
          <w:lang w:val="en-US"/>
        </w:rPr>
        <w:t>COVID</w:t>
      </w:r>
      <w:r w:rsidR="00C849E7" w:rsidRPr="00B90CEB">
        <w:rPr>
          <w:rFonts w:ascii="Times New Roman" w:hAnsi="Times New Roman" w:cs="Times New Roman"/>
          <w:color w:val="000000"/>
          <w:sz w:val="24"/>
          <w:szCs w:val="24"/>
        </w:rPr>
        <w:t xml:space="preserve">-19, беременность, </w:t>
      </w:r>
      <w:r w:rsidR="00B41ACE" w:rsidRPr="00B90CEB">
        <w:rPr>
          <w:rFonts w:ascii="Times New Roman" w:hAnsi="Times New Roman" w:cs="Times New Roman"/>
          <w:color w:val="000000"/>
          <w:sz w:val="24"/>
          <w:szCs w:val="24"/>
        </w:rPr>
        <w:t>маточно-плацентарный кровоток, плодовый кровоток</w:t>
      </w:r>
      <w:r w:rsidR="00BC01D7" w:rsidRPr="00B90CEB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DB3D06" w:rsidRPr="00B90CE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561707" w:rsidRPr="00B90CEB">
        <w:rPr>
          <w:rFonts w:ascii="Times New Roman" w:hAnsi="Times New Roman" w:cs="Times New Roman"/>
          <w:color w:val="000000"/>
          <w:sz w:val="24"/>
          <w:szCs w:val="24"/>
        </w:rPr>
        <w:t>задержка внутриутробного роста плода</w:t>
      </w:r>
      <w:r w:rsidR="00DB3D06" w:rsidRPr="00B90CEB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B6587B" w:rsidRPr="00B90CE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849E7" w:rsidRPr="00B90CEB">
        <w:rPr>
          <w:rFonts w:ascii="Times New Roman" w:hAnsi="Times New Roman" w:cs="Times New Roman"/>
          <w:color w:val="000000"/>
          <w:sz w:val="24"/>
          <w:szCs w:val="24"/>
        </w:rPr>
        <w:t>многоводие</w:t>
      </w:r>
      <w:r w:rsidR="003B3E9D" w:rsidRPr="00B90CEB">
        <w:rPr>
          <w:rFonts w:ascii="Times New Roman" w:hAnsi="Times New Roman" w:cs="Times New Roman"/>
          <w:sz w:val="24"/>
          <w:szCs w:val="24"/>
        </w:rPr>
        <w:t>, ультразвуковое исследование</w:t>
      </w:r>
      <w:r w:rsidR="00047011" w:rsidRPr="00B90C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47011" w:rsidRPr="00B90CEB">
        <w:rPr>
          <w:rFonts w:ascii="Times New Roman" w:hAnsi="Times New Roman" w:cs="Times New Roman"/>
          <w:sz w:val="24"/>
          <w:szCs w:val="24"/>
        </w:rPr>
        <w:t>допплерометрия</w:t>
      </w:r>
      <w:proofErr w:type="spellEnd"/>
      <w:r w:rsidR="00047011" w:rsidRPr="00B90CEB">
        <w:rPr>
          <w:rFonts w:ascii="Times New Roman" w:hAnsi="Times New Roman" w:cs="Times New Roman"/>
          <w:sz w:val="24"/>
          <w:szCs w:val="24"/>
        </w:rPr>
        <w:t xml:space="preserve"> при беременности.</w:t>
      </w:r>
    </w:p>
    <w:p w14:paraId="57CFC740" w14:textId="52B23E67" w:rsidR="00587C9B" w:rsidRDefault="00940E83" w:rsidP="00A41123">
      <w:pPr>
        <w:spacing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90CEB">
        <w:rPr>
          <w:rFonts w:ascii="Times New Roman" w:hAnsi="Times New Roman" w:cs="Times New Roman"/>
          <w:b/>
          <w:bCs/>
          <w:sz w:val="24"/>
          <w:szCs w:val="24"/>
        </w:rPr>
        <w:t>Конфликт интересов</w:t>
      </w:r>
      <w:r w:rsidR="003C411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90CEB">
        <w:rPr>
          <w:rFonts w:ascii="Times New Roman" w:hAnsi="Times New Roman" w:cs="Times New Roman"/>
          <w:sz w:val="24"/>
          <w:szCs w:val="24"/>
        </w:rPr>
        <w:t xml:space="preserve"> </w:t>
      </w:r>
      <w:r w:rsidR="00587C9B" w:rsidRPr="00587C9B">
        <w:rPr>
          <w:rFonts w:ascii="Times New Roman" w:hAnsi="Times New Roman" w:cs="Times New Roman"/>
          <w:sz w:val="24"/>
          <w:szCs w:val="24"/>
        </w:rPr>
        <w:t>Авторы заявляют об отсутствии конфликта интересов</w:t>
      </w:r>
      <w:r w:rsidR="006E2851">
        <w:rPr>
          <w:rFonts w:ascii="Times New Roman" w:hAnsi="Times New Roman" w:cs="Times New Roman"/>
          <w:sz w:val="24"/>
          <w:szCs w:val="24"/>
        </w:rPr>
        <w:t>.</w:t>
      </w:r>
    </w:p>
    <w:p w14:paraId="337CA90B" w14:textId="3D228E95" w:rsidR="00940E83" w:rsidRPr="00B90CEB" w:rsidRDefault="00587C9B" w:rsidP="00A41123">
      <w:pPr>
        <w:spacing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587C9B">
        <w:rPr>
          <w:rFonts w:ascii="Times New Roman" w:hAnsi="Times New Roman" w:cs="Times New Roman"/>
          <w:b/>
          <w:sz w:val="24"/>
          <w:szCs w:val="24"/>
        </w:rPr>
        <w:t>Финансирование</w:t>
      </w:r>
      <w:r w:rsidRPr="00587C9B">
        <w:rPr>
          <w:rFonts w:ascii="Times New Roman" w:hAnsi="Times New Roman" w:cs="Times New Roman"/>
          <w:sz w:val="24"/>
          <w:szCs w:val="24"/>
        </w:rPr>
        <w:t>: Исследование выполнено за счет гранта Российского научного фонда № 24-64-00006, http://rscf.ru/project/24-64-00006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63D3A9" w14:textId="25386E1F" w:rsidR="00940E83" w:rsidRPr="00B90CEB" w:rsidRDefault="00940E83" w:rsidP="00A41123">
      <w:pPr>
        <w:spacing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90CEB">
        <w:rPr>
          <w:rFonts w:ascii="Times New Roman" w:hAnsi="Times New Roman" w:cs="Times New Roman"/>
          <w:b/>
          <w:bCs/>
          <w:sz w:val="24"/>
          <w:szCs w:val="24"/>
        </w:rPr>
        <w:t>Соответствие принципам этики.</w:t>
      </w:r>
      <w:r w:rsidRPr="00B90CEB">
        <w:rPr>
          <w:rFonts w:ascii="Times New Roman" w:hAnsi="Times New Roman" w:cs="Times New Roman"/>
          <w:sz w:val="24"/>
          <w:szCs w:val="24"/>
        </w:rPr>
        <w:t xml:space="preserve"> Все пациенты подписали информированное согласие на участие в </w:t>
      </w:r>
      <w:r w:rsidR="00BE0814" w:rsidRPr="00B90CEB">
        <w:rPr>
          <w:rFonts w:ascii="Times New Roman" w:hAnsi="Times New Roman" w:cs="Times New Roman"/>
          <w:sz w:val="24"/>
          <w:szCs w:val="24"/>
        </w:rPr>
        <w:t>исследовании</w:t>
      </w:r>
      <w:r w:rsidRPr="00B90CEB">
        <w:rPr>
          <w:rFonts w:ascii="Times New Roman" w:hAnsi="Times New Roman" w:cs="Times New Roman"/>
          <w:sz w:val="24"/>
          <w:szCs w:val="24"/>
        </w:rPr>
        <w:t>.</w:t>
      </w:r>
    </w:p>
    <w:p w14:paraId="17170C14" w14:textId="77777777" w:rsidR="00A41123" w:rsidRDefault="00A41123" w:rsidP="00A41123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4112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Введение </w:t>
      </w:r>
    </w:p>
    <w:p w14:paraId="0A166ACC" w14:textId="5FA9FB35" w:rsidR="00A2476D" w:rsidRPr="00B90CEB" w:rsidRDefault="00A2476D" w:rsidP="00A41123">
      <w:pPr>
        <w:spacing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Современная медицина активно исследует влияние различных факторов на здоровье матери и плода в период беременности. Одним из таких факторов является новая </w:t>
      </w:r>
      <w:proofErr w:type="spellStart"/>
      <w:r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коронавирусная</w:t>
      </w:r>
      <w:proofErr w:type="spellEnd"/>
      <w:r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инфекция (COVID-19), которая оказала значительное воздействие на общественное здоровье и медицинскую практику по всему миру. В условиях пандемии возникли новые вызовы для акушерства и перинатальной медицины, требующие внимательного изучения</w:t>
      </w:r>
      <w:r w:rsidR="007819BD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[1-</w:t>
      </w:r>
      <w:r w:rsidR="00523C82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="007819BD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  <w:r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622944" w14:textId="3DD4BF89" w:rsidR="00A2476D" w:rsidRPr="00B90CEB" w:rsidRDefault="00A2476D" w:rsidP="00A41123">
      <w:pPr>
        <w:spacing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Ультразвуковое исследование (УЗИ) стало важным инструментом для мониторинга состояния плода и выявления возможных осложнений на ранних </w:t>
      </w:r>
      <w:r w:rsidR="00440E97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сроках </w:t>
      </w:r>
      <w:r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беременности. Однако влияние перенесенной COVID-19 на развитие плода и его здоровье остается недостаточно изученным. </w:t>
      </w:r>
    </w:p>
    <w:p w14:paraId="5A8386B5" w14:textId="14BBB7C2" w:rsidR="00A95A22" w:rsidRPr="00B90CEB" w:rsidRDefault="00CD38A6" w:rsidP="00A41123">
      <w:pPr>
        <w:spacing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90CEB">
        <w:rPr>
          <w:rFonts w:ascii="Times New Roman" w:hAnsi="Times New Roman" w:cs="Times New Roman"/>
          <w:sz w:val="24"/>
          <w:szCs w:val="24"/>
        </w:rPr>
        <w:t xml:space="preserve">Исследования показывают, что COVID-19 может оказывать значительное негативное влияние на развитие плода, включая </w:t>
      </w:r>
      <w:r w:rsidR="00B61D53" w:rsidRPr="00B90CEB">
        <w:rPr>
          <w:rFonts w:ascii="Times New Roman" w:hAnsi="Times New Roman" w:cs="Times New Roman"/>
          <w:sz w:val="24"/>
          <w:szCs w:val="24"/>
        </w:rPr>
        <w:t>задержку внутриутробного развития плода</w:t>
      </w:r>
      <w:r w:rsidR="005A36E3" w:rsidRPr="00B90CEB">
        <w:rPr>
          <w:rFonts w:ascii="Times New Roman" w:hAnsi="Times New Roman" w:cs="Times New Roman"/>
          <w:sz w:val="24"/>
          <w:szCs w:val="24"/>
        </w:rPr>
        <w:t>. [</w:t>
      </w:r>
      <w:r w:rsidR="007819BD" w:rsidRPr="00B90CEB">
        <w:rPr>
          <w:rFonts w:ascii="Times New Roman" w:hAnsi="Times New Roman" w:cs="Times New Roman"/>
          <w:sz w:val="24"/>
          <w:szCs w:val="24"/>
        </w:rPr>
        <w:t>5</w:t>
      </w:r>
      <w:r w:rsidR="007B201D" w:rsidRPr="00B90CEB">
        <w:rPr>
          <w:rFonts w:ascii="Times New Roman" w:hAnsi="Times New Roman" w:cs="Times New Roman"/>
          <w:sz w:val="24"/>
          <w:szCs w:val="24"/>
        </w:rPr>
        <w:t xml:space="preserve">]. </w:t>
      </w:r>
      <w:r w:rsidR="0013636B" w:rsidRPr="00B90CEB">
        <w:rPr>
          <w:rFonts w:ascii="Times New Roman" w:hAnsi="Times New Roman" w:cs="Times New Roman"/>
          <w:sz w:val="24"/>
          <w:szCs w:val="24"/>
        </w:rPr>
        <w:t>И</w:t>
      </w:r>
      <w:r w:rsidRPr="00B90CEB">
        <w:rPr>
          <w:rFonts w:ascii="Times New Roman" w:hAnsi="Times New Roman" w:cs="Times New Roman"/>
          <w:sz w:val="24"/>
          <w:szCs w:val="24"/>
        </w:rPr>
        <w:t>сследовани</w:t>
      </w:r>
      <w:r w:rsidR="0013636B" w:rsidRPr="00B90CEB">
        <w:rPr>
          <w:rFonts w:ascii="Times New Roman" w:hAnsi="Times New Roman" w:cs="Times New Roman"/>
          <w:sz w:val="24"/>
          <w:szCs w:val="24"/>
        </w:rPr>
        <w:t>е</w:t>
      </w:r>
      <w:r w:rsidRPr="00B90CEB">
        <w:rPr>
          <w:rFonts w:ascii="Times New Roman" w:hAnsi="Times New Roman" w:cs="Times New Roman"/>
          <w:sz w:val="24"/>
          <w:szCs w:val="24"/>
        </w:rPr>
        <w:t xml:space="preserve"> </w:t>
      </w:r>
      <w:r w:rsidR="00AC52D2" w:rsidRPr="00B90CEB">
        <w:rPr>
          <w:rFonts w:ascii="Times New Roman" w:hAnsi="Times New Roman" w:cs="Times New Roman"/>
          <w:sz w:val="24"/>
          <w:szCs w:val="24"/>
        </w:rPr>
        <w:t>проведенное Каладзе</w:t>
      </w:r>
      <w:r w:rsidR="000C05D0" w:rsidRPr="00B90CEB">
        <w:rPr>
          <w:rFonts w:ascii="Times New Roman" w:hAnsi="Times New Roman" w:cs="Times New Roman"/>
          <w:sz w:val="24"/>
          <w:szCs w:val="24"/>
        </w:rPr>
        <w:t xml:space="preserve"> Н.Н</w:t>
      </w:r>
      <w:r w:rsidR="00AC52D2" w:rsidRPr="00B90CEB">
        <w:rPr>
          <w:rFonts w:ascii="Times New Roman" w:hAnsi="Times New Roman" w:cs="Times New Roman"/>
          <w:sz w:val="24"/>
          <w:szCs w:val="24"/>
        </w:rPr>
        <w:t>.</w:t>
      </w:r>
      <w:r w:rsidR="000C05D0" w:rsidRPr="00B90C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C05D0" w:rsidRPr="00B90CEB">
        <w:rPr>
          <w:rFonts w:ascii="Times New Roman" w:hAnsi="Times New Roman" w:cs="Times New Roman"/>
          <w:sz w:val="24"/>
          <w:szCs w:val="24"/>
        </w:rPr>
        <w:t>Лагунова</w:t>
      </w:r>
      <w:proofErr w:type="spellEnd"/>
      <w:r w:rsidR="000C05D0" w:rsidRPr="00B90CEB">
        <w:rPr>
          <w:rFonts w:ascii="Times New Roman" w:hAnsi="Times New Roman" w:cs="Times New Roman"/>
          <w:sz w:val="24"/>
          <w:szCs w:val="24"/>
        </w:rPr>
        <w:t xml:space="preserve"> Н</w:t>
      </w:r>
      <w:r w:rsidR="00AC52D2" w:rsidRPr="00B90CEB">
        <w:rPr>
          <w:rFonts w:ascii="Times New Roman" w:hAnsi="Times New Roman" w:cs="Times New Roman"/>
          <w:sz w:val="24"/>
          <w:szCs w:val="24"/>
        </w:rPr>
        <w:t>.</w:t>
      </w:r>
      <w:r w:rsidR="000C05D0" w:rsidRPr="00B90CEB">
        <w:rPr>
          <w:rFonts w:ascii="Times New Roman" w:hAnsi="Times New Roman" w:cs="Times New Roman"/>
          <w:sz w:val="24"/>
          <w:szCs w:val="24"/>
        </w:rPr>
        <w:t>В</w:t>
      </w:r>
      <w:r w:rsidR="00AC52D2" w:rsidRPr="00B90CEB">
        <w:rPr>
          <w:rFonts w:ascii="Times New Roman" w:hAnsi="Times New Roman" w:cs="Times New Roman"/>
          <w:sz w:val="24"/>
          <w:szCs w:val="24"/>
        </w:rPr>
        <w:t xml:space="preserve">. и др. [6] </w:t>
      </w:r>
      <w:r w:rsidRPr="00B90CEB">
        <w:rPr>
          <w:rFonts w:ascii="Times New Roman" w:hAnsi="Times New Roman" w:cs="Times New Roman"/>
          <w:sz w:val="24"/>
          <w:szCs w:val="24"/>
        </w:rPr>
        <w:t xml:space="preserve">демонстрируют, что плоды матерей, перенесших </w:t>
      </w:r>
      <w:proofErr w:type="spellStart"/>
      <w:r w:rsidRPr="00B90CEB">
        <w:rPr>
          <w:rFonts w:ascii="Times New Roman" w:hAnsi="Times New Roman" w:cs="Times New Roman"/>
          <w:sz w:val="24"/>
          <w:szCs w:val="24"/>
        </w:rPr>
        <w:t>коронавирусную</w:t>
      </w:r>
      <w:proofErr w:type="spellEnd"/>
      <w:r w:rsidRPr="00B90CEB">
        <w:rPr>
          <w:rFonts w:ascii="Times New Roman" w:hAnsi="Times New Roman" w:cs="Times New Roman"/>
          <w:sz w:val="24"/>
          <w:szCs w:val="24"/>
        </w:rPr>
        <w:t xml:space="preserve"> инфекцию, имеют более высокие риски возникновения аномалий развития</w:t>
      </w:r>
      <w:r w:rsidR="002030E3" w:rsidRPr="00B90CEB">
        <w:rPr>
          <w:rFonts w:ascii="Times New Roman" w:hAnsi="Times New Roman" w:cs="Times New Roman"/>
          <w:sz w:val="24"/>
          <w:szCs w:val="24"/>
        </w:rPr>
        <w:t>.</w:t>
      </w:r>
      <w:r w:rsidRPr="00B90CEB">
        <w:rPr>
          <w:rFonts w:ascii="Times New Roman" w:hAnsi="Times New Roman" w:cs="Times New Roman"/>
          <w:sz w:val="24"/>
          <w:szCs w:val="24"/>
        </w:rPr>
        <w:t xml:space="preserve"> Кроме того, отмечают, что новорожденные от матерей с COVID-19 чаще имеют низкую массу тела, что может быть связано с нарушением плацентарного кровообращения</w:t>
      </w:r>
      <w:r w:rsidR="002030E3" w:rsidRPr="00B90CEB">
        <w:rPr>
          <w:rFonts w:ascii="Times New Roman" w:hAnsi="Times New Roman" w:cs="Times New Roman"/>
          <w:sz w:val="24"/>
          <w:szCs w:val="24"/>
        </w:rPr>
        <w:t xml:space="preserve">. </w:t>
      </w:r>
      <w:r w:rsidRPr="00B90CEB">
        <w:rPr>
          <w:rFonts w:ascii="Times New Roman" w:hAnsi="Times New Roman" w:cs="Times New Roman"/>
          <w:sz w:val="24"/>
          <w:szCs w:val="24"/>
        </w:rPr>
        <w:t xml:space="preserve">Исследования также подчеркивают важность срока беременности, на котором женщина перенесла инфекцию, поскольку влияние вируса может варьироваться в зависимости от этого фактора </w:t>
      </w:r>
      <w:r w:rsidR="00C67994" w:rsidRPr="00B90CEB">
        <w:rPr>
          <w:rFonts w:ascii="Times New Roman" w:hAnsi="Times New Roman" w:cs="Times New Roman"/>
          <w:sz w:val="24"/>
          <w:szCs w:val="24"/>
        </w:rPr>
        <w:t>[</w:t>
      </w:r>
      <w:r w:rsidR="00CE2F97" w:rsidRPr="00B90CEB">
        <w:rPr>
          <w:rFonts w:ascii="Times New Roman" w:hAnsi="Times New Roman" w:cs="Times New Roman"/>
          <w:sz w:val="24"/>
          <w:szCs w:val="24"/>
        </w:rPr>
        <w:t>7</w:t>
      </w:r>
      <w:r w:rsidR="00C67994" w:rsidRPr="00B90CEB">
        <w:rPr>
          <w:rFonts w:ascii="Times New Roman" w:hAnsi="Times New Roman" w:cs="Times New Roman"/>
          <w:sz w:val="24"/>
          <w:szCs w:val="24"/>
        </w:rPr>
        <w:t>]</w:t>
      </w:r>
      <w:r w:rsidR="00F12A7C" w:rsidRPr="00B90CEB">
        <w:rPr>
          <w:rFonts w:ascii="Times New Roman" w:hAnsi="Times New Roman" w:cs="Times New Roman"/>
          <w:sz w:val="24"/>
          <w:szCs w:val="24"/>
        </w:rPr>
        <w:t>.</w:t>
      </w:r>
      <w:r w:rsidRPr="00B90CEB">
        <w:rPr>
          <w:rFonts w:ascii="Times New Roman" w:hAnsi="Times New Roman" w:cs="Times New Roman"/>
          <w:sz w:val="24"/>
          <w:szCs w:val="24"/>
        </w:rPr>
        <w:t xml:space="preserve"> Важно отметить, что даже после выздоровления матери морфометрические параметры плода могут оставаться измененными, что требует дальнейшего изучения</w:t>
      </w:r>
      <w:r w:rsidR="009C14FA" w:rsidRPr="00B90CEB">
        <w:rPr>
          <w:rFonts w:ascii="Times New Roman" w:hAnsi="Times New Roman" w:cs="Times New Roman"/>
          <w:sz w:val="24"/>
          <w:szCs w:val="24"/>
        </w:rPr>
        <w:t xml:space="preserve"> [</w:t>
      </w:r>
      <w:r w:rsidR="008B19B8" w:rsidRPr="00B90CEB">
        <w:rPr>
          <w:rFonts w:ascii="Times New Roman" w:hAnsi="Times New Roman" w:cs="Times New Roman"/>
          <w:sz w:val="24"/>
          <w:szCs w:val="24"/>
        </w:rPr>
        <w:t>8</w:t>
      </w:r>
      <w:r w:rsidR="009C14FA" w:rsidRPr="00B90CEB">
        <w:rPr>
          <w:rFonts w:ascii="Times New Roman" w:hAnsi="Times New Roman" w:cs="Times New Roman"/>
          <w:sz w:val="24"/>
          <w:szCs w:val="24"/>
        </w:rPr>
        <w:t>,</w:t>
      </w:r>
      <w:r w:rsidR="008B19B8" w:rsidRPr="00B90CEB">
        <w:rPr>
          <w:rFonts w:ascii="Times New Roman" w:hAnsi="Times New Roman" w:cs="Times New Roman"/>
          <w:sz w:val="24"/>
          <w:szCs w:val="24"/>
        </w:rPr>
        <w:t>9</w:t>
      </w:r>
      <w:r w:rsidR="009C14FA" w:rsidRPr="00B90CEB">
        <w:rPr>
          <w:rFonts w:ascii="Times New Roman" w:hAnsi="Times New Roman" w:cs="Times New Roman"/>
          <w:sz w:val="24"/>
          <w:szCs w:val="24"/>
        </w:rPr>
        <w:t>]</w:t>
      </w:r>
      <w:r w:rsidRPr="00B90CEB">
        <w:rPr>
          <w:rFonts w:ascii="Times New Roman" w:hAnsi="Times New Roman" w:cs="Times New Roman"/>
          <w:sz w:val="24"/>
          <w:szCs w:val="24"/>
        </w:rPr>
        <w:t>. Также необходимо учитывать, что влияние COVID-19 на беременность может быть связано с множеством факторов, включая возраст матери и наличие сопутствующих заболеваний</w:t>
      </w:r>
      <w:r w:rsidR="00B716A2" w:rsidRPr="00B90CEB">
        <w:rPr>
          <w:rFonts w:ascii="Times New Roman" w:hAnsi="Times New Roman" w:cs="Times New Roman"/>
          <w:sz w:val="24"/>
          <w:szCs w:val="24"/>
        </w:rPr>
        <w:t xml:space="preserve"> [</w:t>
      </w:r>
      <w:r w:rsidR="007819BD" w:rsidRPr="00B90CEB">
        <w:rPr>
          <w:rFonts w:ascii="Times New Roman" w:hAnsi="Times New Roman" w:cs="Times New Roman"/>
          <w:sz w:val="24"/>
          <w:szCs w:val="24"/>
        </w:rPr>
        <w:t>1</w:t>
      </w:r>
      <w:r w:rsidR="00814ACF" w:rsidRPr="00B90CEB">
        <w:rPr>
          <w:rFonts w:ascii="Times New Roman" w:hAnsi="Times New Roman" w:cs="Times New Roman"/>
          <w:sz w:val="24"/>
          <w:szCs w:val="24"/>
        </w:rPr>
        <w:t>0</w:t>
      </w:r>
      <w:r w:rsidR="00B716A2" w:rsidRPr="00B90CEB">
        <w:rPr>
          <w:rFonts w:ascii="Times New Roman" w:hAnsi="Times New Roman" w:cs="Times New Roman"/>
          <w:sz w:val="24"/>
          <w:szCs w:val="24"/>
        </w:rPr>
        <w:t>,</w:t>
      </w:r>
      <w:r w:rsidR="007819BD" w:rsidRPr="00B90CEB">
        <w:rPr>
          <w:rFonts w:ascii="Times New Roman" w:hAnsi="Times New Roman" w:cs="Times New Roman"/>
          <w:sz w:val="24"/>
          <w:szCs w:val="24"/>
        </w:rPr>
        <w:t>1</w:t>
      </w:r>
      <w:r w:rsidR="00814ACF" w:rsidRPr="00B90CEB">
        <w:rPr>
          <w:rFonts w:ascii="Times New Roman" w:hAnsi="Times New Roman" w:cs="Times New Roman"/>
          <w:sz w:val="24"/>
          <w:szCs w:val="24"/>
        </w:rPr>
        <w:t>1</w:t>
      </w:r>
      <w:r w:rsidR="00B716A2" w:rsidRPr="00B90CEB">
        <w:rPr>
          <w:rFonts w:ascii="Times New Roman" w:hAnsi="Times New Roman" w:cs="Times New Roman"/>
          <w:sz w:val="24"/>
          <w:szCs w:val="24"/>
        </w:rPr>
        <w:t>]</w:t>
      </w:r>
      <w:r w:rsidR="00A95A22" w:rsidRPr="00B90CEB">
        <w:rPr>
          <w:rFonts w:ascii="Times New Roman" w:hAnsi="Times New Roman" w:cs="Times New Roman"/>
          <w:sz w:val="24"/>
          <w:szCs w:val="24"/>
        </w:rPr>
        <w:t xml:space="preserve">. </w:t>
      </w:r>
      <w:r w:rsidRPr="00B90CEB">
        <w:rPr>
          <w:rFonts w:ascii="Times New Roman" w:hAnsi="Times New Roman" w:cs="Times New Roman"/>
          <w:sz w:val="24"/>
          <w:szCs w:val="24"/>
        </w:rPr>
        <w:t xml:space="preserve">Таким образом, для более полного понимания </w:t>
      </w:r>
      <w:r w:rsidRPr="00B90CEB">
        <w:rPr>
          <w:rFonts w:ascii="Times New Roman" w:hAnsi="Times New Roman" w:cs="Times New Roman"/>
          <w:sz w:val="24"/>
          <w:szCs w:val="24"/>
        </w:rPr>
        <w:lastRenderedPageBreak/>
        <w:t>долгосрочных последствий перенесенной инфекции на здоровье детей требуется проведение дополнительных исследований в данной области.</w:t>
      </w:r>
    </w:p>
    <w:p w14:paraId="16D8209A" w14:textId="18D5BB6A" w:rsidR="00745C27" w:rsidRPr="00B90CEB" w:rsidRDefault="00A2476D" w:rsidP="00A41123">
      <w:pPr>
        <w:spacing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Цель данной статьи — рассмотреть особенности ультразвукового исследования плода у беременных женщин, перенесших COVID-</w:t>
      </w:r>
      <w:r w:rsidR="00D412F0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19,</w:t>
      </w:r>
      <w:r w:rsidR="00672ECF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имеющих метаболические нарушения</w:t>
      </w:r>
      <w:r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выявить возможные изменения в его развитии.</w:t>
      </w:r>
    </w:p>
    <w:p w14:paraId="0FF57AD1" w14:textId="742C324B" w:rsidR="001D53EE" w:rsidRPr="00B90CEB" w:rsidRDefault="00503A93" w:rsidP="00A41123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3A93">
        <w:rPr>
          <w:rFonts w:ascii="Times New Roman" w:hAnsi="Times New Roman" w:cs="Times New Roman"/>
          <w:b/>
          <w:bCs/>
          <w:sz w:val="24"/>
          <w:szCs w:val="24"/>
        </w:rPr>
        <w:t>Материалы и методы</w:t>
      </w:r>
    </w:p>
    <w:p w14:paraId="21BE3EAC" w14:textId="2DB42535" w:rsidR="00CE726D" w:rsidRPr="00B90CEB" w:rsidRDefault="004A5B9A" w:rsidP="00A41123">
      <w:pPr>
        <w:spacing w:line="36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0CEB">
        <w:rPr>
          <w:rFonts w:ascii="Times New Roman" w:hAnsi="Times New Roman" w:cs="Times New Roman"/>
          <w:bCs/>
          <w:sz w:val="24"/>
          <w:szCs w:val="24"/>
        </w:rPr>
        <w:t>Дизайн и</w:t>
      </w:r>
      <w:r w:rsidR="00CE726D" w:rsidRPr="00B90CEB">
        <w:rPr>
          <w:rFonts w:ascii="Times New Roman" w:hAnsi="Times New Roman" w:cs="Times New Roman"/>
          <w:bCs/>
          <w:sz w:val="24"/>
          <w:szCs w:val="24"/>
        </w:rPr>
        <w:t>сследовани</w:t>
      </w:r>
      <w:r w:rsidR="00767AE7" w:rsidRPr="00B90CEB">
        <w:rPr>
          <w:rFonts w:ascii="Times New Roman" w:hAnsi="Times New Roman" w:cs="Times New Roman"/>
          <w:bCs/>
          <w:sz w:val="24"/>
          <w:szCs w:val="24"/>
        </w:rPr>
        <w:t>я</w:t>
      </w:r>
    </w:p>
    <w:p w14:paraId="163187D0" w14:textId="47FD0685" w:rsidR="003F00B0" w:rsidRPr="00B90CEB" w:rsidRDefault="00767AE7" w:rsidP="00A41123">
      <w:pPr>
        <w:spacing w:line="36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0CEB">
        <w:rPr>
          <w:rFonts w:ascii="Times New Roman" w:hAnsi="Times New Roman" w:cs="Times New Roman"/>
          <w:bCs/>
          <w:sz w:val="24"/>
          <w:szCs w:val="24"/>
        </w:rPr>
        <w:t xml:space="preserve">Текущее исследование является обсервационным, </w:t>
      </w:r>
      <w:proofErr w:type="spellStart"/>
      <w:r w:rsidR="00946DB8" w:rsidRPr="00B90CEB">
        <w:rPr>
          <w:rFonts w:ascii="Times New Roman" w:hAnsi="Times New Roman" w:cs="Times New Roman"/>
          <w:bCs/>
          <w:sz w:val="24"/>
          <w:szCs w:val="24"/>
        </w:rPr>
        <w:t>одно</w:t>
      </w:r>
      <w:r w:rsidRPr="00B90CEB">
        <w:rPr>
          <w:rFonts w:ascii="Times New Roman" w:hAnsi="Times New Roman" w:cs="Times New Roman"/>
          <w:bCs/>
          <w:sz w:val="24"/>
          <w:szCs w:val="24"/>
        </w:rPr>
        <w:t>центровым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</w:rPr>
        <w:t xml:space="preserve">, ретроспективным, выборочным и неконтролируемым, направленным на оценку влияния перенесенной новой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</w:rPr>
        <w:t>коронавирусной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</w:rPr>
        <w:t xml:space="preserve"> инфекции</w:t>
      </w:r>
      <w:r w:rsidR="008E7421" w:rsidRPr="00B90CEB">
        <w:rPr>
          <w:rFonts w:ascii="Times New Roman" w:hAnsi="Times New Roman" w:cs="Times New Roman"/>
          <w:bCs/>
          <w:sz w:val="24"/>
          <w:szCs w:val="24"/>
        </w:rPr>
        <w:t xml:space="preserve"> и метаболических нарушений</w:t>
      </w:r>
      <w:r w:rsidRPr="00B90CEB">
        <w:rPr>
          <w:rFonts w:ascii="Times New Roman" w:hAnsi="Times New Roman" w:cs="Times New Roman"/>
          <w:bCs/>
          <w:sz w:val="24"/>
          <w:szCs w:val="24"/>
        </w:rPr>
        <w:t xml:space="preserve"> на морфометрические параметры плода при ультразвуковом исследовании.</w:t>
      </w:r>
    </w:p>
    <w:p w14:paraId="44B5D337" w14:textId="2DEF5A71" w:rsidR="00754BAF" w:rsidRPr="00B90CEB" w:rsidRDefault="00C6188F" w:rsidP="00A41123">
      <w:pPr>
        <w:spacing w:before="280" w:after="28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Проведен сравнительный анализ 270 историй беременности</w:t>
      </w:r>
      <w:r w:rsidR="00173F94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в том числе протоколов ультразвукового исследования</w:t>
      </w: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родов за период с января по декабрь 2021 года</w:t>
      </w:r>
      <w:r w:rsidR="00654805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ОГАУЗ "ОПЦ им. </w:t>
      </w:r>
      <w:proofErr w:type="spellStart"/>
      <w:r w:rsidR="00654805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И.Д.Евтушенко</w:t>
      </w:r>
      <w:proofErr w:type="spellEnd"/>
      <w:r w:rsidR="00654805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". </w:t>
      </w:r>
      <w:r w:rsidR="00754BAF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зависимости от перенесенной во время беременности новой </w:t>
      </w:r>
      <w:proofErr w:type="spellStart"/>
      <w:r w:rsidR="00754BAF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коронавирусной</w:t>
      </w:r>
      <w:proofErr w:type="spellEnd"/>
      <w:r w:rsidR="00754BAF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инфекции пациентки разделены на 2 группы: основная – 170 женщин, перенесших НКИ и контрольная – 100 пациенток, у которых не был зарегистрирован факт заболевания НКИ при беременности </w:t>
      </w:r>
      <w:r w:rsidR="00754BAF" w:rsidRPr="00B90CE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 при исследовании сыворотки крови подтверждено отсутствие антител класса </w:t>
      </w:r>
      <w:r w:rsidR="00754BAF" w:rsidRPr="00B90CE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G</w:t>
      </w:r>
      <w:r w:rsidR="00754BAF" w:rsidRPr="00B90CE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к </w:t>
      </w:r>
      <w:r w:rsidR="00754BAF" w:rsidRPr="00B90CEB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SARS-CoV-2</w:t>
      </w:r>
      <w:r w:rsidR="00754BAF" w:rsidRPr="00B90CE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. </w:t>
      </w:r>
    </w:p>
    <w:p w14:paraId="4A8811BB" w14:textId="779DB961" w:rsidR="00754BAF" w:rsidRPr="00B90CEB" w:rsidRDefault="00754BAF" w:rsidP="00A41123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0C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Критерии включения пациенток в основную группу исследования:</w:t>
      </w:r>
      <w:r w:rsidR="00C6188F" w:rsidRPr="00B90C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</w:t>
      </w: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аличие диагноза «НКИ Сovid-19», подтвержденного с помощью ПЦР-исследования в настоящую беременность</w:t>
      </w:r>
      <w:r w:rsidR="00C6188F" w:rsidRPr="00B90CEB">
        <w:rPr>
          <w:rFonts w:ascii="Times New Roman" w:eastAsia="Times New Roman" w:hAnsi="Times New Roman" w:cs="Times New Roman"/>
          <w:sz w:val="24"/>
          <w:szCs w:val="24"/>
          <w:lang w:eastAsia="ru-RU"/>
        </w:rPr>
        <w:t>. И</w:t>
      </w: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нформированное согласие на участие в исследовании</w:t>
      </w:r>
      <w:r w:rsidR="001910FD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46D2CD46" w14:textId="6CD4BD68" w:rsidR="00754BAF" w:rsidRPr="00B90CEB" w:rsidRDefault="00754BAF" w:rsidP="00A41123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90C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Критерии исключения из основной группы исследования:</w:t>
      </w:r>
      <w:r w:rsidR="00C6188F" w:rsidRPr="00B90C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</w:t>
      </w: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тсутствие факта подтверждённой или предполагаемой НКИ в настоящую беременность</w:t>
      </w:r>
      <w:r w:rsidR="00C6188F" w:rsidRPr="00B90C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C6188F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</w:t>
      </w: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яжелая </w:t>
      </w:r>
      <w:proofErr w:type="spellStart"/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экстрагенитальная</w:t>
      </w:r>
      <w:proofErr w:type="spellEnd"/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патология в стадии декомпенсации</w:t>
      </w:r>
      <w:r w:rsidR="00C6188F" w:rsidRPr="00B90CEB">
        <w:rPr>
          <w:rFonts w:ascii="Times New Roman" w:eastAsia="Times New Roman" w:hAnsi="Times New Roman" w:cs="Times New Roman"/>
          <w:sz w:val="24"/>
          <w:szCs w:val="24"/>
          <w:lang w:eastAsia="ru-RU"/>
        </w:rPr>
        <w:t>. М</w:t>
      </w: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ногоплодная беременность</w:t>
      </w:r>
      <w:r w:rsidR="00C6188F" w:rsidRPr="00B90C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C6188F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нфекция, </w:t>
      </w: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вызванная вирусом иммунодефицита человека</w:t>
      </w:r>
      <w:r w:rsidR="00C6188F" w:rsidRPr="00B90CE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. </w:t>
      </w:r>
      <w:r w:rsidR="00C6188F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</w:t>
      </w: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тказ пациентки от участия в исследовании.</w:t>
      </w:r>
    </w:p>
    <w:p w14:paraId="5D30CE84" w14:textId="5739B01D" w:rsidR="00754BAF" w:rsidRPr="00B90CEB" w:rsidRDefault="00754BAF" w:rsidP="00A41123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B90CE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Критерии включения пациенток в контрольную группу:</w:t>
      </w:r>
      <w:r w:rsidR="00C6188F" w:rsidRPr="00B90CE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="00C6188F" w:rsidRPr="00B90CE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О</w:t>
      </w:r>
      <w:r w:rsidRPr="00B90CE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тс</w:t>
      </w: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утствие факта подтверждённой НКИ с помощью ПЦР-исследования в настоящую беременность</w:t>
      </w:r>
      <w:r w:rsidR="00C6188F" w:rsidRPr="00B90CE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. </w:t>
      </w:r>
      <w:r w:rsidR="00C6188F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нформированное согласие на участие в исследовании</w:t>
      </w:r>
    </w:p>
    <w:p w14:paraId="7E1288FC" w14:textId="259D1121" w:rsidR="00754BAF" w:rsidRPr="00B90CEB" w:rsidRDefault="00754BAF" w:rsidP="00A41123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90CE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Критерии исключения из контрольной группы исследования:</w:t>
      </w:r>
      <w:r w:rsidR="00C6188F" w:rsidRPr="00B90CE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="00C6188F" w:rsidRPr="00B90CE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Н</w:t>
      </w:r>
      <w:r w:rsidRPr="00B90CE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али</w:t>
      </w: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чие факта подтверждённой или предполагаемой НКИ в настоящую беременность</w:t>
      </w:r>
      <w:r w:rsidR="00C6188F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Т</w:t>
      </w: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яжелая </w:t>
      </w:r>
      <w:proofErr w:type="spellStart"/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экстрагенитальная</w:t>
      </w:r>
      <w:proofErr w:type="spellEnd"/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патология в стадии декомпенсации</w:t>
      </w:r>
      <w:r w:rsidR="00C6188F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М</w:t>
      </w: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ногоплодная беременность</w:t>
      </w:r>
      <w:r w:rsidR="00C6188F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r w:rsidR="00C6188F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И</w:t>
      </w: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нфекция, </w:t>
      </w: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вызванная вирусом иммунодефицита человека</w:t>
      </w:r>
      <w:r w:rsidR="00C6188F" w:rsidRPr="00B90CE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. </w:t>
      </w:r>
      <w:r w:rsidR="00C6188F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</w:t>
      </w: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тказ пациентки от участия в исследовании.</w:t>
      </w:r>
    </w:p>
    <w:p w14:paraId="15A6EE6A" w14:textId="7027AE1B" w:rsidR="008512DF" w:rsidRPr="00B90CEB" w:rsidRDefault="008512DF" w:rsidP="00A41123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Лечебные учреждения, в которых проводилось лечение НКИ во время беременности: респираторные госпитали на базе ОГАУЗ «Медсанчасть №2» г. Томск главный врач Холопов А.В. и ОГАУЗ «родильный дом №4» г. Томск, главный врач Агаркова Е.Ю. </w:t>
      </w:r>
      <w:proofErr w:type="spellStart"/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Родоразрешение</w:t>
      </w:r>
      <w:proofErr w:type="spellEnd"/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обследование пациенток проводилось в ОГАУЗ «Областной перинатальный центр им И.Д. Евтушенко» г. Томск, главный врач Степанов И.А.</w:t>
      </w:r>
    </w:p>
    <w:p w14:paraId="52BEAEC4" w14:textId="4B0AAB43" w:rsidR="00754BAF" w:rsidRPr="00B90CEB" w:rsidRDefault="00754BAF" w:rsidP="00A41123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При поступлении в акушерское отделение пациенткам проводилось УЗИ и допплерография на аппарате </w:t>
      </w:r>
      <w:proofErr w:type="spellStart"/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Nemio</w:t>
      </w:r>
      <w:proofErr w:type="spellEnd"/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XG (</w:t>
      </w:r>
      <w:proofErr w:type="spellStart"/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Toshiba</w:t>
      </w:r>
      <w:proofErr w:type="spellEnd"/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Япония)</w:t>
      </w:r>
      <w:r w:rsidR="001123F4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="00CE3FB5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1123F4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ультразвуковое исследование включало:</w:t>
      </w:r>
    </w:p>
    <w:p w14:paraId="2BA83ECB" w14:textId="77777777" w:rsidR="006B03BF" w:rsidRPr="00B90CEB" w:rsidRDefault="006B03BF" w:rsidP="00A41123">
      <w:pPr>
        <w:spacing w:after="16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•</w:t>
      </w: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 xml:space="preserve">В-режим: </w:t>
      </w:r>
    </w:p>
    <w:p w14:paraId="707DB39B" w14:textId="604F7BAF" w:rsidR="006B03BF" w:rsidRPr="00B90CEB" w:rsidRDefault="006B03BF" w:rsidP="00A41123">
      <w:pPr>
        <w:spacing w:after="16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</w:t>
      </w: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 xml:space="preserve">Стандартная </w:t>
      </w:r>
      <w:proofErr w:type="spellStart"/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фетометрия</w:t>
      </w:r>
      <w:proofErr w:type="spellEnd"/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формуле </w:t>
      </w:r>
      <w:proofErr w:type="spellStart"/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Hadlock’s</w:t>
      </w:r>
      <w:proofErr w:type="spellEnd"/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proofErr w:type="spellStart"/>
      <w:r w:rsidR="002049F8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Бипариетальный</w:t>
      </w:r>
      <w:proofErr w:type="spellEnd"/>
      <w:r w:rsidR="002049F8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размер</w:t>
      </w: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+ </w:t>
      </w:r>
      <w:r w:rsidR="002049F8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Окружность головы</w:t>
      </w: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+ О</w:t>
      </w:r>
      <w:r w:rsidR="002049F8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кружность живота</w:t>
      </w: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+ </w:t>
      </w:r>
      <w:r w:rsidR="00BC01D7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</w:t>
      </w:r>
      <w:r w:rsidR="002049F8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лина бедра</w:t>
      </w: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предполагаемый вес плода с оценкой по процентильным таблицам;</w:t>
      </w:r>
    </w:p>
    <w:p w14:paraId="2160348D" w14:textId="65C7667A" w:rsidR="006B03BF" w:rsidRPr="00B90CEB" w:rsidRDefault="006B03BF" w:rsidP="00A41123">
      <w:pPr>
        <w:spacing w:after="16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</w:t>
      </w: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 xml:space="preserve">Оценка фенотипических признаков </w:t>
      </w:r>
      <w:r w:rsidR="00CE3FB5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диабетической </w:t>
      </w:r>
      <w:proofErr w:type="spellStart"/>
      <w:r w:rsidR="00CE3FB5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фетопатии</w:t>
      </w:r>
      <w:proofErr w:type="spellEnd"/>
      <w:r w:rsidR="00FB6C2D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r w:rsidR="00005084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измерение проводилось при наличии сахарного диабета 1 или 2 типа</w:t>
      </w:r>
      <w:r w:rsidR="00FB6C2D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двойной контур головки плода, толщина подкожно-жировой клетчатки в области шейной складки на уровне I - III шейных позвонков, толщина подкожно-жировой клетчатки живота на уровне визуализации пупочной вены и большой кривизны желудка, толщина подкожно-жировой клетчатки грудной клетки на уровне четырехкамерного среза сердца;</w:t>
      </w:r>
    </w:p>
    <w:p w14:paraId="02CCC6CA" w14:textId="525C651E" w:rsidR="006B03BF" w:rsidRPr="00B90CEB" w:rsidRDefault="006B03BF" w:rsidP="00A41123">
      <w:pPr>
        <w:spacing w:after="16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</w:t>
      </w: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 xml:space="preserve">Висцеральные признаки: кардиомегалия, </w:t>
      </w:r>
      <w:proofErr w:type="spellStart"/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гепатомегалия</w:t>
      </w:r>
      <w:proofErr w:type="spellEnd"/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спленомегалия;</w:t>
      </w:r>
    </w:p>
    <w:p w14:paraId="04F2E464" w14:textId="6314D238" w:rsidR="006B03BF" w:rsidRPr="00B90CEB" w:rsidRDefault="006B03BF" w:rsidP="00A41123">
      <w:pPr>
        <w:spacing w:after="16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</w:t>
      </w: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 xml:space="preserve">Оценка </w:t>
      </w:r>
      <w:r w:rsidR="001E44CA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максимального вертикального кармана</w:t>
      </w: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(многоводие);</w:t>
      </w:r>
    </w:p>
    <w:p w14:paraId="75307BDC" w14:textId="77777777" w:rsidR="006B03BF" w:rsidRPr="00B90CEB" w:rsidRDefault="006B03BF" w:rsidP="00A41123">
      <w:pPr>
        <w:spacing w:after="16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</w:t>
      </w: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 xml:space="preserve">Диффузное утолщение плаценты, кальциноз, расширение </w:t>
      </w:r>
      <w:proofErr w:type="spellStart"/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межворсинчатых</w:t>
      </w:r>
      <w:proofErr w:type="spellEnd"/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пространств;</w:t>
      </w:r>
    </w:p>
    <w:p w14:paraId="600CAC35" w14:textId="05F1A9B8" w:rsidR="006B03BF" w:rsidRPr="00B90CEB" w:rsidRDefault="006B03BF" w:rsidP="00A41123">
      <w:pPr>
        <w:spacing w:after="16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6.</w:t>
      </w: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 xml:space="preserve">Нарушение </w:t>
      </w:r>
      <w:proofErr w:type="spellStart"/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фето</w:t>
      </w:r>
      <w:proofErr w:type="spellEnd"/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- плацентарной гемодинамики</w:t>
      </w:r>
      <w:r w:rsidR="002049F8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14:paraId="4D3E93B8" w14:textId="28ABA407" w:rsidR="00754BAF" w:rsidRPr="00B90CEB" w:rsidRDefault="006B03BF" w:rsidP="00A41123">
      <w:pPr>
        <w:spacing w:after="160" w:line="36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•</w:t>
      </w:r>
      <w:r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>Режимы цветовой и импульсно-волновой допплерографии (ЦДК, PW): измерение скорости кровотока и периферического сопротивления в пуповине, маточных артериях</w:t>
      </w:r>
      <w:r w:rsidR="002049F8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66ED78C6" w14:textId="775E734A" w:rsidR="00783D44" w:rsidRPr="00B90CEB" w:rsidRDefault="00754BAF" w:rsidP="00200CD8">
      <w:pPr>
        <w:spacing w:before="280" w:after="28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90CE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Статистические методы</w:t>
      </w:r>
      <w:r w:rsidRPr="00B90CEB">
        <w:rPr>
          <w:rFonts w:ascii="Times New Roman" w:hAnsi="Times New Roman" w:cs="Times New Roman"/>
          <w:sz w:val="24"/>
          <w:szCs w:val="24"/>
          <w:lang w:eastAsia="ru-RU"/>
        </w:rPr>
        <w:t xml:space="preserve"> - </w:t>
      </w:r>
      <w:r w:rsidR="007908D0" w:rsidRPr="00B90CEB">
        <w:rPr>
          <w:rFonts w:ascii="Times New Roman" w:hAnsi="Times New Roman" w:cs="Times New Roman"/>
          <w:sz w:val="24"/>
          <w:szCs w:val="24"/>
          <w:lang w:eastAsia="ru-RU"/>
        </w:rPr>
        <w:t>р</w:t>
      </w:r>
      <w:r w:rsidR="007908D0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езультаты исследования обрабатывали методом вариационной статистики с использованием пакета прикладных программ </w:t>
      </w:r>
      <w:proofErr w:type="spellStart"/>
      <w:r w:rsidR="007908D0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Statistica</w:t>
      </w:r>
      <w:proofErr w:type="spellEnd"/>
      <w:r w:rsidR="007908D0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12. Для описания количественных данных использованы медиана, </w:t>
      </w:r>
      <w:proofErr w:type="spellStart"/>
      <w:r w:rsidR="007908D0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процентили</w:t>
      </w:r>
      <w:proofErr w:type="spellEnd"/>
      <w:r w:rsidR="007908D0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25-75. Для описания качественных данных использованы абсолютные и относительные частоты. </w:t>
      </w:r>
      <w:r w:rsidR="007908D0" w:rsidRPr="00B90CEB">
        <w:rPr>
          <w:rFonts w:ascii="Times New Roman" w:hAnsi="Times New Roman" w:cs="Times New Roman"/>
          <w:sz w:val="24"/>
          <w:szCs w:val="24"/>
        </w:rPr>
        <w:t xml:space="preserve">Для сравнения </w:t>
      </w:r>
      <w:r w:rsidR="007908D0" w:rsidRPr="00B90CEB">
        <w:rPr>
          <w:rFonts w:ascii="Times New Roman" w:hAnsi="Times New Roman" w:cs="Times New Roman"/>
          <w:sz w:val="24"/>
          <w:szCs w:val="24"/>
        </w:rPr>
        <w:lastRenderedPageBreak/>
        <w:t xml:space="preserve">качественных данных использованы критерий Хи-квадрат с поправкой Йетса. Для сравнения непараметрических количественных данных 2 групп использован критерий Манна-Уитни. </w:t>
      </w:r>
      <w:r w:rsidR="007908D0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Уровень</w:t>
      </w:r>
      <w:r w:rsidR="00B34CF3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908D0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значимости</w:t>
      </w:r>
      <w:r w:rsidR="00B34CF3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908D0" w:rsidRPr="00B90C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 &lt;0,05.</w:t>
      </w:r>
    </w:p>
    <w:p w14:paraId="1D6F08A6" w14:textId="59F3B9F5" w:rsidR="00A6093B" w:rsidRPr="00B90CEB" w:rsidRDefault="00783D44" w:rsidP="00A41123">
      <w:pPr>
        <w:spacing w:line="360" w:lineRule="auto"/>
        <w:ind w:firstLine="851"/>
        <w:rPr>
          <w:rFonts w:ascii="Times New Roman" w:hAnsi="Times New Roman" w:cs="Times New Roman"/>
          <w:b/>
          <w:bCs/>
          <w:color w:val="21212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12121"/>
          <w:sz w:val="24"/>
          <w:szCs w:val="24"/>
          <w:shd w:val="clear" w:color="auto" w:fill="FFFFFF"/>
        </w:rPr>
        <w:t>Результаты</w:t>
      </w:r>
    </w:p>
    <w:p w14:paraId="095187E6" w14:textId="78B6611B" w:rsidR="00A1425E" w:rsidRPr="004350A8" w:rsidRDefault="007D7D88" w:rsidP="004350A8">
      <w:pPr>
        <w:pStyle w:val="af3"/>
        <w:spacing w:after="120"/>
        <w:jc w:val="both"/>
        <w:rPr>
          <w:rFonts w:ascii="Times New Roman" w:hAnsi="Times New Roman" w:cs="Times New Roman"/>
          <w:bCs/>
          <w:i w:val="0"/>
          <w:color w:val="000000" w:themeColor="text1"/>
          <w:sz w:val="24"/>
          <w:szCs w:val="24"/>
        </w:rPr>
      </w:pPr>
      <w:r w:rsidRPr="004350A8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>Таблица</w:t>
      </w:r>
      <w:r w:rsidR="00DC1BF5" w:rsidRPr="004350A8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 1</w:t>
      </w:r>
      <w:r w:rsidR="002059AF" w:rsidRPr="004350A8">
        <w:rPr>
          <w:rFonts w:ascii="Times New Roman" w:hAnsi="Times New Roman" w:cs="Times New Roman"/>
          <w:bCs/>
          <w:i w:val="0"/>
          <w:color w:val="000000" w:themeColor="text1"/>
          <w:sz w:val="24"/>
          <w:szCs w:val="24"/>
        </w:rPr>
        <w:t>. Оценка</w:t>
      </w:r>
      <w:r w:rsidR="00270008" w:rsidRPr="004350A8">
        <w:rPr>
          <w:rFonts w:ascii="Times New Roman" w:hAnsi="Times New Roman" w:cs="Times New Roman"/>
          <w:bCs/>
          <w:i w:val="0"/>
          <w:color w:val="000000" w:themeColor="text1"/>
          <w:sz w:val="24"/>
          <w:szCs w:val="24"/>
        </w:rPr>
        <w:t xml:space="preserve"> </w:t>
      </w:r>
      <w:r w:rsidR="00F703DE" w:rsidRPr="004350A8">
        <w:rPr>
          <w:rFonts w:ascii="Times New Roman" w:hAnsi="Times New Roman" w:cs="Times New Roman"/>
          <w:bCs/>
          <w:i w:val="0"/>
          <w:color w:val="000000" w:themeColor="text1"/>
          <w:sz w:val="24"/>
          <w:szCs w:val="24"/>
        </w:rPr>
        <w:t>влияни</w:t>
      </w:r>
      <w:r w:rsidR="00E8786C" w:rsidRPr="004350A8">
        <w:rPr>
          <w:rFonts w:ascii="Times New Roman" w:hAnsi="Times New Roman" w:cs="Times New Roman"/>
          <w:bCs/>
          <w:i w:val="0"/>
          <w:color w:val="000000" w:themeColor="text1"/>
          <w:sz w:val="24"/>
          <w:szCs w:val="24"/>
        </w:rPr>
        <w:t>я</w:t>
      </w:r>
      <w:r w:rsidR="00F703DE" w:rsidRPr="004350A8">
        <w:rPr>
          <w:rFonts w:ascii="Times New Roman" w:hAnsi="Times New Roman" w:cs="Times New Roman"/>
          <w:bCs/>
          <w:i w:val="0"/>
          <w:color w:val="000000" w:themeColor="text1"/>
          <w:sz w:val="24"/>
          <w:szCs w:val="24"/>
        </w:rPr>
        <w:t xml:space="preserve"> НКИ</w:t>
      </w:r>
      <w:r w:rsidR="008F05DD" w:rsidRPr="004350A8">
        <w:rPr>
          <w:rFonts w:ascii="Times New Roman" w:hAnsi="Times New Roman" w:cs="Times New Roman"/>
          <w:bCs/>
          <w:i w:val="0"/>
          <w:color w:val="000000" w:themeColor="text1"/>
          <w:sz w:val="24"/>
          <w:szCs w:val="24"/>
        </w:rPr>
        <w:t xml:space="preserve"> на ультразвуковые параметры плода</w:t>
      </w:r>
      <w:r w:rsidR="00A1425E" w:rsidRPr="004350A8">
        <w:rPr>
          <w:rFonts w:ascii="Times New Roman" w:hAnsi="Times New Roman" w:cs="Times New Roman"/>
          <w:bCs/>
          <w:i w:val="0"/>
          <w:color w:val="000000" w:themeColor="text1"/>
          <w:sz w:val="24"/>
          <w:szCs w:val="24"/>
        </w:rPr>
        <w:t>, n (%)</w:t>
      </w:r>
    </w:p>
    <w:p w14:paraId="2AFD2C8C" w14:textId="1B5FD7C6" w:rsidR="001E325D" w:rsidRPr="004350A8" w:rsidRDefault="004350A8" w:rsidP="004350A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50A8">
        <w:rPr>
          <w:rFonts w:ascii="Times New Roman" w:hAnsi="Times New Roman" w:cs="Times New Roman"/>
          <w:sz w:val="24"/>
          <w:szCs w:val="24"/>
          <w:lang w:val="en-US"/>
        </w:rPr>
        <w:t>Table 1. Assessment of the impact of NCI on ultrasound parameters of the fetus, n (%)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53"/>
        <w:gridCol w:w="1882"/>
        <w:gridCol w:w="1884"/>
        <w:gridCol w:w="1898"/>
        <w:gridCol w:w="1848"/>
      </w:tblGrid>
      <w:tr w:rsidR="00427BE4" w:rsidRPr="00B90CEB" w14:paraId="764FF210" w14:textId="77777777" w:rsidTr="00B604EC">
        <w:tc>
          <w:tcPr>
            <w:tcW w:w="3935" w:type="dxa"/>
            <w:gridSpan w:val="2"/>
          </w:tcPr>
          <w:p w14:paraId="7E801C96" w14:textId="5452631D" w:rsidR="00427BE4" w:rsidRPr="00B90CEB" w:rsidRDefault="00427BE4" w:rsidP="00001DE4">
            <w:pPr>
              <w:rPr>
                <w:rFonts w:ascii="Times New Roman" w:hAnsi="Times New Roman" w:cs="Times New Roman"/>
              </w:rPr>
            </w:pPr>
            <w:r w:rsidRPr="00B90CEB">
              <w:rPr>
                <w:rFonts w:ascii="Times New Roman" w:hAnsi="Times New Roman" w:cs="Times New Roman"/>
              </w:rPr>
              <w:t>Ультразвуковые параметры</w:t>
            </w:r>
          </w:p>
        </w:tc>
        <w:tc>
          <w:tcPr>
            <w:tcW w:w="1884" w:type="dxa"/>
          </w:tcPr>
          <w:p w14:paraId="13D59910" w14:textId="77777777" w:rsidR="00427BE4" w:rsidRPr="00B90CEB" w:rsidRDefault="00427BE4" w:rsidP="00001DE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90CEB">
              <w:rPr>
                <w:rFonts w:ascii="Times New Roman" w:eastAsia="Times New Roman" w:hAnsi="Times New Roman" w:cs="Times New Roman"/>
              </w:rPr>
              <w:t xml:space="preserve">Основная группа </w:t>
            </w:r>
            <w:r w:rsidRPr="00B90CEB">
              <w:rPr>
                <w:rFonts w:ascii="Times New Roman" w:eastAsia="Times New Roman" w:hAnsi="Times New Roman" w:cs="Times New Roman"/>
                <w:color w:val="000000"/>
              </w:rPr>
              <w:t>НКИ Сovid-19 + (</w:t>
            </w:r>
            <w:r w:rsidRPr="00B90CEB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</w:t>
            </w:r>
            <w:r w:rsidRPr="00B90CEB">
              <w:rPr>
                <w:rFonts w:ascii="Times New Roman" w:eastAsia="Times New Roman" w:hAnsi="Times New Roman" w:cs="Times New Roman"/>
                <w:color w:val="000000"/>
              </w:rPr>
              <w:t>=170)</w:t>
            </w:r>
          </w:p>
        </w:tc>
        <w:tc>
          <w:tcPr>
            <w:tcW w:w="1898" w:type="dxa"/>
          </w:tcPr>
          <w:p w14:paraId="045DA3F4" w14:textId="77777777" w:rsidR="00427BE4" w:rsidRPr="00B90CEB" w:rsidRDefault="00427BE4" w:rsidP="00001DE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90CEB">
              <w:rPr>
                <w:rFonts w:ascii="Times New Roman" w:eastAsia="Times New Roman" w:hAnsi="Times New Roman" w:cs="Times New Roman"/>
              </w:rPr>
              <w:t>Контрольная группа (</w:t>
            </w:r>
            <w:r w:rsidRPr="00B90CEB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</w:t>
            </w:r>
            <w:r w:rsidRPr="00B90CEB">
              <w:rPr>
                <w:rFonts w:ascii="Times New Roman" w:eastAsia="Times New Roman" w:hAnsi="Times New Roman" w:cs="Times New Roman"/>
                <w:color w:val="000000"/>
              </w:rPr>
              <w:t>=100)</w:t>
            </w:r>
          </w:p>
        </w:tc>
        <w:tc>
          <w:tcPr>
            <w:tcW w:w="1848" w:type="dxa"/>
          </w:tcPr>
          <w:p w14:paraId="17677068" w14:textId="77777777" w:rsidR="00427BE4" w:rsidRPr="00B90CEB" w:rsidRDefault="00427BE4" w:rsidP="00001DE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90CEB">
              <w:rPr>
                <w:rFonts w:ascii="Times New Roman" w:eastAsia="Times New Roman" w:hAnsi="Times New Roman" w:cs="Times New Roman"/>
              </w:rPr>
              <w:t>р</w:t>
            </w:r>
          </w:p>
        </w:tc>
      </w:tr>
      <w:tr w:rsidR="00B60C2F" w:rsidRPr="00B90CEB" w14:paraId="343DAF8C" w14:textId="77777777" w:rsidTr="00B604EC">
        <w:tc>
          <w:tcPr>
            <w:tcW w:w="2053" w:type="dxa"/>
            <w:vMerge w:val="restart"/>
          </w:tcPr>
          <w:p w14:paraId="74063710" w14:textId="77777777" w:rsidR="00B60C2F" w:rsidRPr="00B90CEB" w:rsidRDefault="00B60C2F" w:rsidP="00001DE4">
            <w:pPr>
              <w:rPr>
                <w:rFonts w:ascii="Times New Roman" w:hAnsi="Times New Roman" w:cs="Times New Roman"/>
              </w:rPr>
            </w:pPr>
            <w:r w:rsidRPr="00B90CEB">
              <w:rPr>
                <w:rFonts w:ascii="Times New Roman" w:hAnsi="Times New Roman" w:cs="Times New Roman"/>
                <w:bCs/>
                <w:i/>
                <w:iCs/>
              </w:rPr>
              <w:t xml:space="preserve">Наличие нарушения кровотока </w:t>
            </w:r>
          </w:p>
        </w:tc>
        <w:tc>
          <w:tcPr>
            <w:tcW w:w="1882" w:type="dxa"/>
          </w:tcPr>
          <w:p w14:paraId="2D7B4658" w14:textId="77777777" w:rsidR="00B60C2F" w:rsidRPr="00B90CEB" w:rsidRDefault="00B60C2F" w:rsidP="00001DE4">
            <w:pPr>
              <w:rPr>
                <w:rFonts w:ascii="Times New Roman" w:hAnsi="Times New Roman" w:cs="Times New Roman"/>
              </w:rPr>
            </w:pPr>
            <w:r w:rsidRPr="00B90CEB">
              <w:rPr>
                <w:rFonts w:ascii="Times New Roman" w:hAnsi="Times New Roman" w:cs="Times New Roman"/>
                <w:bCs/>
                <w:i/>
                <w:iCs/>
              </w:rPr>
              <w:t>в маточной артерии</w:t>
            </w:r>
          </w:p>
        </w:tc>
        <w:tc>
          <w:tcPr>
            <w:tcW w:w="1884" w:type="dxa"/>
          </w:tcPr>
          <w:p w14:paraId="6D46563D" w14:textId="0AF08E29" w:rsidR="00B60C2F" w:rsidRPr="00B90CEB" w:rsidRDefault="00B60C2F" w:rsidP="00001DE4">
            <w:pPr>
              <w:rPr>
                <w:rFonts w:ascii="Times New Roman" w:hAnsi="Times New Roman" w:cs="Times New Roman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27/170 случаев (15%)</w:t>
            </w:r>
          </w:p>
        </w:tc>
        <w:tc>
          <w:tcPr>
            <w:tcW w:w="1898" w:type="dxa"/>
          </w:tcPr>
          <w:p w14:paraId="3E674BCF" w14:textId="498A7E2E" w:rsidR="00B60C2F" w:rsidRPr="00B90CEB" w:rsidRDefault="00B60C2F" w:rsidP="00001DE4">
            <w:pPr>
              <w:rPr>
                <w:rFonts w:ascii="Times New Roman" w:hAnsi="Times New Roman" w:cs="Times New Roman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5/100 (5%)</w:t>
            </w:r>
          </w:p>
        </w:tc>
        <w:tc>
          <w:tcPr>
            <w:tcW w:w="1848" w:type="dxa"/>
          </w:tcPr>
          <w:p w14:paraId="1BD42289" w14:textId="611788E5" w:rsidR="00B60C2F" w:rsidRPr="00B90CEB" w:rsidRDefault="00B60C2F" w:rsidP="00001DE4">
            <w:pPr>
              <w:rPr>
                <w:rFonts w:ascii="Times New Roman" w:hAnsi="Times New Roman" w:cs="Times New Roman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0,05</w:t>
            </w:r>
          </w:p>
        </w:tc>
      </w:tr>
      <w:tr w:rsidR="00B31FA1" w:rsidRPr="00B90CEB" w14:paraId="4E4E015A" w14:textId="77777777" w:rsidTr="00B604EC">
        <w:tc>
          <w:tcPr>
            <w:tcW w:w="2053" w:type="dxa"/>
            <w:vMerge/>
          </w:tcPr>
          <w:p w14:paraId="3D84562A" w14:textId="77777777" w:rsidR="00B31FA1" w:rsidRPr="00B90CEB" w:rsidRDefault="00B31FA1" w:rsidP="00001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82" w:type="dxa"/>
          </w:tcPr>
          <w:p w14:paraId="18EA6DF7" w14:textId="77777777" w:rsidR="00B31FA1" w:rsidRPr="00B90CEB" w:rsidRDefault="00B31FA1" w:rsidP="00001DE4">
            <w:pPr>
              <w:rPr>
                <w:rFonts w:ascii="Times New Roman" w:hAnsi="Times New Roman" w:cs="Times New Roman"/>
              </w:rPr>
            </w:pPr>
            <w:r w:rsidRPr="00B90CEB">
              <w:rPr>
                <w:rFonts w:ascii="Times New Roman" w:hAnsi="Times New Roman" w:cs="Times New Roman"/>
                <w:bCs/>
                <w:i/>
                <w:iCs/>
              </w:rPr>
              <w:t>в пупочной артерии</w:t>
            </w:r>
          </w:p>
        </w:tc>
        <w:tc>
          <w:tcPr>
            <w:tcW w:w="1884" w:type="dxa"/>
          </w:tcPr>
          <w:p w14:paraId="74895500" w14:textId="06E05F75" w:rsidR="00B31FA1" w:rsidRPr="00B90CEB" w:rsidRDefault="00B31FA1" w:rsidP="00001DE4">
            <w:pPr>
              <w:rPr>
                <w:rFonts w:ascii="Times New Roman" w:hAnsi="Times New Roman" w:cs="Times New Roman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7/170 (5%)</w:t>
            </w:r>
          </w:p>
        </w:tc>
        <w:tc>
          <w:tcPr>
            <w:tcW w:w="1898" w:type="dxa"/>
          </w:tcPr>
          <w:p w14:paraId="538ECAA6" w14:textId="68BAC712" w:rsidR="00B31FA1" w:rsidRPr="00B90CEB" w:rsidRDefault="00B31FA1" w:rsidP="00001DE4">
            <w:pPr>
              <w:rPr>
                <w:rFonts w:ascii="Times New Roman" w:hAnsi="Times New Roman" w:cs="Times New Roman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2/100 (2%)</w:t>
            </w:r>
          </w:p>
        </w:tc>
        <w:tc>
          <w:tcPr>
            <w:tcW w:w="1848" w:type="dxa"/>
          </w:tcPr>
          <w:p w14:paraId="280120A4" w14:textId="6073E6E3" w:rsidR="00B31FA1" w:rsidRPr="00B90CEB" w:rsidRDefault="00B31FA1" w:rsidP="00001DE4">
            <w:pPr>
              <w:rPr>
                <w:rFonts w:ascii="Times New Roman" w:hAnsi="Times New Roman" w:cs="Times New Roman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</w:tr>
      <w:tr w:rsidR="00741208" w:rsidRPr="00B90CEB" w14:paraId="6EE2E120" w14:textId="77777777" w:rsidTr="00B604EC">
        <w:tc>
          <w:tcPr>
            <w:tcW w:w="3935" w:type="dxa"/>
            <w:gridSpan w:val="2"/>
          </w:tcPr>
          <w:p w14:paraId="2196C85E" w14:textId="77777777" w:rsidR="00741208" w:rsidRPr="00B90CEB" w:rsidRDefault="00741208" w:rsidP="00001DE4">
            <w:pPr>
              <w:rPr>
                <w:rFonts w:ascii="Times New Roman" w:hAnsi="Times New Roman" w:cs="Times New Roman"/>
              </w:rPr>
            </w:pPr>
            <w:r w:rsidRPr="00B90CEB">
              <w:rPr>
                <w:rFonts w:ascii="Times New Roman" w:hAnsi="Times New Roman" w:cs="Times New Roman"/>
                <w:bCs/>
                <w:i/>
                <w:iCs/>
              </w:rPr>
              <w:t>Наличие МВК более 80 мм (многоводие)</w:t>
            </w:r>
          </w:p>
        </w:tc>
        <w:tc>
          <w:tcPr>
            <w:tcW w:w="1884" w:type="dxa"/>
          </w:tcPr>
          <w:p w14:paraId="30917C7D" w14:textId="7FC74000" w:rsidR="00741208" w:rsidRPr="00B90CEB" w:rsidRDefault="00741208" w:rsidP="00001DE4">
            <w:pPr>
              <w:rPr>
                <w:rFonts w:ascii="Times New Roman" w:hAnsi="Times New Roman" w:cs="Times New Roman"/>
              </w:rPr>
            </w:pPr>
            <w:r w:rsidRPr="00B90CEB">
              <w:rPr>
                <w:rFonts w:ascii="Times New Roman" w:hAnsi="Times New Roman" w:cs="Times New Roman"/>
              </w:rPr>
              <w:t>48/170 (29%)</w:t>
            </w:r>
          </w:p>
        </w:tc>
        <w:tc>
          <w:tcPr>
            <w:tcW w:w="1898" w:type="dxa"/>
          </w:tcPr>
          <w:p w14:paraId="5861A60B" w14:textId="19EF3CD5" w:rsidR="00741208" w:rsidRPr="00B90CEB" w:rsidRDefault="00741208" w:rsidP="00001DE4">
            <w:pPr>
              <w:rPr>
                <w:rFonts w:ascii="Times New Roman" w:hAnsi="Times New Roman" w:cs="Times New Roman"/>
              </w:rPr>
            </w:pPr>
            <w:r w:rsidRPr="00B90CEB">
              <w:rPr>
                <w:rFonts w:ascii="Times New Roman" w:hAnsi="Times New Roman" w:cs="Times New Roman"/>
              </w:rPr>
              <w:t>6/100 (6%)</w:t>
            </w:r>
          </w:p>
        </w:tc>
        <w:tc>
          <w:tcPr>
            <w:tcW w:w="1848" w:type="dxa"/>
          </w:tcPr>
          <w:p w14:paraId="352BDDA5" w14:textId="09FD8289" w:rsidR="00741208" w:rsidRPr="00B90CEB" w:rsidRDefault="00741208" w:rsidP="00001DE4">
            <w:pPr>
              <w:rPr>
                <w:rFonts w:ascii="Times New Roman" w:hAnsi="Times New Roman" w:cs="Times New Roman"/>
              </w:rPr>
            </w:pPr>
            <w:r w:rsidRPr="00B90CEB">
              <w:rPr>
                <w:rFonts w:ascii="Times New Roman" w:hAnsi="Times New Roman" w:cs="Times New Roman"/>
              </w:rPr>
              <w:t>0,001</w:t>
            </w:r>
          </w:p>
        </w:tc>
      </w:tr>
      <w:tr w:rsidR="00E46A2B" w:rsidRPr="00B90CEB" w14:paraId="5EA0711E" w14:textId="77777777" w:rsidTr="00B604EC">
        <w:tc>
          <w:tcPr>
            <w:tcW w:w="3935" w:type="dxa"/>
            <w:gridSpan w:val="2"/>
          </w:tcPr>
          <w:p w14:paraId="10E36ED5" w14:textId="77777777" w:rsidR="00E46A2B" w:rsidRPr="00B90CEB" w:rsidRDefault="00E46A2B" w:rsidP="00001DE4">
            <w:pPr>
              <w:rPr>
                <w:rFonts w:ascii="Times New Roman" w:hAnsi="Times New Roman" w:cs="Times New Roman"/>
              </w:rPr>
            </w:pPr>
            <w:r w:rsidRPr="00B90CEB">
              <w:rPr>
                <w:rFonts w:ascii="Times New Roman" w:hAnsi="Times New Roman" w:cs="Times New Roman"/>
                <w:bCs/>
                <w:i/>
                <w:iCs/>
              </w:rPr>
              <w:t>Наличие задержки внутриутробного роста плода</w:t>
            </w:r>
          </w:p>
        </w:tc>
        <w:tc>
          <w:tcPr>
            <w:tcW w:w="1884" w:type="dxa"/>
          </w:tcPr>
          <w:p w14:paraId="001F8B91" w14:textId="58897F46" w:rsidR="00E46A2B" w:rsidRPr="00B90CEB" w:rsidRDefault="00E46A2B" w:rsidP="00001DE4">
            <w:pPr>
              <w:rPr>
                <w:rFonts w:ascii="Times New Roman" w:hAnsi="Times New Roman" w:cs="Times New Roman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16/170 (10%)</w:t>
            </w:r>
          </w:p>
        </w:tc>
        <w:tc>
          <w:tcPr>
            <w:tcW w:w="1898" w:type="dxa"/>
          </w:tcPr>
          <w:p w14:paraId="5539F744" w14:textId="2DE48163" w:rsidR="00E46A2B" w:rsidRPr="00B90CEB" w:rsidRDefault="00E46A2B" w:rsidP="00001DE4">
            <w:pPr>
              <w:rPr>
                <w:rFonts w:ascii="Times New Roman" w:hAnsi="Times New Roman" w:cs="Times New Roman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2/100 (2%)</w:t>
            </w:r>
          </w:p>
        </w:tc>
        <w:tc>
          <w:tcPr>
            <w:tcW w:w="1848" w:type="dxa"/>
          </w:tcPr>
          <w:p w14:paraId="2BCFD162" w14:textId="32448E74" w:rsidR="00E46A2B" w:rsidRPr="00B90CEB" w:rsidRDefault="00E46A2B" w:rsidP="00001DE4">
            <w:pPr>
              <w:rPr>
                <w:rFonts w:ascii="Times New Roman" w:hAnsi="Times New Roman" w:cs="Times New Roman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0,04</w:t>
            </w:r>
          </w:p>
        </w:tc>
      </w:tr>
    </w:tbl>
    <w:p w14:paraId="705F42CD" w14:textId="2CD650B1" w:rsidR="00817FF0" w:rsidRPr="00B90CEB" w:rsidRDefault="00817FF0" w:rsidP="00A41123">
      <w:pPr>
        <w:spacing w:line="360" w:lineRule="auto"/>
        <w:ind w:firstLine="851"/>
        <w:jc w:val="both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B90CE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Результаты,</w:t>
      </w:r>
      <w:r w:rsidR="00706E81" w:rsidRPr="00B90CE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представленные в </w:t>
      </w:r>
      <w:r w:rsidR="00687A97" w:rsidRPr="00B90CE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Таблице </w:t>
      </w:r>
      <w:r w:rsidR="0020008D" w:rsidRPr="00B90CE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1,</w:t>
      </w:r>
      <w:r w:rsidR="00687A97" w:rsidRPr="00B90CE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B90CE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показывают, что нарушения маточно-плацентарного кровотока</w:t>
      </w:r>
      <w:r w:rsidR="00F21B75" w:rsidRPr="00B90CE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(Рис.2)</w:t>
      </w:r>
      <w:r w:rsidRPr="00B90CE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были зарегистрированы у 27 из 170 пациенток основной группы (15%), в то время как в контрольной группе этот показатель составил 5 из 100 (5%)</w:t>
      </w:r>
      <w:r w:rsidR="00FD2375" w:rsidRPr="00B90CE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(Рис.</w:t>
      </w:r>
      <w:r w:rsidR="00A332CC" w:rsidRPr="00B90CE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</w:t>
      </w:r>
      <w:r w:rsidR="00FD2375" w:rsidRPr="00B90CE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  <w:r w:rsidRPr="00B90CE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Различие между группами оказалось статистически значимым (p=0,05), что указывает на повышенный риск нарушений у беременных с COVID-19</w:t>
      </w:r>
      <w:r w:rsidRPr="00B90CEB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.</w:t>
      </w:r>
    </w:p>
    <w:p w14:paraId="29E6E3FF" w14:textId="70F84613" w:rsidR="00817FF0" w:rsidRPr="00B90CEB" w:rsidRDefault="00817FF0" w:rsidP="00A41123">
      <w:pPr>
        <w:spacing w:line="360" w:lineRule="auto"/>
        <w:ind w:firstLine="851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90CE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 основной группе нарушения кровотока в пупочной артерии</w:t>
      </w:r>
      <w:r w:rsidR="005B5599" w:rsidRPr="00B90CE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(Рис.4,5)</w:t>
      </w:r>
      <w:r w:rsidRPr="00B90CE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были выявлены у 7 из 170 пациенток (5%), в то время как в контрольной группе – у 2 из 100 (2%)</w:t>
      </w:r>
      <w:r w:rsidR="002D19E7" w:rsidRPr="00B90CE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(Рис.</w:t>
      </w:r>
      <w:r w:rsidR="00470E31" w:rsidRPr="00B90CE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</w:t>
      </w:r>
      <w:r w:rsidR="002D19E7" w:rsidRPr="00B90CE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  <w:r w:rsidRPr="00B90CE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Однако, p-значение в данном случае составило 1, что свидетельствует о статистической незначимости различий между группами.</w:t>
      </w:r>
    </w:p>
    <w:p w14:paraId="1F072B42" w14:textId="066C4200" w:rsidR="00817FF0" w:rsidRPr="00B90CEB" w:rsidRDefault="00D14B44" w:rsidP="00A41123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B90CE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Представленные </w:t>
      </w:r>
      <w:r w:rsidR="00817FF0" w:rsidRPr="00B90CE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данные о наличии многоводия, определяемого как максимальный вертикальный карман (МВК)</w:t>
      </w:r>
      <w:r w:rsidR="008A6ED8" w:rsidRPr="00B90CE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</w:t>
      </w:r>
      <w:r w:rsidR="00817FF0" w:rsidRPr="00B90CE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более 80 мм</w:t>
      </w:r>
      <w:r w:rsidR="00AA45ED" w:rsidRPr="00B90CE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, в </w:t>
      </w:r>
      <w:r w:rsidR="00817FF0" w:rsidRPr="00B90CE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основной группе многоводие было зарегистрировано у 48 из 170 пациенток (29%), в то время как в контрольной группе – у 6 из 100 (6%). Различие между группами оказалось статистически значимым (p=0,001), что подчеркивает высокую вероятность развития многоводия у беременных с COVID-19.</w:t>
      </w:r>
    </w:p>
    <w:p w14:paraId="276F9D50" w14:textId="74CF940F" w:rsidR="004352EF" w:rsidRDefault="00817FF0" w:rsidP="00D32274">
      <w:pPr>
        <w:spacing w:line="360" w:lineRule="auto"/>
        <w:ind w:firstLine="851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90CE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Наконец, представлен</w:t>
      </w:r>
      <w:r w:rsidR="009E04F9" w:rsidRPr="00B90CE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ные</w:t>
      </w:r>
      <w:r w:rsidRPr="00B90CE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данные о задержке внутриутробного роста плода. В основной группе задержка была выявлена у 16 из 170 пациенток (10%), в то время как в контрольной группе – у 2 из 100 (2%). Это различие также оказалось статистически значимым (p=0,04), что указывает на повышенный риск задержки роста плода у беременных с COVID-19.</w:t>
      </w:r>
    </w:p>
    <w:tbl>
      <w:tblPr>
        <w:tblStyle w:val="a6"/>
        <w:tblpPr w:leftFromText="180" w:rightFromText="180" w:vertAnchor="text" w:horzAnchor="margin" w:tblpXSpec="center" w:tblpY="-298"/>
        <w:tblW w:w="10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9"/>
        <w:gridCol w:w="5628"/>
      </w:tblGrid>
      <w:tr w:rsidR="00220B79" w:rsidRPr="00587C9B" w14:paraId="3FF0596B" w14:textId="77777777" w:rsidTr="00200CD8">
        <w:trPr>
          <w:trHeight w:val="4399"/>
        </w:trPr>
        <w:tc>
          <w:tcPr>
            <w:tcW w:w="5496" w:type="dxa"/>
          </w:tcPr>
          <w:p w14:paraId="22FC6297" w14:textId="2BD7CB83" w:rsidR="00200CD8" w:rsidRPr="002C7C36" w:rsidRDefault="000611ED" w:rsidP="00200CD8">
            <w:pPr>
              <w:widowControl w:val="0"/>
              <w:jc w:val="both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0A72A06" wp14:editId="4F38BED6">
                  <wp:extent cx="3413760" cy="205740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00CD8" w:rsidRPr="002C7C3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Рисунок 1</w:t>
            </w:r>
            <w:r w:rsidR="00200CD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.</w:t>
            </w:r>
            <w:r w:rsidR="00200CD8" w:rsidRPr="002C7C3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Визуализация кровотока в маточной артерии в норме</w:t>
            </w:r>
          </w:p>
          <w:p w14:paraId="475F09E8" w14:textId="77777777" w:rsidR="00200CD8" w:rsidRDefault="00200CD8" w:rsidP="00200CD8">
            <w:pPr>
              <w:widowControl w:val="0"/>
              <w:jc w:val="both"/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</w:pPr>
            <w:r w:rsidRPr="002C7C36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Figure 1. Visualization of blood flow in the normal uterine artery</w:t>
            </w:r>
          </w:p>
          <w:p w14:paraId="240BEBF7" w14:textId="77777777" w:rsidR="00200CD8" w:rsidRPr="00A82CEF" w:rsidRDefault="00200CD8" w:rsidP="00200CD8">
            <w:pPr>
              <w:widowControl w:val="0"/>
              <w:jc w:val="both"/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4999" w:type="dxa"/>
          </w:tcPr>
          <w:p w14:paraId="78681EAC" w14:textId="12ADF11A" w:rsidR="00200CD8" w:rsidRPr="002C7C36" w:rsidRDefault="001F06E8" w:rsidP="00200CD8">
            <w:pPr>
              <w:widowControl w:val="0"/>
              <w:jc w:val="both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bookmarkStart w:id="1" w:name="_GoBack"/>
            <w:r>
              <w:rPr>
                <w:noProof/>
              </w:rPr>
              <w:drawing>
                <wp:inline distT="0" distB="0" distL="0" distR="0" wp14:anchorId="36071AC2" wp14:editId="07495366">
                  <wp:extent cx="3436620" cy="208026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6620" cy="2080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  <w:r w:rsidR="00200CD8" w:rsidRPr="002C7C3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Рисунок</w:t>
            </w:r>
            <w:r w:rsidR="00200CD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r w:rsidR="00200CD8" w:rsidRPr="002C7C3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2</w:t>
            </w:r>
            <w:r w:rsidR="00200CD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.</w:t>
            </w:r>
            <w:r w:rsidR="00200CD8" w:rsidRPr="002C7C3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Визуализация нарушения кровотока в маточной артерии (&gt;95%)</w:t>
            </w:r>
          </w:p>
          <w:p w14:paraId="4D6D9250" w14:textId="77777777" w:rsidR="00200CD8" w:rsidRPr="002C7C36" w:rsidRDefault="00200CD8" w:rsidP="00200CD8">
            <w:pPr>
              <w:widowControl w:val="0"/>
              <w:jc w:val="both"/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</w:pPr>
            <w:r w:rsidRPr="002C7C36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Figure 2</w:t>
            </w:r>
            <w:r w:rsidRPr="00A82CEF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.</w:t>
            </w:r>
            <w:r w:rsidRPr="002C7C36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 xml:space="preserve"> Visualization of blood flow disturbance in the uterine artery (&gt;95%)</w:t>
            </w:r>
          </w:p>
          <w:p w14:paraId="7F92DB34" w14:textId="77777777" w:rsidR="00200CD8" w:rsidRPr="002C7C36" w:rsidRDefault="00200CD8" w:rsidP="00200CD8">
            <w:pPr>
              <w:widowControl w:val="0"/>
              <w:ind w:firstLine="851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20B79" w:rsidRPr="00587C9B" w14:paraId="2C43415C" w14:textId="77777777" w:rsidTr="00200CD8">
        <w:trPr>
          <w:trHeight w:val="9906"/>
        </w:trPr>
        <w:tc>
          <w:tcPr>
            <w:tcW w:w="5496" w:type="dxa"/>
          </w:tcPr>
          <w:p w14:paraId="02A33DB5" w14:textId="0E1391D1" w:rsidR="00200CD8" w:rsidRPr="002C7C36" w:rsidRDefault="000611ED" w:rsidP="00200CD8">
            <w:pPr>
              <w:widowControl w:val="0"/>
              <w:ind w:hanging="108"/>
              <w:jc w:val="both"/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FCDBBCF" wp14:editId="192BE16B">
                  <wp:extent cx="3482340" cy="1988820"/>
                  <wp:effectExtent l="0" t="0" r="381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2340" cy="198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830871" w14:textId="77777777" w:rsidR="00200CD8" w:rsidRDefault="00200CD8" w:rsidP="00200CD8">
            <w:pPr>
              <w:widowControl w:val="0"/>
              <w:jc w:val="both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2C7C3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Рисунок 3</w:t>
            </w: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.</w:t>
            </w:r>
            <w:r w:rsidRPr="002C7C3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Визуализация кровотока в пупочной артерии в норме</w:t>
            </w:r>
          </w:p>
          <w:p w14:paraId="7CE7C006" w14:textId="77777777" w:rsidR="00200CD8" w:rsidRPr="002C7C36" w:rsidRDefault="00200CD8" w:rsidP="00200CD8">
            <w:pPr>
              <w:widowControl w:val="0"/>
              <w:jc w:val="both"/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</w:pPr>
            <w:r w:rsidRPr="002C7C36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Figure 3</w:t>
            </w:r>
            <w:r w:rsidRPr="00A82CEF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.</w:t>
            </w:r>
            <w:r w:rsidRPr="002C7C36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 xml:space="preserve"> Visualization of blood flow in the normal umbilical artery</w:t>
            </w:r>
          </w:p>
          <w:p w14:paraId="61BEA961" w14:textId="77777777" w:rsidR="00200CD8" w:rsidRPr="002C7C36" w:rsidRDefault="00200CD8" w:rsidP="00200CD8">
            <w:pPr>
              <w:widowControl w:val="0"/>
              <w:ind w:firstLine="851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999" w:type="dxa"/>
          </w:tcPr>
          <w:p w14:paraId="6A74CA2C" w14:textId="55AD305B" w:rsidR="00200CD8" w:rsidRDefault="00220B79" w:rsidP="00200CD8">
            <w:pPr>
              <w:widowControl w:val="0"/>
              <w:jc w:val="both"/>
              <w:rPr>
                <w:rFonts w:ascii="Times New Roman" w:hAnsi="Times New Roman" w:cs="Times New Roman"/>
                <w:noProof/>
                <w:lang w:val="en-US" w:eastAsia="ru-RU"/>
              </w:rPr>
            </w:pPr>
            <w:r>
              <w:rPr>
                <w:noProof/>
              </w:rPr>
              <w:drawing>
                <wp:inline distT="0" distB="0" distL="0" distR="0" wp14:anchorId="42357239" wp14:editId="1369051D">
                  <wp:extent cx="3436620" cy="206502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6620" cy="2065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500AD" w14:textId="5044015D" w:rsidR="001A2DDF" w:rsidRDefault="001A2DDF" w:rsidP="00200CD8">
            <w:pPr>
              <w:widowControl w:val="0"/>
              <w:jc w:val="both"/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</w:pPr>
          </w:p>
          <w:p w14:paraId="5BF52DAB" w14:textId="0E6C1511" w:rsidR="001A2DDF" w:rsidRPr="00E316E4" w:rsidRDefault="001A2DDF" w:rsidP="00200CD8">
            <w:pPr>
              <w:widowControl w:val="0"/>
              <w:jc w:val="both"/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370EB70" wp14:editId="16947DD6">
                  <wp:extent cx="3436620" cy="2148840"/>
                  <wp:effectExtent l="0" t="0" r="0" b="381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662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7CF552" w14:textId="77777777" w:rsidR="00200CD8" w:rsidRDefault="00200CD8" w:rsidP="00200CD8">
            <w:pPr>
              <w:widowControl w:val="0"/>
              <w:jc w:val="both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2C7C3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Рисунок 4 или 5</w:t>
            </w: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.</w:t>
            </w:r>
            <w:r w:rsidRPr="002C7C3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Визуализация нарушения кровотока в пупочной артерии </w:t>
            </w:r>
          </w:p>
          <w:p w14:paraId="5DDBFD84" w14:textId="77777777" w:rsidR="00200CD8" w:rsidRPr="00E316E4" w:rsidRDefault="00200CD8" w:rsidP="00200CD8">
            <w:pPr>
              <w:widowControl w:val="0"/>
              <w:jc w:val="both"/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</w:pPr>
            <w:r w:rsidRPr="002C7C36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Figure 4 or 5</w:t>
            </w:r>
            <w:r w:rsidRPr="00E316E4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.</w:t>
            </w:r>
            <w:r w:rsidRPr="002C7C36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 xml:space="preserve"> Visualization of blood flow disturbance in the umbilical artery</w:t>
            </w:r>
          </w:p>
          <w:p w14:paraId="5B9989AB" w14:textId="77777777" w:rsidR="00200CD8" w:rsidRPr="00E316E4" w:rsidRDefault="00200CD8" w:rsidP="00200CD8">
            <w:pPr>
              <w:widowControl w:val="0"/>
              <w:ind w:firstLine="851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1E826C46" w14:textId="0C806903" w:rsidR="004352EF" w:rsidRDefault="004352EF" w:rsidP="002C7C36">
      <w:pPr>
        <w:spacing w:line="360" w:lineRule="auto"/>
        <w:ind w:firstLine="851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39AEC388" w14:textId="77777777" w:rsidR="004352EF" w:rsidRPr="00B90CEB" w:rsidRDefault="004352EF" w:rsidP="00D32274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FA8FF0C" w14:textId="77777777" w:rsidR="00E316E4" w:rsidRPr="00587C9B" w:rsidRDefault="00E316E4" w:rsidP="00E316E4">
      <w:pPr>
        <w:widowControl w:val="0"/>
        <w:spacing w:after="12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</w:p>
    <w:p w14:paraId="53DD0036" w14:textId="32FB5999" w:rsidR="00027DA8" w:rsidRDefault="003A07B8" w:rsidP="00E316E4">
      <w:pPr>
        <w:widowControl w:val="0"/>
        <w:spacing w:after="12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2B4ABF">
        <w:rPr>
          <w:rFonts w:ascii="Times New Roman" w:hAnsi="Times New Roman" w:cs="Times New Roman"/>
          <w:bCs/>
          <w:iCs/>
          <w:sz w:val="24"/>
          <w:szCs w:val="24"/>
        </w:rPr>
        <w:t xml:space="preserve">Таблица </w:t>
      </w:r>
      <w:r w:rsidR="00BB1650" w:rsidRPr="002B4ABF">
        <w:rPr>
          <w:rFonts w:ascii="Times New Roman" w:hAnsi="Times New Roman" w:cs="Times New Roman"/>
          <w:bCs/>
          <w:iCs/>
          <w:sz w:val="24"/>
          <w:szCs w:val="24"/>
        </w:rPr>
        <w:t>2</w:t>
      </w:r>
      <w:r w:rsidR="002B4ABF">
        <w:rPr>
          <w:rFonts w:ascii="Times New Roman" w:hAnsi="Times New Roman" w:cs="Times New Roman"/>
          <w:bCs/>
          <w:iCs/>
          <w:sz w:val="24"/>
          <w:szCs w:val="24"/>
        </w:rPr>
        <w:t>.</w:t>
      </w:r>
      <w:r w:rsidR="004041F3" w:rsidRPr="002B4AB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="00DD2415" w:rsidRPr="002B4ABF">
        <w:rPr>
          <w:rFonts w:ascii="Times New Roman" w:hAnsi="Times New Roman" w:cs="Times New Roman"/>
          <w:bCs/>
          <w:iCs/>
          <w:sz w:val="24"/>
          <w:szCs w:val="24"/>
        </w:rPr>
        <w:t>Метаболические нарушения в основной и контрольной группе, n (%)</w:t>
      </w:r>
    </w:p>
    <w:p w14:paraId="666384FC" w14:textId="46B822E6" w:rsidR="002B4ABF" w:rsidRPr="002B4ABF" w:rsidRDefault="002B4ABF" w:rsidP="00E316E4">
      <w:pPr>
        <w:widowControl w:val="0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B4ABF">
        <w:rPr>
          <w:rFonts w:ascii="Times New Roman" w:hAnsi="Times New Roman" w:cs="Times New Roman"/>
          <w:sz w:val="24"/>
          <w:szCs w:val="24"/>
          <w:lang w:val="en-US"/>
        </w:rPr>
        <w:t>Table 2</w:t>
      </w:r>
      <w:r w:rsidRPr="00587C9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2B4ABF">
        <w:rPr>
          <w:rFonts w:ascii="Times New Roman" w:hAnsi="Times New Roman" w:cs="Times New Roman"/>
          <w:sz w:val="24"/>
          <w:szCs w:val="24"/>
          <w:lang w:val="en-US"/>
        </w:rPr>
        <w:t xml:space="preserve"> Metabolic disorders in the main and control groups, n (%)</w:t>
      </w:r>
    </w:p>
    <w:tbl>
      <w:tblPr>
        <w:tblStyle w:val="a6"/>
        <w:tblW w:w="9776" w:type="dxa"/>
        <w:tblLook w:val="04A0" w:firstRow="1" w:lastRow="0" w:firstColumn="1" w:lastColumn="0" w:noHBand="0" w:noVBand="1"/>
      </w:tblPr>
      <w:tblGrid>
        <w:gridCol w:w="2989"/>
        <w:gridCol w:w="2926"/>
        <w:gridCol w:w="2455"/>
        <w:gridCol w:w="1406"/>
      </w:tblGrid>
      <w:tr w:rsidR="000026C0" w:rsidRPr="00B90CEB" w14:paraId="50E20114" w14:textId="77777777" w:rsidTr="009E38B5">
        <w:trPr>
          <w:trHeight w:val="463"/>
        </w:trPr>
        <w:tc>
          <w:tcPr>
            <w:tcW w:w="2989" w:type="dxa"/>
          </w:tcPr>
          <w:p w14:paraId="70959DCE" w14:textId="77777777" w:rsidR="000026C0" w:rsidRPr="00B90CEB" w:rsidRDefault="000026C0" w:rsidP="00E316E4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 xml:space="preserve">Параметр </w:t>
            </w:r>
          </w:p>
        </w:tc>
        <w:tc>
          <w:tcPr>
            <w:tcW w:w="2926" w:type="dxa"/>
          </w:tcPr>
          <w:p w14:paraId="36D3E93D" w14:textId="77777777" w:rsidR="000026C0" w:rsidRPr="00B90CEB" w:rsidRDefault="000026C0" w:rsidP="00E316E4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 xml:space="preserve">Основная группа </w:t>
            </w:r>
            <w:r w:rsidRPr="00B90CE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НКИ Сovid-19 + (</w:t>
            </w:r>
            <w:r w:rsidRPr="00B90CEB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n</w:t>
            </w:r>
            <w:r w:rsidRPr="00B90CE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=170)</w:t>
            </w:r>
          </w:p>
        </w:tc>
        <w:tc>
          <w:tcPr>
            <w:tcW w:w="2455" w:type="dxa"/>
          </w:tcPr>
          <w:p w14:paraId="7AA7974F" w14:textId="77777777" w:rsidR="000026C0" w:rsidRPr="00B90CEB" w:rsidRDefault="000026C0" w:rsidP="00E316E4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Контрольная группа (</w:t>
            </w:r>
            <w:r w:rsidRPr="00B90CEB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n</w:t>
            </w:r>
            <w:r w:rsidRPr="00B90CE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=100)</w:t>
            </w:r>
          </w:p>
        </w:tc>
        <w:tc>
          <w:tcPr>
            <w:tcW w:w="1406" w:type="dxa"/>
          </w:tcPr>
          <w:p w14:paraId="0A649CDA" w14:textId="77777777" w:rsidR="000026C0" w:rsidRPr="00B90CEB" w:rsidRDefault="000026C0" w:rsidP="00E316E4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р</w:t>
            </w:r>
          </w:p>
        </w:tc>
      </w:tr>
      <w:tr w:rsidR="000026C0" w:rsidRPr="00B90CEB" w14:paraId="783CB236" w14:textId="77777777" w:rsidTr="009E38B5">
        <w:trPr>
          <w:trHeight w:val="386"/>
        </w:trPr>
        <w:tc>
          <w:tcPr>
            <w:tcW w:w="2989" w:type="dxa"/>
          </w:tcPr>
          <w:p w14:paraId="09504AB7" w14:textId="0EF019E6" w:rsidR="000026C0" w:rsidRPr="00B90CEB" w:rsidRDefault="000026C0" w:rsidP="00E316E4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hAnsi="Times New Roman" w:cs="Times New Roman"/>
              </w:rPr>
              <w:t>Ожирение</w:t>
            </w:r>
          </w:p>
        </w:tc>
        <w:tc>
          <w:tcPr>
            <w:tcW w:w="2926" w:type="dxa"/>
          </w:tcPr>
          <w:p w14:paraId="684EF7EA" w14:textId="77777777" w:rsidR="000026C0" w:rsidRPr="00B90CEB" w:rsidRDefault="000026C0" w:rsidP="00E316E4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31 (18%)</w:t>
            </w:r>
          </w:p>
        </w:tc>
        <w:tc>
          <w:tcPr>
            <w:tcW w:w="2455" w:type="dxa"/>
          </w:tcPr>
          <w:p w14:paraId="3889B702" w14:textId="77777777" w:rsidR="000026C0" w:rsidRPr="00B90CEB" w:rsidRDefault="000026C0" w:rsidP="00E316E4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20 (11%)</w:t>
            </w:r>
          </w:p>
        </w:tc>
        <w:tc>
          <w:tcPr>
            <w:tcW w:w="1406" w:type="dxa"/>
          </w:tcPr>
          <w:p w14:paraId="163E89E4" w14:textId="77777777" w:rsidR="000026C0" w:rsidRPr="00B90CEB" w:rsidRDefault="000026C0" w:rsidP="00E316E4">
            <w:pPr>
              <w:widowContro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0,26</w:t>
            </w:r>
          </w:p>
        </w:tc>
      </w:tr>
      <w:tr w:rsidR="000026C0" w:rsidRPr="00B90CEB" w14:paraId="4D3ABECD" w14:textId="77777777" w:rsidTr="009E38B5">
        <w:trPr>
          <w:trHeight w:val="386"/>
        </w:trPr>
        <w:tc>
          <w:tcPr>
            <w:tcW w:w="2989" w:type="dxa"/>
          </w:tcPr>
          <w:p w14:paraId="4B8DBF46" w14:textId="221AA718" w:rsidR="000026C0" w:rsidRPr="00B90CEB" w:rsidRDefault="000026C0" w:rsidP="00E316E4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hAnsi="Times New Roman" w:cs="Times New Roman"/>
              </w:rPr>
              <w:t>Хроническая артериальная гипертензия</w:t>
            </w:r>
          </w:p>
        </w:tc>
        <w:tc>
          <w:tcPr>
            <w:tcW w:w="2926" w:type="dxa"/>
          </w:tcPr>
          <w:p w14:paraId="17EFAB70" w14:textId="77777777" w:rsidR="000026C0" w:rsidRPr="00B90CEB" w:rsidRDefault="000026C0" w:rsidP="00E316E4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16 (10%)</w:t>
            </w:r>
          </w:p>
        </w:tc>
        <w:tc>
          <w:tcPr>
            <w:tcW w:w="2455" w:type="dxa"/>
          </w:tcPr>
          <w:p w14:paraId="60909458" w14:textId="77777777" w:rsidR="000026C0" w:rsidRPr="00B90CEB" w:rsidRDefault="000026C0" w:rsidP="00E316E4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8 (5%)</w:t>
            </w:r>
          </w:p>
        </w:tc>
        <w:tc>
          <w:tcPr>
            <w:tcW w:w="1406" w:type="dxa"/>
          </w:tcPr>
          <w:p w14:paraId="2597D7B3" w14:textId="77777777" w:rsidR="000026C0" w:rsidRPr="00B90CEB" w:rsidRDefault="000026C0" w:rsidP="00E316E4">
            <w:pPr>
              <w:widowContro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0,94</w:t>
            </w:r>
          </w:p>
        </w:tc>
      </w:tr>
      <w:tr w:rsidR="000026C0" w:rsidRPr="00B90CEB" w14:paraId="32A2C485" w14:textId="77777777" w:rsidTr="009E38B5">
        <w:trPr>
          <w:trHeight w:val="386"/>
        </w:trPr>
        <w:tc>
          <w:tcPr>
            <w:tcW w:w="2989" w:type="dxa"/>
          </w:tcPr>
          <w:p w14:paraId="0A7C1A51" w14:textId="6B5A29FC" w:rsidR="000026C0" w:rsidRPr="00B90CEB" w:rsidRDefault="000026C0" w:rsidP="00E316E4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B90CEB">
              <w:rPr>
                <w:rFonts w:ascii="Times New Roman" w:hAnsi="Times New Roman" w:cs="Times New Roman"/>
              </w:rPr>
              <w:t>Гестационный</w:t>
            </w:r>
            <w:proofErr w:type="spellEnd"/>
            <w:r w:rsidRPr="00B90CEB">
              <w:rPr>
                <w:rFonts w:ascii="Times New Roman" w:hAnsi="Times New Roman" w:cs="Times New Roman"/>
              </w:rPr>
              <w:t xml:space="preserve"> сахарный диабет</w:t>
            </w:r>
          </w:p>
        </w:tc>
        <w:tc>
          <w:tcPr>
            <w:tcW w:w="2926" w:type="dxa"/>
          </w:tcPr>
          <w:p w14:paraId="560A38CA" w14:textId="77777777" w:rsidR="000026C0" w:rsidRPr="00B90CEB" w:rsidRDefault="000026C0" w:rsidP="00E316E4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63 (38%)</w:t>
            </w:r>
          </w:p>
        </w:tc>
        <w:tc>
          <w:tcPr>
            <w:tcW w:w="2455" w:type="dxa"/>
          </w:tcPr>
          <w:p w14:paraId="61319365" w14:textId="77777777" w:rsidR="000026C0" w:rsidRPr="00B90CEB" w:rsidRDefault="000026C0" w:rsidP="00E316E4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31 (18%)</w:t>
            </w:r>
          </w:p>
        </w:tc>
        <w:tc>
          <w:tcPr>
            <w:tcW w:w="1406" w:type="dxa"/>
          </w:tcPr>
          <w:p w14:paraId="45F066C1" w14:textId="77777777" w:rsidR="000026C0" w:rsidRPr="00B90CEB" w:rsidRDefault="000026C0" w:rsidP="00E316E4">
            <w:pPr>
              <w:widowContro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0,93</w:t>
            </w:r>
          </w:p>
        </w:tc>
      </w:tr>
    </w:tbl>
    <w:p w14:paraId="3C519C6B" w14:textId="60A7FEAD" w:rsidR="00D27763" w:rsidRPr="00B90CEB" w:rsidRDefault="009F6D80" w:rsidP="00D32274">
      <w:pPr>
        <w:widowControl w:val="0"/>
        <w:spacing w:line="360" w:lineRule="auto"/>
        <w:ind w:firstLine="851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90CEB">
        <w:rPr>
          <w:rFonts w:ascii="Times New Roman" w:hAnsi="Times New Roman" w:cs="Times New Roman"/>
          <w:bCs/>
          <w:iCs/>
          <w:sz w:val="24"/>
          <w:szCs w:val="24"/>
        </w:rPr>
        <w:t xml:space="preserve">В Таблице 2 представлено сравнение основной и контрольной группы. В первой группе показатели ожирения (18% против 11%), хронической артериальной гипертензии (10% против 5%) и </w:t>
      </w:r>
      <w:proofErr w:type="spellStart"/>
      <w:r w:rsidRPr="00B90CEB">
        <w:rPr>
          <w:rFonts w:ascii="Times New Roman" w:hAnsi="Times New Roman" w:cs="Times New Roman"/>
          <w:bCs/>
          <w:iCs/>
          <w:sz w:val="24"/>
          <w:szCs w:val="24"/>
        </w:rPr>
        <w:t>гестационного</w:t>
      </w:r>
      <w:proofErr w:type="spellEnd"/>
      <w:r w:rsidRPr="00B90CEB">
        <w:rPr>
          <w:rFonts w:ascii="Times New Roman" w:hAnsi="Times New Roman" w:cs="Times New Roman"/>
          <w:bCs/>
          <w:iCs/>
          <w:sz w:val="24"/>
          <w:szCs w:val="24"/>
        </w:rPr>
        <w:t xml:space="preserve"> сахарного диабета (38% против 18%) были значительно выше, что свидетельствует о более высокой частоте сопутствующих заболеваний среди беременных с COVID-19 по сравнению с контрольной группой</w:t>
      </w:r>
      <w:r w:rsidR="00D27763" w:rsidRPr="00B90CEB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5220C481" w14:textId="6326904E" w:rsidR="00027DA8" w:rsidRPr="009E38B5" w:rsidRDefault="00027DA8" w:rsidP="00D32274">
      <w:pPr>
        <w:widowControl w:val="0"/>
        <w:spacing w:line="36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9E38B5">
        <w:rPr>
          <w:rFonts w:ascii="Times New Roman" w:hAnsi="Times New Roman" w:cs="Times New Roman"/>
          <w:bCs/>
          <w:iCs/>
          <w:sz w:val="24"/>
          <w:szCs w:val="24"/>
        </w:rPr>
        <w:t xml:space="preserve">Таблица </w:t>
      </w:r>
      <w:r w:rsidR="00C37B5F" w:rsidRPr="009E38B5">
        <w:rPr>
          <w:rFonts w:ascii="Times New Roman" w:hAnsi="Times New Roman" w:cs="Times New Roman"/>
          <w:bCs/>
          <w:iCs/>
          <w:sz w:val="24"/>
          <w:szCs w:val="24"/>
        </w:rPr>
        <w:t>3</w:t>
      </w:r>
      <w:r w:rsidR="009E38B5" w:rsidRPr="009E38B5">
        <w:rPr>
          <w:rFonts w:ascii="Times New Roman" w:hAnsi="Times New Roman" w:cs="Times New Roman"/>
          <w:bCs/>
          <w:iCs/>
          <w:sz w:val="24"/>
          <w:szCs w:val="24"/>
        </w:rPr>
        <w:t>.</w:t>
      </w:r>
      <w:r w:rsidR="00501D48" w:rsidRPr="009E38B5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="004041F3" w:rsidRPr="009E38B5">
        <w:rPr>
          <w:rFonts w:ascii="Times New Roman" w:hAnsi="Times New Roman" w:cs="Times New Roman"/>
          <w:bCs/>
          <w:iCs/>
          <w:sz w:val="24"/>
          <w:szCs w:val="24"/>
        </w:rPr>
        <w:t xml:space="preserve">Сравнение </w:t>
      </w:r>
      <w:r w:rsidR="001914D4" w:rsidRPr="009E38B5">
        <w:rPr>
          <w:rFonts w:ascii="Times New Roman" w:hAnsi="Times New Roman" w:cs="Times New Roman"/>
          <w:bCs/>
          <w:iCs/>
          <w:sz w:val="24"/>
          <w:szCs w:val="24"/>
        </w:rPr>
        <w:t xml:space="preserve">наличия метаболических нарушений </w:t>
      </w:r>
      <w:r w:rsidR="004041F3" w:rsidRPr="009E38B5">
        <w:rPr>
          <w:rFonts w:ascii="Times New Roman" w:hAnsi="Times New Roman" w:cs="Times New Roman"/>
          <w:bCs/>
          <w:iCs/>
          <w:sz w:val="24"/>
          <w:szCs w:val="24"/>
        </w:rPr>
        <w:t>и изменений в ультразвуковых параметрах плода,</w:t>
      </w:r>
      <w:r w:rsidRPr="009E38B5">
        <w:rPr>
          <w:rFonts w:ascii="Times New Roman" w:hAnsi="Times New Roman" w:cs="Times New Roman"/>
          <w:bCs/>
          <w:iCs/>
          <w:sz w:val="24"/>
          <w:szCs w:val="24"/>
        </w:rPr>
        <w:t xml:space="preserve"> n (%)</w:t>
      </w:r>
    </w:p>
    <w:p w14:paraId="597AF227" w14:textId="3E9D9FE2" w:rsidR="009E38B5" w:rsidRPr="009E38B5" w:rsidRDefault="009E38B5" w:rsidP="00D32274">
      <w:pPr>
        <w:widowControl w:val="0"/>
        <w:spacing w:line="360" w:lineRule="auto"/>
        <w:jc w:val="both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9E38B5">
        <w:rPr>
          <w:rFonts w:ascii="Times New Roman" w:hAnsi="Times New Roman" w:cs="Times New Roman"/>
          <w:bCs/>
          <w:iCs/>
          <w:sz w:val="24"/>
          <w:szCs w:val="24"/>
          <w:lang w:val="en-US"/>
        </w:rPr>
        <w:t>Table 3. Comparison of the presence of metabolic disorders and changes in ultrasound parameters of the fetus, n (%)</w:t>
      </w:r>
    </w:p>
    <w:tbl>
      <w:tblPr>
        <w:tblStyle w:val="a6"/>
        <w:tblW w:w="9629" w:type="dxa"/>
        <w:jc w:val="center"/>
        <w:tblLook w:val="04A0" w:firstRow="1" w:lastRow="0" w:firstColumn="1" w:lastColumn="0" w:noHBand="0" w:noVBand="1"/>
      </w:tblPr>
      <w:tblGrid>
        <w:gridCol w:w="2182"/>
        <w:gridCol w:w="1923"/>
        <w:gridCol w:w="1923"/>
        <w:gridCol w:w="1995"/>
        <w:gridCol w:w="1606"/>
      </w:tblGrid>
      <w:tr w:rsidR="00BF72DB" w:rsidRPr="00B90CEB" w14:paraId="59D380D4" w14:textId="77777777" w:rsidTr="009E38B5">
        <w:trPr>
          <w:trHeight w:val="327"/>
          <w:jc w:val="center"/>
        </w:trPr>
        <w:tc>
          <w:tcPr>
            <w:tcW w:w="2182" w:type="dxa"/>
          </w:tcPr>
          <w:p w14:paraId="4E1F6938" w14:textId="489A7C09" w:rsidR="001B2BCC" w:rsidRPr="00B90CEB" w:rsidRDefault="001B2BCC" w:rsidP="00267A6E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Параметр</w:t>
            </w:r>
          </w:p>
        </w:tc>
        <w:tc>
          <w:tcPr>
            <w:tcW w:w="1923" w:type="dxa"/>
          </w:tcPr>
          <w:p w14:paraId="261479D0" w14:textId="53AD0884" w:rsidR="001B2BCC" w:rsidRPr="00B90CEB" w:rsidRDefault="001B2BCC" w:rsidP="00267A6E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Нарушение кровотока в ПА</w:t>
            </w:r>
          </w:p>
        </w:tc>
        <w:tc>
          <w:tcPr>
            <w:tcW w:w="1923" w:type="dxa"/>
          </w:tcPr>
          <w:p w14:paraId="7A91ECB0" w14:textId="00077322" w:rsidR="001B2BCC" w:rsidRPr="00B90CEB" w:rsidRDefault="001B2BCC" w:rsidP="00267A6E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Нарушение кровотока в МА</w:t>
            </w:r>
          </w:p>
        </w:tc>
        <w:tc>
          <w:tcPr>
            <w:tcW w:w="1995" w:type="dxa"/>
          </w:tcPr>
          <w:p w14:paraId="12B36AD6" w14:textId="3FBBCC1F" w:rsidR="001B2BCC" w:rsidRPr="00B90CEB" w:rsidRDefault="001B2BCC" w:rsidP="00267A6E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Многоводие</w:t>
            </w:r>
          </w:p>
        </w:tc>
        <w:tc>
          <w:tcPr>
            <w:tcW w:w="1606" w:type="dxa"/>
          </w:tcPr>
          <w:p w14:paraId="49BF10E1" w14:textId="7AEB1E4F" w:rsidR="001B2BCC" w:rsidRPr="00B90CEB" w:rsidRDefault="00FD2C94" w:rsidP="00267A6E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ЗРП</w:t>
            </w:r>
          </w:p>
        </w:tc>
      </w:tr>
      <w:tr w:rsidR="00BF72DB" w:rsidRPr="00B90CEB" w14:paraId="46E126D5" w14:textId="77777777" w:rsidTr="009E38B5">
        <w:trPr>
          <w:trHeight w:val="271"/>
          <w:jc w:val="center"/>
        </w:trPr>
        <w:tc>
          <w:tcPr>
            <w:tcW w:w="2182" w:type="dxa"/>
          </w:tcPr>
          <w:p w14:paraId="22022261" w14:textId="77777777" w:rsidR="001B2BCC" w:rsidRPr="00B90CEB" w:rsidRDefault="001B2BCC" w:rsidP="00267A6E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Ожирение</w:t>
            </w:r>
          </w:p>
        </w:tc>
        <w:tc>
          <w:tcPr>
            <w:tcW w:w="1923" w:type="dxa"/>
          </w:tcPr>
          <w:p w14:paraId="70C2B79F" w14:textId="77777777" w:rsidR="001B2BCC" w:rsidRPr="00B90CEB" w:rsidRDefault="001B2BCC" w:rsidP="00267A6E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1 (3%)</w:t>
            </w:r>
          </w:p>
          <w:p w14:paraId="46EDA327" w14:textId="4D6DE5AE" w:rsidR="0036427A" w:rsidRPr="00B90CEB" w:rsidRDefault="0036427A" w:rsidP="00267A6E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р=0,001</w:t>
            </w:r>
          </w:p>
        </w:tc>
        <w:tc>
          <w:tcPr>
            <w:tcW w:w="1923" w:type="dxa"/>
          </w:tcPr>
          <w:p w14:paraId="3D0970EA" w14:textId="77777777" w:rsidR="001B2BCC" w:rsidRPr="00B90CEB" w:rsidRDefault="001B2BCC" w:rsidP="00267A6E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7 (21%)</w:t>
            </w:r>
          </w:p>
          <w:p w14:paraId="2598E6B0" w14:textId="2E699119" w:rsidR="0036427A" w:rsidRPr="00B90CEB" w:rsidRDefault="0036427A" w:rsidP="00267A6E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р=0,18</w:t>
            </w:r>
          </w:p>
        </w:tc>
        <w:tc>
          <w:tcPr>
            <w:tcW w:w="1995" w:type="dxa"/>
          </w:tcPr>
          <w:p w14:paraId="0E548CA4" w14:textId="77777777" w:rsidR="001B2BCC" w:rsidRPr="00B90CEB" w:rsidRDefault="001B2BCC" w:rsidP="00267A6E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9 (7%)</w:t>
            </w:r>
          </w:p>
          <w:p w14:paraId="588EEE56" w14:textId="10A85608" w:rsidR="0036427A" w:rsidRPr="00B90CEB" w:rsidRDefault="0036427A" w:rsidP="00267A6E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р=0,02</w:t>
            </w:r>
          </w:p>
        </w:tc>
        <w:tc>
          <w:tcPr>
            <w:tcW w:w="1606" w:type="dxa"/>
          </w:tcPr>
          <w:p w14:paraId="700D4BC5" w14:textId="77777777" w:rsidR="001B2BCC" w:rsidRPr="00B90CEB" w:rsidRDefault="001B2BCC" w:rsidP="00267A6E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4 (3%)</w:t>
            </w:r>
          </w:p>
          <w:p w14:paraId="4D8C183A" w14:textId="3400AA8C" w:rsidR="0036427A" w:rsidRPr="00B90CEB" w:rsidRDefault="0036427A" w:rsidP="00267A6E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р=0,01</w:t>
            </w:r>
          </w:p>
        </w:tc>
      </w:tr>
      <w:tr w:rsidR="00BF72DB" w:rsidRPr="00B90CEB" w14:paraId="53312AB5" w14:textId="77777777" w:rsidTr="009E38B5">
        <w:trPr>
          <w:trHeight w:val="271"/>
          <w:jc w:val="center"/>
        </w:trPr>
        <w:tc>
          <w:tcPr>
            <w:tcW w:w="2182" w:type="dxa"/>
          </w:tcPr>
          <w:p w14:paraId="2477E736" w14:textId="44705B6B" w:rsidR="00E27FBF" w:rsidRPr="00B90CEB" w:rsidRDefault="00F2546D" w:rsidP="00267A6E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Хроническая артериальная гипертензия</w:t>
            </w:r>
          </w:p>
        </w:tc>
        <w:tc>
          <w:tcPr>
            <w:tcW w:w="1923" w:type="dxa"/>
          </w:tcPr>
          <w:p w14:paraId="0D8751DD" w14:textId="77777777" w:rsidR="00E27FBF" w:rsidRPr="00B90CEB" w:rsidRDefault="00E27FBF" w:rsidP="00267A6E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6 (4%)</w:t>
            </w:r>
          </w:p>
          <w:p w14:paraId="26EDB99E" w14:textId="1CE32EBD" w:rsidR="004F6EB2" w:rsidRPr="00B90CEB" w:rsidRDefault="004F6EB2" w:rsidP="00267A6E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р=0,05</w:t>
            </w:r>
          </w:p>
        </w:tc>
        <w:tc>
          <w:tcPr>
            <w:tcW w:w="1923" w:type="dxa"/>
          </w:tcPr>
          <w:p w14:paraId="5E85C865" w14:textId="77777777" w:rsidR="00E27FBF" w:rsidRPr="00B90CEB" w:rsidRDefault="00E27FBF" w:rsidP="00267A6E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17 (12%)</w:t>
            </w:r>
          </w:p>
          <w:p w14:paraId="08F6A251" w14:textId="5713D388" w:rsidR="004F6EB2" w:rsidRPr="00B90CEB" w:rsidRDefault="004F6EB2" w:rsidP="00267A6E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р=0,17</w:t>
            </w:r>
          </w:p>
        </w:tc>
        <w:tc>
          <w:tcPr>
            <w:tcW w:w="1995" w:type="dxa"/>
          </w:tcPr>
          <w:p w14:paraId="089A7595" w14:textId="77777777" w:rsidR="00E27FBF" w:rsidRPr="00B90CEB" w:rsidRDefault="00E27FBF" w:rsidP="00267A6E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39 (27%)</w:t>
            </w:r>
          </w:p>
          <w:p w14:paraId="78BDAE93" w14:textId="3F8C1A31" w:rsidR="004F6EB2" w:rsidRPr="00B90CEB" w:rsidRDefault="004F6EB2" w:rsidP="00267A6E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р=0,001</w:t>
            </w:r>
          </w:p>
        </w:tc>
        <w:tc>
          <w:tcPr>
            <w:tcW w:w="1606" w:type="dxa"/>
          </w:tcPr>
          <w:p w14:paraId="1975E3AB" w14:textId="77777777" w:rsidR="00E27FBF" w:rsidRPr="00B90CEB" w:rsidRDefault="00E27FBF" w:rsidP="00267A6E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12 (6%)</w:t>
            </w:r>
          </w:p>
          <w:p w14:paraId="1FDF439A" w14:textId="058A43F1" w:rsidR="004F6EB2" w:rsidRPr="00B90CEB" w:rsidRDefault="004F6EB2" w:rsidP="00267A6E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р=1</w:t>
            </w:r>
          </w:p>
        </w:tc>
      </w:tr>
      <w:tr w:rsidR="00BF72DB" w:rsidRPr="00B90CEB" w14:paraId="084CFCD1" w14:textId="77777777" w:rsidTr="009E38B5">
        <w:trPr>
          <w:trHeight w:val="271"/>
          <w:jc w:val="center"/>
        </w:trPr>
        <w:tc>
          <w:tcPr>
            <w:tcW w:w="2182" w:type="dxa"/>
          </w:tcPr>
          <w:p w14:paraId="12AB17E0" w14:textId="7E8FF1A9" w:rsidR="00E27FBF" w:rsidRPr="00B90CEB" w:rsidRDefault="00F2546D" w:rsidP="00267A6E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Гестационный</w:t>
            </w:r>
            <w:proofErr w:type="spellEnd"/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 xml:space="preserve"> сахарный диабет</w:t>
            </w:r>
          </w:p>
        </w:tc>
        <w:tc>
          <w:tcPr>
            <w:tcW w:w="1923" w:type="dxa"/>
          </w:tcPr>
          <w:p w14:paraId="1D0532DB" w14:textId="77777777" w:rsidR="00E27FBF" w:rsidRPr="00B90CEB" w:rsidRDefault="00E27FBF" w:rsidP="00267A6E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2 (1</w:t>
            </w:r>
            <w:r w:rsidRPr="00B90CEB">
              <w:rPr>
                <w:rFonts w:ascii="Times New Roman" w:eastAsia="Times New Roman" w:hAnsi="Times New Roman" w:cs="Times New Roman"/>
                <w:lang w:val="en-US" w:eastAsia="ru-RU"/>
              </w:rPr>
              <w:t>,</w:t>
            </w: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4%)</w:t>
            </w:r>
          </w:p>
          <w:p w14:paraId="48BFB8A7" w14:textId="51EF1F55" w:rsidR="004F6EB2" w:rsidRPr="00B90CEB" w:rsidRDefault="004F6EB2" w:rsidP="00267A6E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р=0,6</w:t>
            </w:r>
          </w:p>
        </w:tc>
        <w:tc>
          <w:tcPr>
            <w:tcW w:w="1923" w:type="dxa"/>
          </w:tcPr>
          <w:p w14:paraId="06670931" w14:textId="77777777" w:rsidR="00E27FBF" w:rsidRPr="00B90CEB" w:rsidRDefault="00E27FBF" w:rsidP="00267A6E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9 (6,3%)</w:t>
            </w:r>
          </w:p>
          <w:p w14:paraId="7E1BB50F" w14:textId="25DD2AC7" w:rsidR="004F6EB2" w:rsidRPr="00B90CEB" w:rsidRDefault="004F6EB2" w:rsidP="00267A6E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р=0,29</w:t>
            </w:r>
          </w:p>
        </w:tc>
        <w:tc>
          <w:tcPr>
            <w:tcW w:w="1995" w:type="dxa"/>
          </w:tcPr>
          <w:p w14:paraId="636A261C" w14:textId="77777777" w:rsidR="00E27FBF" w:rsidRPr="00B90CEB" w:rsidRDefault="00E27FBF" w:rsidP="00267A6E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val="en-US" w:eastAsia="ru-RU"/>
              </w:rPr>
              <w:t>25 (18%)</w:t>
            </w:r>
          </w:p>
          <w:p w14:paraId="07FDEADA" w14:textId="0367934E" w:rsidR="004F6EB2" w:rsidRPr="00B90CEB" w:rsidRDefault="004F6EB2" w:rsidP="00267A6E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р=0,01</w:t>
            </w:r>
          </w:p>
        </w:tc>
        <w:tc>
          <w:tcPr>
            <w:tcW w:w="1606" w:type="dxa"/>
          </w:tcPr>
          <w:p w14:paraId="7EF6CF00" w14:textId="77777777" w:rsidR="00E27FBF" w:rsidRPr="00B90CEB" w:rsidRDefault="00E27FBF" w:rsidP="00267A6E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val="en-US" w:eastAsia="ru-RU"/>
              </w:rPr>
              <w:t>5 (3,5%)</w:t>
            </w:r>
          </w:p>
          <w:p w14:paraId="33275DFA" w14:textId="3290A0CC" w:rsidR="004F6EB2" w:rsidRPr="00B90CEB" w:rsidRDefault="004F6EB2" w:rsidP="00267A6E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90CEB">
              <w:rPr>
                <w:rFonts w:ascii="Times New Roman" w:eastAsia="Times New Roman" w:hAnsi="Times New Roman" w:cs="Times New Roman"/>
                <w:lang w:eastAsia="ru-RU"/>
              </w:rPr>
              <w:t>р=0,001</w:t>
            </w:r>
          </w:p>
        </w:tc>
      </w:tr>
    </w:tbl>
    <w:p w14:paraId="6AB5F995" w14:textId="22C05999" w:rsidR="00DE1605" w:rsidRPr="00B90CEB" w:rsidRDefault="00DE1605" w:rsidP="005D1FD1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FD5E24A" w14:textId="6C5A9023" w:rsidR="00B57643" w:rsidRPr="00B90CEB" w:rsidRDefault="00A36583" w:rsidP="00A41123">
      <w:pPr>
        <w:spacing w:line="360" w:lineRule="auto"/>
        <w:ind w:firstLine="85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90CEB">
        <w:rPr>
          <w:rFonts w:ascii="Times New Roman" w:hAnsi="Times New Roman" w:cs="Times New Roman"/>
          <w:color w:val="000000"/>
          <w:sz w:val="24"/>
          <w:szCs w:val="24"/>
        </w:rPr>
        <w:t xml:space="preserve">Данные, представленные в </w:t>
      </w:r>
      <w:r w:rsidR="006E0972" w:rsidRPr="00B90CEB">
        <w:rPr>
          <w:rFonts w:ascii="Times New Roman" w:hAnsi="Times New Roman" w:cs="Times New Roman"/>
          <w:color w:val="000000"/>
          <w:sz w:val="24"/>
          <w:szCs w:val="24"/>
        </w:rPr>
        <w:t>Таблице</w:t>
      </w:r>
      <w:r w:rsidRPr="00B90CE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27763" w:rsidRPr="00B90CEB">
        <w:rPr>
          <w:rFonts w:ascii="Times New Roman" w:hAnsi="Times New Roman" w:cs="Times New Roman"/>
          <w:color w:val="000000"/>
          <w:sz w:val="24"/>
          <w:szCs w:val="24"/>
        </w:rPr>
        <w:t>3,</w:t>
      </w:r>
      <w:r w:rsidRPr="00B90CE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57643" w:rsidRPr="00B90CEB">
        <w:rPr>
          <w:rFonts w:ascii="Times New Roman" w:hAnsi="Times New Roman" w:cs="Times New Roman"/>
          <w:color w:val="000000"/>
          <w:sz w:val="24"/>
          <w:szCs w:val="24"/>
        </w:rPr>
        <w:t>показ</w:t>
      </w:r>
      <w:r w:rsidR="00A42996" w:rsidRPr="00B90CEB">
        <w:rPr>
          <w:rFonts w:ascii="Times New Roman" w:hAnsi="Times New Roman" w:cs="Times New Roman"/>
          <w:color w:val="000000"/>
          <w:sz w:val="24"/>
          <w:szCs w:val="24"/>
        </w:rPr>
        <w:t>ывают</w:t>
      </w:r>
      <w:r w:rsidR="00B57643" w:rsidRPr="00B90CEB">
        <w:rPr>
          <w:rFonts w:ascii="Times New Roman" w:hAnsi="Times New Roman" w:cs="Times New Roman"/>
          <w:color w:val="000000"/>
          <w:sz w:val="24"/>
          <w:szCs w:val="24"/>
        </w:rPr>
        <w:t xml:space="preserve">, что нарушение кровотока в пупочной артерии (ПА) связано с ожирением и хронической артериальной гипертензией, тогда как аналогичные нарушения в маточной артерии (МА) не имеют статистически значимой связи с этими факторами, а также с </w:t>
      </w:r>
      <w:proofErr w:type="spellStart"/>
      <w:r w:rsidR="00B57643" w:rsidRPr="00B90CEB">
        <w:rPr>
          <w:rFonts w:ascii="Times New Roman" w:hAnsi="Times New Roman" w:cs="Times New Roman"/>
          <w:color w:val="000000"/>
          <w:sz w:val="24"/>
          <w:szCs w:val="24"/>
        </w:rPr>
        <w:t>гестационным</w:t>
      </w:r>
      <w:proofErr w:type="spellEnd"/>
      <w:r w:rsidR="00B57643" w:rsidRPr="00B90CEB">
        <w:rPr>
          <w:rFonts w:ascii="Times New Roman" w:hAnsi="Times New Roman" w:cs="Times New Roman"/>
          <w:color w:val="000000"/>
          <w:sz w:val="24"/>
          <w:szCs w:val="24"/>
        </w:rPr>
        <w:t xml:space="preserve"> сахарным диабетом. В то же время, многоводие демонстрирует значимую связь с ожирением, гипертензией и </w:t>
      </w:r>
      <w:proofErr w:type="spellStart"/>
      <w:r w:rsidR="00B57643" w:rsidRPr="00B90CEB">
        <w:rPr>
          <w:rFonts w:ascii="Times New Roman" w:hAnsi="Times New Roman" w:cs="Times New Roman"/>
          <w:color w:val="000000"/>
          <w:sz w:val="24"/>
          <w:szCs w:val="24"/>
        </w:rPr>
        <w:t>гестационным</w:t>
      </w:r>
      <w:proofErr w:type="spellEnd"/>
      <w:r w:rsidR="00B57643" w:rsidRPr="00B90CEB">
        <w:rPr>
          <w:rFonts w:ascii="Times New Roman" w:hAnsi="Times New Roman" w:cs="Times New Roman"/>
          <w:color w:val="000000"/>
          <w:sz w:val="24"/>
          <w:szCs w:val="24"/>
        </w:rPr>
        <w:t xml:space="preserve"> сахарным диабетом, а задержка внутриутробного развития (ЗРП) ассоциирована с ожирением и </w:t>
      </w:r>
      <w:proofErr w:type="spellStart"/>
      <w:r w:rsidR="00B57643" w:rsidRPr="00B90CEB">
        <w:rPr>
          <w:rFonts w:ascii="Times New Roman" w:hAnsi="Times New Roman" w:cs="Times New Roman"/>
          <w:color w:val="000000"/>
          <w:sz w:val="24"/>
          <w:szCs w:val="24"/>
        </w:rPr>
        <w:t>гестационным</w:t>
      </w:r>
      <w:proofErr w:type="spellEnd"/>
      <w:r w:rsidR="00B57643" w:rsidRPr="00B90CEB">
        <w:rPr>
          <w:rFonts w:ascii="Times New Roman" w:hAnsi="Times New Roman" w:cs="Times New Roman"/>
          <w:color w:val="000000"/>
          <w:sz w:val="24"/>
          <w:szCs w:val="24"/>
        </w:rPr>
        <w:t xml:space="preserve"> сахарным диабетом. Эти данные подчеркивают важность мониторинга состояния беременных, особенно в отношении ожирения и </w:t>
      </w:r>
      <w:r w:rsidR="00B57643" w:rsidRPr="00B90CEB">
        <w:rPr>
          <w:rFonts w:ascii="Times New Roman" w:hAnsi="Times New Roman" w:cs="Times New Roman"/>
          <w:color w:val="000000"/>
          <w:sz w:val="24"/>
          <w:szCs w:val="24"/>
        </w:rPr>
        <w:lastRenderedPageBreak/>
        <w:t>артериальной гипертензии, для снижения рисков осложнений, связанных с нарушением кровотока и развитием плода.</w:t>
      </w:r>
    </w:p>
    <w:p w14:paraId="6DD7D806" w14:textId="52F48C0C" w:rsidR="00A6093B" w:rsidRPr="00B90CEB" w:rsidRDefault="00B34ABB" w:rsidP="00A41123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0CEB">
        <w:rPr>
          <w:rFonts w:ascii="Times New Roman" w:hAnsi="Times New Roman" w:cs="Times New Roman"/>
          <w:b/>
          <w:bCs/>
          <w:sz w:val="24"/>
          <w:szCs w:val="24"/>
        </w:rPr>
        <w:t>ОБСУЖДЕНИЕ</w:t>
      </w:r>
    </w:p>
    <w:p w14:paraId="396CFEF6" w14:textId="1DE376EB" w:rsidR="00A5068B" w:rsidRPr="00B90CEB" w:rsidRDefault="00A5068B" w:rsidP="00A41123">
      <w:pPr>
        <w:spacing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Пандемия COVID-19, вызванная вирусом SARS-CoV-2, оказала серьезное влияние на здоровье различных групп населения, особенно на беременных женщин, которые стали одной из наиболее уязвимых категорий. Накопленные данные свидетельствуют о значительных изменениях в морфометрических параметрах плода у женщин, перенесших новую </w:t>
      </w:r>
      <w:proofErr w:type="spellStart"/>
      <w:r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коронавирусную</w:t>
      </w:r>
      <w:proofErr w:type="spellEnd"/>
      <w:r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инфекцию (НКИ), что делает изучение этой темы крайне актуальным. </w:t>
      </w:r>
    </w:p>
    <w:p w14:paraId="6AD289AB" w14:textId="1918FD70" w:rsidR="00A5068B" w:rsidRPr="00B90CEB" w:rsidRDefault="00646A85" w:rsidP="00A41123">
      <w:pPr>
        <w:spacing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Полученные </w:t>
      </w:r>
      <w:r w:rsidR="00724FA7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данные</w:t>
      </w:r>
      <w:r w:rsidR="00A5068B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показали, что беременные с COVID-19 сталкиваются с повышенным риском различных нарушений, включая изменения в гемодинамике и плацентарной функции,</w:t>
      </w:r>
      <w:r w:rsidR="0082227C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что согласуется с </w:t>
      </w:r>
      <w:r w:rsidR="007819BD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исследованиями </w:t>
      </w:r>
      <w:proofErr w:type="spellStart"/>
      <w:r w:rsidR="007819BD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Игнатко</w:t>
      </w:r>
      <w:proofErr w:type="spellEnd"/>
      <w:r w:rsidR="007819BD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И.В., </w:t>
      </w:r>
      <w:proofErr w:type="spellStart"/>
      <w:r w:rsidR="007819BD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Меграбян</w:t>
      </w:r>
      <w:proofErr w:type="spellEnd"/>
      <w:r w:rsidR="007819BD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А.Д. и др. в котором, </w:t>
      </w:r>
      <w:r w:rsidR="0082227C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F0468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статистически</w:t>
      </w:r>
      <w:r w:rsidR="007819BD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значимо отличалась частота практически всех параметров нарушения состояния </w:t>
      </w:r>
      <w:proofErr w:type="spellStart"/>
      <w:r w:rsidR="007819BD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фетоплацентарного</w:t>
      </w:r>
      <w:proofErr w:type="spellEnd"/>
      <w:r w:rsidR="007819BD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комплекса, причем наиболее значимыми по сравнению с контрольной группой оказались различия в частоте нарушений маточно-плацентарного кровотока, особенно среди женщин, перенесших COVID-19 в первую половину </w:t>
      </w:r>
      <w:proofErr w:type="spellStart"/>
      <w:r w:rsidR="007819BD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гестации</w:t>
      </w:r>
      <w:proofErr w:type="spellEnd"/>
      <w:r w:rsidR="007819BD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41ACE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="005324F9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2A13FD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B41ACE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  <w:r w:rsidR="00A5068B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В частности, нарушения кровотока в пупочной артерии были зарегистрированы лишь у небольшой части пациенток с COVID-19, что указывает на менее выраженное влияние вируса на этот показатель по сравнению с маточно-плацентарным кровотоком. </w:t>
      </w:r>
      <w:r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Так </w:t>
      </w:r>
      <w:r w:rsidR="000C6249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же исследования</w:t>
      </w:r>
      <w:r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5068B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отмечают, что изменения в пупочной артерии могут зависеть от других факторов, таких как сопутствующие заболевания</w:t>
      </w:r>
      <w:r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</w:t>
      </w:r>
      <w:r w:rsidR="007E6A1D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13</w:t>
      </w:r>
      <w:r w:rsidR="00C0028A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7E6A1D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14</w:t>
      </w:r>
      <w:r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  <w:r w:rsidR="00A5068B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7938713" w14:textId="44A0FA90" w:rsidR="00A5068B" w:rsidRPr="00B90CEB" w:rsidRDefault="00A5068B" w:rsidP="00A41123">
      <w:pPr>
        <w:spacing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Кроме того, многоводие было зарегистрировано у значительного числа беременных с COVID-19, что подчеркивает необходимость тщательного мониторинга этого состояния.</w:t>
      </w:r>
      <w:r w:rsidR="00350B59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Исследование</w:t>
      </w:r>
      <w:r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, проведенн</w:t>
      </w:r>
      <w:r w:rsidR="006B1A03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о</w:t>
      </w:r>
      <w:r w:rsidR="00350B59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е</w:t>
      </w:r>
      <w:r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20F48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Мальгин</w:t>
      </w:r>
      <w:r w:rsidR="00C40627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ой</w:t>
      </w:r>
      <w:proofErr w:type="spellEnd"/>
      <w:r w:rsidR="00020F48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Г.Б., Дьякова М.М., Бычкова С.В., и </w:t>
      </w:r>
      <w:proofErr w:type="spellStart"/>
      <w:r w:rsidR="00020F48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др</w:t>
      </w:r>
      <w:proofErr w:type="spellEnd"/>
      <w:r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C40627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[1</w:t>
      </w:r>
      <w:r w:rsidR="00825B25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="00C40627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  <w:r w:rsidR="00FD6AC7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40627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показывает что п</w:t>
      </w:r>
      <w:r w:rsidR="00FD6AC7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ациентки, перенесшие НКВИ в период с 13,6 по 21 ,6 </w:t>
      </w:r>
      <w:proofErr w:type="spellStart"/>
      <w:r w:rsidR="00FD6AC7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нед</w:t>
      </w:r>
      <w:proofErr w:type="spellEnd"/>
      <w:r w:rsidR="00FD6AC7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, статистически значимо чаще имели такие осложнения течения беременности, как плацентарная недостаточность (ПН), многоводие,</w:t>
      </w:r>
      <w:r w:rsidR="003C7363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D6AC7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нарушение маточно-плацентарного кровотока (МПК), угроза ПР, анемия, ПЭ, в том числе ее тяжелые формы</w:t>
      </w:r>
      <w:r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Задержка </w:t>
      </w:r>
      <w:r w:rsidR="003261B2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развития плода </w:t>
      </w:r>
      <w:r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также была более распространена среди беременных с COVID-19</w:t>
      </w:r>
      <w:r w:rsidR="00CA1AB1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60550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="00CA1AB1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825B25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="00CA1AB1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  <w:r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. Эти результаты подчеркивают важность внимательного наблюдения за состоянием беременных в условиях пандемии для своевременного выявления и коррекции возможных осложнений.</w:t>
      </w:r>
    </w:p>
    <w:p w14:paraId="1D2E2C33" w14:textId="0A684FC7" w:rsidR="00613CE5" w:rsidRPr="00B90CEB" w:rsidRDefault="003261B2" w:rsidP="00A41123">
      <w:pPr>
        <w:spacing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В и</w:t>
      </w:r>
      <w:r w:rsidR="0082227C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сследование J.I. </w:t>
      </w:r>
      <w:proofErr w:type="spellStart"/>
      <w:r w:rsidR="0082227C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Rosenbloom</w:t>
      </w:r>
      <w:proofErr w:type="spellEnd"/>
      <w:r w:rsidR="0082227C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</w:t>
      </w:r>
      <w:proofErr w:type="spellStart"/>
      <w:r w:rsidR="0082227C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соавт</w:t>
      </w:r>
      <w:proofErr w:type="spellEnd"/>
      <w:r w:rsidR="0082227C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. [1</w:t>
      </w:r>
      <w:r w:rsidR="007E6A1D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82227C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] обнаруж</w:t>
      </w:r>
      <w:r w:rsidR="00EE510A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ено</w:t>
      </w:r>
      <w:r w:rsidR="0082227C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что у беременных, заразившихся COVID-19 среди 1856 родов с начала пандемии в июне 2020 года, </w:t>
      </w:r>
      <w:r w:rsidR="003657B5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 </w:t>
      </w:r>
      <w:r w:rsidR="0082227C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83 (4,5%) женщин развил</w:t>
      </w:r>
      <w:r w:rsidR="00FB14BD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ась</w:t>
      </w:r>
      <w:r w:rsidR="0082227C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82227C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гестационн</w:t>
      </w:r>
      <w:r w:rsidR="00FB14BD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ая</w:t>
      </w:r>
      <w:proofErr w:type="spellEnd"/>
      <w:r w:rsidR="0082227C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гипертензи</w:t>
      </w:r>
      <w:r w:rsidR="00FB14BD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я</w:t>
      </w:r>
      <w:r w:rsidR="0082227C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</w:t>
      </w:r>
      <w:proofErr w:type="spellStart"/>
      <w:r w:rsidR="0082227C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преэклампси</w:t>
      </w:r>
      <w:r w:rsidR="00FB14BD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я</w:t>
      </w:r>
      <w:proofErr w:type="spellEnd"/>
      <w:r w:rsidR="0082227C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Несмотря на отсутствие </w:t>
      </w:r>
      <w:r w:rsidR="0082227C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различий в исходных характеристиках между инфицированными и негативными по COVID-19 женщинами, у пациенток с инфекцией COVID-19 был выше риск развития указанных осложнений (ОШ = 1,93; 95% ДИ 1,13–3,31). Тем не менее, тяжесть заболевания не влияла на развитие </w:t>
      </w:r>
      <w:proofErr w:type="spellStart"/>
      <w:r w:rsidR="0082227C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гестационной</w:t>
      </w:r>
      <w:proofErr w:type="spellEnd"/>
      <w:r w:rsidR="0082227C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гипертензии, а развитие </w:t>
      </w:r>
      <w:proofErr w:type="spellStart"/>
      <w:r w:rsidR="0082227C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преэклампсии</w:t>
      </w:r>
      <w:proofErr w:type="spellEnd"/>
      <w:r w:rsidR="0082227C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не зависело от тяжести COVID-19. Среднее время от диагностики COVID-19 до родов у женщин с </w:t>
      </w:r>
      <w:proofErr w:type="spellStart"/>
      <w:r w:rsidR="0082227C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преэклампсией</w:t>
      </w:r>
      <w:proofErr w:type="spellEnd"/>
      <w:r w:rsidR="0082227C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составило 3,8 недели (0,29–11,5). </w:t>
      </w:r>
      <w:r w:rsidR="00A5068B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Это подчеркивает необходимость комплексного подхода к ведению беременных женщин, перенесших COVID-19, для минимизации рисков и улучшения здоровья как матерей, так и их детей.</w:t>
      </w:r>
    </w:p>
    <w:p w14:paraId="5DEF26C7" w14:textId="3078A098" w:rsidR="00D64DCB" w:rsidRPr="00B90CEB" w:rsidRDefault="00D64DCB" w:rsidP="00A41123">
      <w:pPr>
        <w:spacing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Полученные данные И.В. </w:t>
      </w:r>
      <w:proofErr w:type="spellStart"/>
      <w:r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Жуковец</w:t>
      </w:r>
      <w:proofErr w:type="spellEnd"/>
      <w:r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И.А. Андриевская и др. [19] свидетельствуют о том, что риск развития </w:t>
      </w:r>
      <w:r w:rsidR="00FB14BD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артериальной гипертензии</w:t>
      </w:r>
      <w:r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при инфицировании COVID-19 во втором триместре беременности увеличивается в 2,56 раза по сравнению с инфицированием в третьем триместре. Кроме того, риск развития </w:t>
      </w:r>
      <w:proofErr w:type="spellStart"/>
      <w:r w:rsidR="00FB14BD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гестационного</w:t>
      </w:r>
      <w:proofErr w:type="spellEnd"/>
      <w:r w:rsidR="00FB14BD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сахарного диабета</w:t>
      </w:r>
      <w:r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 беременных с COVID-19 во втором и третьем триместрах возрастает в 4,3 раза. Наиболее значимыми показателями метаболических нарушений у беременных с COVID-19 являются уровень глюкозы, окисленных ЛПНП в крови, которые могут быть использованы для прогностической оценки вероятности развития </w:t>
      </w:r>
      <w:r w:rsidR="00FB14BD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артериальной гипертензии</w:t>
      </w:r>
      <w:r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</w:t>
      </w:r>
      <w:proofErr w:type="spellStart"/>
      <w:r w:rsidR="00FB14BD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гестационного</w:t>
      </w:r>
      <w:proofErr w:type="spellEnd"/>
      <w:r w:rsidR="00FB14BD"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сахарного диабета</w:t>
      </w:r>
      <w:r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33B014E" w14:textId="7B824230" w:rsidR="001F1E3F" w:rsidRPr="00B90CEB" w:rsidRDefault="001F1E3F" w:rsidP="00A41123">
      <w:pPr>
        <w:spacing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0C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целом, исследование акцентирует внимание на значимости контроля за состоянием беременных, особенно в контексте таких факторов, как ожирение и артериальная гипертензия, которые могут негативно влиять на перинатальные исходы. </w:t>
      </w:r>
    </w:p>
    <w:p w14:paraId="2021BC91" w14:textId="17B0ADD8" w:rsidR="007916DB" w:rsidRPr="00B90CEB" w:rsidRDefault="007916DB" w:rsidP="00A41123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0CEB">
        <w:rPr>
          <w:rFonts w:ascii="Times New Roman" w:hAnsi="Times New Roman" w:cs="Times New Roman"/>
          <w:b/>
          <w:bCs/>
          <w:sz w:val="24"/>
          <w:szCs w:val="24"/>
        </w:rPr>
        <w:t>ЗАКЛЮЧЕНИЕ</w:t>
      </w:r>
    </w:p>
    <w:p w14:paraId="4B89820C" w14:textId="3A8B756D" w:rsidR="00DE5B2D" w:rsidRPr="00B90CEB" w:rsidRDefault="00E63BD5" w:rsidP="00A4112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90CEB">
        <w:rPr>
          <w:rFonts w:ascii="Times New Roman" w:hAnsi="Times New Roman" w:cs="Times New Roman"/>
          <w:sz w:val="24"/>
          <w:szCs w:val="24"/>
        </w:rPr>
        <w:t xml:space="preserve">Таким образом, влияние перенесенной новой </w:t>
      </w:r>
      <w:proofErr w:type="spellStart"/>
      <w:r w:rsidRPr="00B90CEB">
        <w:rPr>
          <w:rFonts w:ascii="Times New Roman" w:hAnsi="Times New Roman" w:cs="Times New Roman"/>
          <w:sz w:val="24"/>
          <w:szCs w:val="24"/>
        </w:rPr>
        <w:t>коронавирусной</w:t>
      </w:r>
      <w:proofErr w:type="spellEnd"/>
      <w:r w:rsidRPr="00B90CEB">
        <w:rPr>
          <w:rFonts w:ascii="Times New Roman" w:hAnsi="Times New Roman" w:cs="Times New Roman"/>
          <w:sz w:val="24"/>
          <w:szCs w:val="24"/>
        </w:rPr>
        <w:t xml:space="preserve"> инфекции и метаболических нарушений на морфометрические параметры плода представляет собой важную и актуальную область исследований. Ультразвуковое исследование продолжает оставаться основным методом для оценки состояния плода и выявления возможных отклонений, что подчеркивает необходимость регулярного мониторинга беременных женщин, перенесших COVID-19 и сталкивающихся с метаболическими расстройствами. В условиях продолжающейся пандемии крайне важно углублять изучение этого вопроса, чтобы обеспечить безопасность и здоровье как матерей, так и их детей, а также разработать эффективные стратегии для минимизации рисков, связанных с инфекцией и метаболическими нарушениями.</w:t>
      </w:r>
    </w:p>
    <w:p w14:paraId="0448B35E" w14:textId="41DC1193" w:rsidR="004E3CBD" w:rsidRDefault="004E3CBD" w:rsidP="00A4112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329B1E47" w14:textId="03E55686" w:rsidR="00B90CEB" w:rsidRDefault="00B90CEB" w:rsidP="00B90C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350629" w14:textId="5D39FE34" w:rsidR="00B90CEB" w:rsidRDefault="00B90CEB" w:rsidP="00B90C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D9EA48" w14:textId="06FD9A63" w:rsidR="00B90CEB" w:rsidRDefault="00B90CEB" w:rsidP="00B90C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CFFDA9" w14:textId="6A83BF06" w:rsidR="00581328" w:rsidRPr="00B90CEB" w:rsidRDefault="007916DB" w:rsidP="00B90CEB">
      <w:pPr>
        <w:tabs>
          <w:tab w:val="center" w:pos="4819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90CEB">
        <w:rPr>
          <w:rFonts w:ascii="Times New Roman" w:hAnsi="Times New Roman" w:cs="Times New Roman"/>
          <w:b/>
          <w:bCs/>
          <w:sz w:val="24"/>
          <w:szCs w:val="24"/>
        </w:rPr>
        <w:lastRenderedPageBreak/>
        <w:t>СПИСОК ИСТОЧНИКОВ</w:t>
      </w:r>
    </w:p>
    <w:p w14:paraId="4BFA2062" w14:textId="77777777" w:rsidR="007819BD" w:rsidRPr="00B90CEB" w:rsidRDefault="007819BD" w:rsidP="00B90CEB">
      <w:pPr>
        <w:pStyle w:val="a4"/>
        <w:numPr>
          <w:ilvl w:val="0"/>
          <w:numId w:val="15"/>
        </w:numPr>
        <w:tabs>
          <w:tab w:val="center" w:pos="4819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Villar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J.,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Ariff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S.,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Gunier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R.B. et al. Maternal and neonatal morbidity and mortality among pregnant women with and without COVID-19 infection: the INTERCOVID multinational cohort study. </w:t>
      </w:r>
      <w:r w:rsidRPr="00B90CEB">
        <w:rPr>
          <w:rFonts w:ascii="Times New Roman" w:hAnsi="Times New Roman" w:cs="Times New Roman"/>
          <w:bCs/>
          <w:sz w:val="24"/>
          <w:szCs w:val="24"/>
        </w:rPr>
        <w:t xml:space="preserve">JAMA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</w:rPr>
        <w:t>Pediatr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</w:rPr>
        <w:t>. 2021;175(8):817–826. DOI: 10.1001/jamapediatrics.2021.1050</w:t>
      </w:r>
    </w:p>
    <w:p w14:paraId="55B91C67" w14:textId="27AAE98A" w:rsidR="007819BD" w:rsidRPr="00B90CEB" w:rsidRDefault="007819BD" w:rsidP="00B90CEB">
      <w:pPr>
        <w:pStyle w:val="a4"/>
        <w:numPr>
          <w:ilvl w:val="0"/>
          <w:numId w:val="15"/>
        </w:numPr>
        <w:tabs>
          <w:tab w:val="center" w:pos="4819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Giuliani F.,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Oros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D.,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Gunier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R.B. et al. Effects of prenatal exposure to maternal COVID-19</w:t>
      </w:r>
      <w:r w:rsidR="003147D7" w:rsidRPr="003147D7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and perinatal care on neonatal outcome: results from the INTERCOVID Multinational Cohort Study. Am. J. Obstet. Gynecol. 2022;227(3</w:t>
      </w:r>
      <w:proofErr w:type="gram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):488.e</w:t>
      </w:r>
      <w:proofErr w:type="gram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1–</w:t>
      </w:r>
      <w:r w:rsidRPr="00B90CEB">
        <w:rPr>
          <w:rFonts w:ascii="Times New Roman" w:hAnsi="Times New Roman" w:cs="Times New Roman"/>
          <w:bCs/>
          <w:sz w:val="24"/>
          <w:szCs w:val="24"/>
        </w:rPr>
        <w:t>е</w:t>
      </w:r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488.e17. DOI: 10.1016/j.ajog.2022.04.019</w:t>
      </w:r>
      <w:r w:rsidR="003147D7" w:rsidRPr="00587C9B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5C6FC3F1" w14:textId="62CE190A" w:rsidR="007819BD" w:rsidRPr="00B90CEB" w:rsidRDefault="007819BD" w:rsidP="00B90CEB">
      <w:pPr>
        <w:pStyle w:val="a4"/>
        <w:numPr>
          <w:ilvl w:val="0"/>
          <w:numId w:val="15"/>
        </w:numPr>
        <w:tabs>
          <w:tab w:val="center" w:pos="4819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Charuta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A.,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Smuniewska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M.,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Woźniak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Z.,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Paziewska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A. Effect of COVID-19 on pregnancy and neonate's vital parameters: a systematic review. </w:t>
      </w:r>
      <w:r w:rsidRPr="00B90CEB">
        <w:rPr>
          <w:rFonts w:ascii="Times New Roman" w:hAnsi="Times New Roman" w:cs="Times New Roman"/>
          <w:bCs/>
          <w:sz w:val="24"/>
          <w:szCs w:val="24"/>
        </w:rPr>
        <w:t xml:space="preserve">J.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</w:rPr>
        <w:t>Pregnancy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gramStart"/>
      <w:r w:rsidRPr="00B90CEB">
        <w:rPr>
          <w:rFonts w:ascii="Times New Roman" w:hAnsi="Times New Roman" w:cs="Times New Roman"/>
          <w:bCs/>
          <w:sz w:val="24"/>
          <w:szCs w:val="24"/>
        </w:rPr>
        <w:t>2023;2023:3015072</w:t>
      </w:r>
      <w:proofErr w:type="gramEnd"/>
      <w:r w:rsidRPr="00B90CEB">
        <w:rPr>
          <w:rFonts w:ascii="Times New Roman" w:hAnsi="Times New Roman" w:cs="Times New Roman"/>
          <w:bCs/>
          <w:sz w:val="24"/>
          <w:szCs w:val="24"/>
        </w:rPr>
        <w:t>. DOI: 10.1155/2023/3015072</w:t>
      </w:r>
      <w:r w:rsidR="003147D7">
        <w:rPr>
          <w:rFonts w:ascii="Times New Roman" w:hAnsi="Times New Roman" w:cs="Times New Roman"/>
          <w:bCs/>
          <w:sz w:val="24"/>
          <w:szCs w:val="24"/>
        </w:rPr>
        <w:t>.</w:t>
      </w:r>
    </w:p>
    <w:p w14:paraId="07ED20C2" w14:textId="1F870F28" w:rsidR="00256F53" w:rsidRPr="00B90CEB" w:rsidRDefault="00356489" w:rsidP="00B90CEB">
      <w:pPr>
        <w:pStyle w:val="a4"/>
        <w:numPr>
          <w:ilvl w:val="0"/>
          <w:numId w:val="15"/>
        </w:numPr>
        <w:tabs>
          <w:tab w:val="center" w:pos="4819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B90CEB">
        <w:rPr>
          <w:rFonts w:ascii="Times New Roman" w:hAnsi="Times New Roman" w:cs="Times New Roman"/>
          <w:bCs/>
          <w:sz w:val="24"/>
          <w:szCs w:val="24"/>
        </w:rPr>
        <w:t>Якубина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</w:rPr>
        <w:t xml:space="preserve"> А.А., Аксенов А.Н.,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</w:rPr>
        <w:t>Бочарова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</w:rPr>
        <w:t xml:space="preserve"> И.И., Троицкая М.В., Букина М.Ю.,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</w:rPr>
        <w:t>Ефимкова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</w:rPr>
        <w:t xml:space="preserve"> Е.Б.,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</w:rPr>
        <w:t>Дулаева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</w:rPr>
        <w:t xml:space="preserve"> Е.В. Новая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</w:rPr>
        <w:t>коронавирусная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</w:rPr>
        <w:t xml:space="preserve"> инфекция у беременных: риски для матери и новорожденного. Российский вестник акушера-гинеколога. 2023;23(2):34‑40</w:t>
      </w:r>
      <w:r w:rsidRPr="00B90CEB">
        <w:rPr>
          <w:rFonts w:ascii="Times New Roman" w:hAnsi="Times New Roman" w:cs="Times New Roman"/>
          <w:sz w:val="24"/>
          <w:szCs w:val="24"/>
        </w:rPr>
        <w:t xml:space="preserve"> </w:t>
      </w:r>
      <w:r w:rsidRPr="00B90CEB">
        <w:rPr>
          <w:rFonts w:ascii="Times New Roman" w:hAnsi="Times New Roman" w:cs="Times New Roman"/>
          <w:bCs/>
          <w:sz w:val="24"/>
          <w:szCs w:val="24"/>
        </w:rPr>
        <w:t>DOI: 10.17116/rosakush20232302134.</w:t>
      </w:r>
    </w:p>
    <w:p w14:paraId="4A123AF2" w14:textId="2877CB3D" w:rsidR="007B201D" w:rsidRPr="00B90CEB" w:rsidRDefault="007B201D" w:rsidP="00B90CEB">
      <w:pPr>
        <w:pStyle w:val="a4"/>
        <w:numPr>
          <w:ilvl w:val="0"/>
          <w:numId w:val="15"/>
        </w:numPr>
        <w:tabs>
          <w:tab w:val="center" w:pos="4819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0CEB">
        <w:rPr>
          <w:rFonts w:ascii="Times New Roman" w:hAnsi="Times New Roman" w:cs="Times New Roman"/>
          <w:bCs/>
          <w:sz w:val="24"/>
          <w:szCs w:val="24"/>
        </w:rPr>
        <w:t xml:space="preserve">Липатов И.С.,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</w:rPr>
        <w:t>Тезиков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</w:rPr>
        <w:t xml:space="preserve"> Ю.В., Калинкина О.Б.,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</w:rPr>
        <w:t>Тютюнник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</w:rPr>
        <w:t xml:space="preserve"> В.Л., Кан Н.Е., Майорова М.О., Яковлева М.А. Взаимосвязь новой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</w:rPr>
        <w:t>коронавирусной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</w:rPr>
        <w:t xml:space="preserve"> инфекции с формированием задержки роста плода.</w:t>
      </w:r>
      <w:r w:rsidR="006D7B5B" w:rsidRPr="00B90CE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90CEB">
        <w:rPr>
          <w:rFonts w:ascii="Times New Roman" w:hAnsi="Times New Roman" w:cs="Times New Roman"/>
          <w:bCs/>
          <w:sz w:val="24"/>
          <w:szCs w:val="24"/>
        </w:rPr>
        <w:t>Акушерство и гинекология. 2023; 2: 53-62</w:t>
      </w:r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</w:t>
      </w:r>
      <w:hyperlink r:id="rId17" w:history="1">
        <w:r w:rsidRPr="00B90CEB">
          <w:rPr>
            <w:rStyle w:val="a3"/>
            <w:rFonts w:ascii="Times New Roman" w:hAnsi="Times New Roman" w:cs="Times New Roman"/>
            <w:bCs/>
            <w:sz w:val="24"/>
            <w:szCs w:val="24"/>
          </w:rPr>
          <w:t>https://dx.doi.org/10.18565/aig.2022.260</w:t>
        </w:r>
      </w:hyperlink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6B7FDF7E" w14:textId="2CA58EBD" w:rsidR="007B201D" w:rsidRPr="00B90CEB" w:rsidRDefault="000641EB" w:rsidP="00B90CEB">
      <w:pPr>
        <w:pStyle w:val="a4"/>
        <w:numPr>
          <w:ilvl w:val="0"/>
          <w:numId w:val="15"/>
        </w:numPr>
        <w:tabs>
          <w:tab w:val="center" w:pos="4819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B90CEB">
        <w:rPr>
          <w:rFonts w:ascii="Times New Roman" w:hAnsi="Times New Roman" w:cs="Times New Roman"/>
          <w:bCs/>
          <w:sz w:val="24"/>
          <w:szCs w:val="24"/>
        </w:rPr>
        <w:t xml:space="preserve">Каладзе Николай Николаевич,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</w:rPr>
        <w:t>Лагунова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</w:rPr>
        <w:t xml:space="preserve"> Наталья Владимировна, Рыбалко Ольга Николаевна, Вальдхайм Татьяна Александровна ОСОБЕННОСТИ СТРУКТУРНЫХ ИЗМЕНЕНИЙ У ДЕТЕЙ, РОДИВШИХСЯ ОТ МАТЕРЕЙ, ПЕРЕНЕСШИХ COVID-19 ВО ВРЕМЯ БЕРЕМЕННОСТИ В РЕСПУБЛИКЕ КРЫМ // Вестник физиотерапии и курортологии. </w:t>
      </w:r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2023. №2. URL: </w:t>
      </w:r>
      <w:hyperlink r:id="rId18" w:history="1">
        <w:r w:rsidRPr="00B90CEB">
          <w:rPr>
            <w:rStyle w:val="a3"/>
            <w:rFonts w:ascii="Times New Roman" w:hAnsi="Times New Roman" w:cs="Times New Roman"/>
            <w:bCs/>
            <w:sz w:val="24"/>
            <w:szCs w:val="24"/>
            <w:lang w:val="en-US"/>
          </w:rPr>
          <w:t>https://cyberleninka.ru/article/n/osobennosti-strukturnyh-izmeneniy-u-detey-rodivshihsya-ot-materey-perenesshih-covid-19-vo-vremya-beremennosti-v-respublike-krym</w:t>
        </w:r>
      </w:hyperlink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08EF4D8E" w14:textId="10BFAC2F" w:rsidR="007D02CC" w:rsidRPr="00B90CEB" w:rsidRDefault="009E25DF" w:rsidP="00B90CEB">
      <w:pPr>
        <w:pStyle w:val="a4"/>
        <w:numPr>
          <w:ilvl w:val="0"/>
          <w:numId w:val="15"/>
        </w:numPr>
        <w:tabs>
          <w:tab w:val="center" w:pos="4819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B90CEB">
        <w:rPr>
          <w:rFonts w:ascii="Times New Roman" w:hAnsi="Times New Roman" w:cs="Times New Roman"/>
          <w:bCs/>
          <w:sz w:val="24"/>
          <w:szCs w:val="24"/>
        </w:rPr>
        <w:t>Медянникова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</w:rPr>
        <w:t xml:space="preserve"> И.В.,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</w:rPr>
        <w:t>Куклис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</w:rPr>
        <w:t xml:space="preserve"> Ю.Ч., Савельева И.В., и др. Осложнения и исходы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</w:rPr>
        <w:t>гестационного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</w:rPr>
        <w:t xml:space="preserve"> периода у женщин, перенесших новую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</w:rPr>
        <w:t>коронавирусную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</w:rPr>
        <w:t xml:space="preserve"> инфекцию </w:t>
      </w:r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SARS</w:t>
      </w:r>
      <w:r w:rsidRPr="00B90CEB">
        <w:rPr>
          <w:rFonts w:ascii="Times New Roman" w:hAnsi="Times New Roman" w:cs="Times New Roman"/>
          <w:bCs/>
          <w:sz w:val="24"/>
          <w:szCs w:val="24"/>
        </w:rPr>
        <w:t>-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CoV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</w:rPr>
        <w:t>-2 во время беременности. Российский вестник акушера-гинеколога. 2023;23(6‑2):167‑172.</w:t>
      </w:r>
      <w:r w:rsidR="00CA56DB" w:rsidRPr="00B90CEB">
        <w:rPr>
          <w:rFonts w:ascii="Times New Roman" w:hAnsi="Times New Roman" w:cs="Times New Roman"/>
          <w:sz w:val="24"/>
          <w:szCs w:val="24"/>
        </w:rPr>
        <w:t xml:space="preserve"> </w:t>
      </w:r>
      <w:r w:rsidR="00CA56DB" w:rsidRPr="00B90CEB">
        <w:rPr>
          <w:rFonts w:ascii="Times New Roman" w:hAnsi="Times New Roman" w:cs="Times New Roman"/>
          <w:bCs/>
          <w:sz w:val="24"/>
          <w:szCs w:val="24"/>
          <w:lang w:val="en-US"/>
        </w:rPr>
        <w:t>DOI</w:t>
      </w:r>
      <w:r w:rsidR="00CA56DB" w:rsidRPr="00B90CEB">
        <w:rPr>
          <w:rFonts w:ascii="Times New Roman" w:hAnsi="Times New Roman" w:cs="Times New Roman"/>
          <w:bCs/>
          <w:sz w:val="24"/>
          <w:szCs w:val="24"/>
        </w:rPr>
        <w:t>: 10.17116/</w:t>
      </w:r>
      <w:proofErr w:type="spellStart"/>
      <w:r w:rsidR="00CA56DB" w:rsidRPr="00B90CEB">
        <w:rPr>
          <w:rFonts w:ascii="Times New Roman" w:hAnsi="Times New Roman" w:cs="Times New Roman"/>
          <w:bCs/>
          <w:sz w:val="24"/>
          <w:szCs w:val="24"/>
          <w:lang w:val="en-US"/>
        </w:rPr>
        <w:t>rosakush</w:t>
      </w:r>
      <w:proofErr w:type="spellEnd"/>
      <w:r w:rsidR="00CA56DB" w:rsidRPr="00B90CEB">
        <w:rPr>
          <w:rFonts w:ascii="Times New Roman" w:hAnsi="Times New Roman" w:cs="Times New Roman"/>
          <w:bCs/>
          <w:sz w:val="24"/>
          <w:szCs w:val="24"/>
        </w:rPr>
        <w:t>202323062167.</w:t>
      </w:r>
    </w:p>
    <w:p w14:paraId="3EE8B4C4" w14:textId="3F791D2D" w:rsidR="00615349" w:rsidRPr="00B90CEB" w:rsidRDefault="00EF547E" w:rsidP="00B90CEB">
      <w:pPr>
        <w:pStyle w:val="a4"/>
        <w:numPr>
          <w:ilvl w:val="0"/>
          <w:numId w:val="15"/>
        </w:numPr>
        <w:tabs>
          <w:tab w:val="center" w:pos="4819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B90CEB">
        <w:rPr>
          <w:rFonts w:ascii="Times New Roman" w:hAnsi="Times New Roman" w:cs="Times New Roman"/>
          <w:bCs/>
          <w:sz w:val="24"/>
          <w:szCs w:val="24"/>
        </w:rPr>
        <w:t xml:space="preserve">Истомина Ф. Ю. ОСОБЕННОСТИ ТЕЧЕНИЯ НОВОЙ КОРОНАВИРУСНОЙ ИНФЕКЦИИ SARS COV 2 У НОВОРОЖДЕННЫХ ДЕТЕЙ // FORCIPE. </w:t>
      </w:r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2021. №S1. URL:</w:t>
      </w:r>
      <w:hyperlink r:id="rId19" w:history="1">
        <w:r w:rsidRPr="00B90CEB">
          <w:rPr>
            <w:rStyle w:val="a3"/>
            <w:rFonts w:ascii="Times New Roman" w:hAnsi="Times New Roman" w:cs="Times New Roman"/>
            <w:bCs/>
            <w:sz w:val="24"/>
            <w:szCs w:val="24"/>
            <w:lang w:val="en-US"/>
          </w:rPr>
          <w:t>https://cyberleninka.ru/article/n/osobennosti-techeniya-novoy-koronavirusnoy-infektsii-sars-cov-2-u-novorozhdennyh-detey</w:t>
        </w:r>
      </w:hyperlink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611E755B" w14:textId="75AF5291" w:rsidR="00EF547E" w:rsidRPr="00B90CEB" w:rsidRDefault="00785D37" w:rsidP="00B90CEB">
      <w:pPr>
        <w:pStyle w:val="a4"/>
        <w:numPr>
          <w:ilvl w:val="0"/>
          <w:numId w:val="15"/>
        </w:numPr>
        <w:tabs>
          <w:tab w:val="center" w:pos="4819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B90CEB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Кузьмина Е.М., Маслова А.Ю.,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</w:rPr>
        <w:t>Мишвелов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</w:rPr>
        <w:t xml:space="preserve"> А.Е.,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</w:rPr>
        <w:t>Куюмчева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</w:rPr>
        <w:t xml:space="preserve"> К.К., Зубенко В.Б.,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</w:rPr>
        <w:t>Шахзадова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</w:rPr>
        <w:t xml:space="preserve"> А.Р., Доронин Ф.В. Влияние новой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</w:rPr>
        <w:t>коронавирусной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</w:rPr>
        <w:t xml:space="preserve"> инфекции (</w:t>
      </w:r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SARS</w:t>
      </w:r>
      <w:r w:rsidRPr="00B90CEB">
        <w:rPr>
          <w:rFonts w:ascii="Times New Roman" w:hAnsi="Times New Roman" w:cs="Times New Roman"/>
          <w:bCs/>
          <w:sz w:val="24"/>
          <w:szCs w:val="24"/>
        </w:rPr>
        <w:t>-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CoV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</w:rPr>
        <w:t xml:space="preserve">-2) на функциональное состояние новорожденных детей, родившихся от женщин с подтвержденным диагнозом </w:t>
      </w:r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COVID</w:t>
      </w:r>
      <w:r w:rsidRPr="00B90CEB">
        <w:rPr>
          <w:rFonts w:ascii="Times New Roman" w:hAnsi="Times New Roman" w:cs="Times New Roman"/>
          <w:bCs/>
          <w:sz w:val="24"/>
          <w:szCs w:val="24"/>
        </w:rPr>
        <w:t xml:space="preserve">-19 в Ставропольском крае.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Проблемы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репродукции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. 2022;28(6):101‑109.</w:t>
      </w:r>
      <w:r w:rsidRPr="00B90CEB">
        <w:rPr>
          <w:rFonts w:ascii="Times New Roman" w:hAnsi="Times New Roman" w:cs="Times New Roman"/>
          <w:sz w:val="24"/>
          <w:szCs w:val="24"/>
        </w:rPr>
        <w:t xml:space="preserve"> </w:t>
      </w:r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DOI: 10.17116/repro202228061101</w:t>
      </w:r>
      <w:r w:rsidR="00B716A2" w:rsidRPr="00B90CEB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61FF809B" w14:textId="5EDFF01F" w:rsidR="00B716A2" w:rsidRPr="00B90CEB" w:rsidRDefault="00B716A2" w:rsidP="00B90CEB">
      <w:pPr>
        <w:pStyle w:val="a4"/>
        <w:numPr>
          <w:ilvl w:val="0"/>
          <w:numId w:val="15"/>
        </w:numPr>
        <w:tabs>
          <w:tab w:val="center" w:pos="4819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B90CEB">
        <w:rPr>
          <w:rFonts w:ascii="Times New Roman" w:hAnsi="Times New Roman" w:cs="Times New Roman"/>
          <w:bCs/>
          <w:sz w:val="24"/>
          <w:szCs w:val="24"/>
        </w:rPr>
        <w:t xml:space="preserve">Карасева А.А., Худякова А.Д.,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</w:rPr>
        <w:t>Рагино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</w:rPr>
        <w:t xml:space="preserve"> Ю.И. Нарушения метаболизма и риск заболевания </w:t>
      </w:r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COVID</w:t>
      </w:r>
      <w:r w:rsidRPr="00B90CEB">
        <w:rPr>
          <w:rFonts w:ascii="Times New Roman" w:hAnsi="Times New Roman" w:cs="Times New Roman"/>
          <w:bCs/>
          <w:sz w:val="24"/>
          <w:szCs w:val="24"/>
        </w:rPr>
        <w:t xml:space="preserve">-19.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Сибирский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научный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медицинский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журнал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2022;42(1):4-12. </w:t>
      </w:r>
      <w:hyperlink r:id="rId20" w:history="1">
        <w:r w:rsidRPr="00B90CEB">
          <w:rPr>
            <w:rStyle w:val="a3"/>
            <w:rFonts w:ascii="Times New Roman" w:hAnsi="Times New Roman" w:cs="Times New Roman"/>
            <w:bCs/>
            <w:sz w:val="24"/>
            <w:szCs w:val="24"/>
            <w:lang w:val="en-US"/>
          </w:rPr>
          <w:t>https://doi.org/10.18699/SSMJ20220101</w:t>
        </w:r>
      </w:hyperlink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06C02528" w14:textId="1528B09C" w:rsidR="00001AA0" w:rsidRPr="00B90CEB" w:rsidRDefault="002E1D87" w:rsidP="00B90CEB">
      <w:pPr>
        <w:pStyle w:val="a4"/>
        <w:numPr>
          <w:ilvl w:val="0"/>
          <w:numId w:val="15"/>
        </w:numPr>
        <w:tabs>
          <w:tab w:val="center" w:pos="4819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B90CEB">
        <w:rPr>
          <w:rFonts w:ascii="Times New Roman" w:hAnsi="Times New Roman" w:cs="Times New Roman"/>
          <w:bCs/>
          <w:sz w:val="24"/>
          <w:szCs w:val="24"/>
        </w:rPr>
        <w:t xml:space="preserve">Жданкина Н. В., Фролов А. Г., Вилкова О. Е. МЕТАБОЛИЧЕСКИЙ СИНДРОМ И </w:t>
      </w:r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COVID</w:t>
      </w:r>
      <w:r w:rsidRPr="00B90CEB">
        <w:rPr>
          <w:rFonts w:ascii="Times New Roman" w:hAnsi="Times New Roman" w:cs="Times New Roman"/>
          <w:bCs/>
          <w:sz w:val="24"/>
          <w:szCs w:val="24"/>
        </w:rPr>
        <w:t xml:space="preserve">-19: ВЗАИМНОЕ ВЛИЯНИЕ (ОБЗОР) // Медицинский альманах. </w:t>
      </w:r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2022. №1 (70). URL: </w:t>
      </w:r>
      <w:hyperlink r:id="rId21" w:history="1">
        <w:r w:rsidR="00AD3E53" w:rsidRPr="00B90CEB">
          <w:rPr>
            <w:rStyle w:val="a3"/>
            <w:rFonts w:ascii="Times New Roman" w:hAnsi="Times New Roman" w:cs="Times New Roman"/>
            <w:bCs/>
            <w:sz w:val="24"/>
            <w:szCs w:val="24"/>
            <w:lang w:val="en-US"/>
          </w:rPr>
          <w:t>https://cyberleninka.ru/article/n/metabolicheskiy-sindrom-i-covid-19-vzaimnoe-vliyanie-obzor</w:t>
        </w:r>
      </w:hyperlink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25A24DAA" w14:textId="77777777" w:rsidR="005324F9" w:rsidRPr="00B90CEB" w:rsidRDefault="005324F9" w:rsidP="00B90CEB">
      <w:pPr>
        <w:pStyle w:val="a4"/>
        <w:numPr>
          <w:ilvl w:val="0"/>
          <w:numId w:val="15"/>
        </w:numPr>
        <w:tabs>
          <w:tab w:val="center" w:pos="4819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B90CEB">
        <w:rPr>
          <w:rFonts w:ascii="Times New Roman" w:hAnsi="Times New Roman" w:cs="Times New Roman"/>
          <w:bCs/>
          <w:sz w:val="24"/>
          <w:szCs w:val="24"/>
        </w:rPr>
        <w:t>Игнатко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</w:rPr>
        <w:t xml:space="preserve"> И.В.,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</w:rPr>
        <w:t>Меграбян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</w:rPr>
        <w:t xml:space="preserve"> А.Д., Кузьмина Т.Е., Алиева Ф.Н.,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</w:rPr>
        <w:t>Мэлек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</w:rPr>
        <w:t xml:space="preserve"> М.И. Особенности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</w:rPr>
        <w:t>фетоплацентарного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</w:rPr>
        <w:t xml:space="preserve"> комплекса и перинатальные исходы у беременных, перенесших С</w:t>
      </w:r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OVID</w:t>
      </w:r>
      <w:r w:rsidRPr="00B90CEB">
        <w:rPr>
          <w:rFonts w:ascii="Times New Roman" w:hAnsi="Times New Roman" w:cs="Times New Roman"/>
          <w:bCs/>
          <w:sz w:val="24"/>
          <w:szCs w:val="24"/>
        </w:rPr>
        <w:t xml:space="preserve">-19.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</w:rPr>
        <w:t>Доктор.Ру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</w:rPr>
        <w:t xml:space="preserve">. 2023;22(5):7–13. </w:t>
      </w:r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DOI</w:t>
      </w:r>
      <w:r w:rsidRPr="00B90CEB">
        <w:rPr>
          <w:rFonts w:ascii="Times New Roman" w:hAnsi="Times New Roman" w:cs="Times New Roman"/>
          <w:bCs/>
          <w:sz w:val="24"/>
          <w:szCs w:val="24"/>
        </w:rPr>
        <w:t>: 10.31550/1727-2378-2023-22-5-7-13.</w:t>
      </w:r>
    </w:p>
    <w:p w14:paraId="510C61DF" w14:textId="5850C2B0" w:rsidR="0015573A" w:rsidRPr="00B90CEB" w:rsidRDefault="004F501E" w:rsidP="00B90CEB">
      <w:pPr>
        <w:pStyle w:val="a4"/>
        <w:numPr>
          <w:ilvl w:val="0"/>
          <w:numId w:val="15"/>
        </w:numPr>
        <w:tabs>
          <w:tab w:val="center" w:pos="4819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Rebutini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PZ,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Zanchettin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AC,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Stonoga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ETS,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Prá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DMM, de Oliveira ALP,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Dezidério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FDS, Fonseca AS,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Dagostini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JCH,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Hlatchuk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EC,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Furuie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IN, Longo JDS, Cavalli BM, Dino CLT, Dias VMCH,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Percicote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AP, Nogueira MB,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Raboni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SM, de Carvalho NS, Machado-Souza C, de Noronha L. Association Between COVID-19 Pregnant Women Symptoms Severity and Placental Morphologic Features. Front Immunol. 2021 May </w:t>
      </w:r>
      <w:proofErr w:type="gram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26;12:685919</w:t>
      </w:r>
      <w:proofErr w:type="gram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doi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: 10.3389/fimmu.2021.685919. PMID: 34122449; PMCID: PMC8187864.</w:t>
      </w:r>
    </w:p>
    <w:p w14:paraId="2D49B700" w14:textId="2CAD489E" w:rsidR="006F4055" w:rsidRPr="00B90CEB" w:rsidRDefault="006F4055" w:rsidP="00B90CEB">
      <w:pPr>
        <w:pStyle w:val="a4"/>
        <w:numPr>
          <w:ilvl w:val="0"/>
          <w:numId w:val="15"/>
        </w:numPr>
        <w:tabs>
          <w:tab w:val="center" w:pos="4819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Smith ER, Oakley E,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Grandner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GW,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Rukundo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G, Farooq F, Ferguson K, Baumann S, Adams Waldorf KM, Afshar Y,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Ahlberg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Ahmadzia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H,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Akelo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V,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Aldrovandi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G, Bevilacqua E, Bracero N, Brandt JS,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Broutet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N, Carrillo J,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Conry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J,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Cosmi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E, Crispi F,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Crovetto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F, Del Mar Gil M, Delgado-López C, Divakar H, Driscoll AJ, Favre G, Fernandez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Buhigas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Flaherman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V, Gale C, Godwin CL, Gottlieb S,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Gratacós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E, He S, Hernandez O, Jones S, Joshi S,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Kalafat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E,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Khagayi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S, Knight M,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Kotloff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KL,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Lanzone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A, Laurita Longo V, Le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Doare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K, Lees C,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Litman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E,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Lokken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EM,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Madhi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SA, Magee LA, Martinez-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Portilla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RJ, Metz TD, Miller ES, Money D,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Moungmaithong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S, Mullins E,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Nachega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JB, Nunes MC, Onyango D,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Panchaud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A, Poon LC,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Raiten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D, Regan L, Sahota D,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Sakowicz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A, Sanin-Blair J,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Stephansson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Temmerman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M, Thorson A,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Thwin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SS,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Tippett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Barr BA,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Tolosa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JE, Tug N, Valencia-Prado M,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Visentin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S, von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Dadelszen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P, Whitehead C, Wood M, Yang H, Zavala R,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Tielsch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JM. Clinical risk factors of adverse outcomes among women with COVID-19 in the pregnancy and postpartum period: a sequential, prospective meta-analysis. Am J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Obstet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Gynecol. 2023 </w:t>
      </w:r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Feb;228(2):161-177.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doi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 10.1016/j.ajog.2022.08.038.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Epub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2022 Aug 24. PMID: 36027953; PMCID: PMC9398561.</w:t>
      </w:r>
    </w:p>
    <w:p w14:paraId="683E1D2D" w14:textId="4EDDC2A1" w:rsidR="008455BB" w:rsidRPr="00B90CEB" w:rsidRDefault="008455BB" w:rsidP="00B90CEB">
      <w:pPr>
        <w:pStyle w:val="a4"/>
        <w:numPr>
          <w:ilvl w:val="0"/>
          <w:numId w:val="15"/>
        </w:numPr>
        <w:tabs>
          <w:tab w:val="center" w:pos="4819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B90CEB">
        <w:rPr>
          <w:rFonts w:ascii="Times New Roman" w:hAnsi="Times New Roman" w:cs="Times New Roman"/>
          <w:bCs/>
          <w:sz w:val="24"/>
          <w:szCs w:val="24"/>
        </w:rPr>
        <w:t>Мальгина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</w:rPr>
        <w:t xml:space="preserve"> Г.Б., Дьякова М.М., Бычкова С.В., и др. Новая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</w:rPr>
        <w:t>коронавирусная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</w:rPr>
        <w:t xml:space="preserve"> инфекция во </w:t>
      </w:r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II</w:t>
      </w:r>
      <w:r w:rsidRPr="00B90CEB">
        <w:rPr>
          <w:rFonts w:ascii="Times New Roman" w:hAnsi="Times New Roman" w:cs="Times New Roman"/>
          <w:bCs/>
          <w:sz w:val="24"/>
          <w:szCs w:val="24"/>
        </w:rPr>
        <w:t xml:space="preserve"> триместре беременности: перинатальные и материнские последствия.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Российский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вестник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акушера-гинеколога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. 2023;23(6):34‑41.</w:t>
      </w:r>
    </w:p>
    <w:p w14:paraId="70ACB6D7" w14:textId="5B2C39EE" w:rsidR="0015573A" w:rsidRPr="00B90CEB" w:rsidRDefault="00D23DF1" w:rsidP="00B90CEB">
      <w:pPr>
        <w:pStyle w:val="a4"/>
        <w:numPr>
          <w:ilvl w:val="0"/>
          <w:numId w:val="15"/>
        </w:numPr>
        <w:tabs>
          <w:tab w:val="center" w:pos="4819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Wei SQ, Bilodeau-Bertrand M, Liu S, Auger N. The impact of COVID-19 on pregnancy outcomes: a systematic review and meta-analysis. CMAJ. 2021 Apr 19;193(16</w:t>
      </w:r>
      <w:proofErr w:type="gram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):E</w:t>
      </w:r>
      <w:proofErr w:type="gram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540-E548.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doi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 10.1503/cmaj.202604.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Epub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2021 Mar 19. PMID: 33741725; PMCID: PMC8084555.</w:t>
      </w:r>
    </w:p>
    <w:p w14:paraId="73D2FCFC" w14:textId="004042B7" w:rsidR="00D47C50" w:rsidRPr="00B90CEB" w:rsidRDefault="00D47C50" w:rsidP="00B90CEB">
      <w:pPr>
        <w:pStyle w:val="a4"/>
        <w:numPr>
          <w:ilvl w:val="0"/>
          <w:numId w:val="15"/>
        </w:numPr>
        <w:tabs>
          <w:tab w:val="center" w:pos="4819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Rosenbloom J.I.,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Raghuraman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N., Carter E.B., Kelly J.C. Coronavirus disease 2019 infection and hypertensive disorders of pregnancy. Am. J. Obstet. Gynecol. 2021;224(6):623–624. DOI: 10.1016/j.ajog.2021.03.001</w:t>
      </w:r>
      <w:r w:rsidRPr="00B90CEB">
        <w:rPr>
          <w:rFonts w:ascii="Times New Roman" w:hAnsi="Times New Roman" w:cs="Times New Roman"/>
          <w:bCs/>
          <w:sz w:val="24"/>
          <w:szCs w:val="24"/>
        </w:rPr>
        <w:t>.</w:t>
      </w:r>
    </w:p>
    <w:p w14:paraId="17B6B28E" w14:textId="450EF518" w:rsidR="00646A85" w:rsidRPr="00B90CEB" w:rsidRDefault="00646A85" w:rsidP="00B90CEB">
      <w:pPr>
        <w:pStyle w:val="a4"/>
        <w:numPr>
          <w:ilvl w:val="0"/>
          <w:numId w:val="15"/>
        </w:numPr>
        <w:tabs>
          <w:tab w:val="center" w:pos="4819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Bustamante Helfrich B,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Chilukuri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N, He H, Cerda SR, Hong X, Wang G, Pearson C,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Burd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I, Wang X. Maternal vascular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malperfusion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of the placental bed associated with hypertensive disorders in the Boston Birth Cohort. Placenta. 2017 </w:t>
      </w:r>
      <w:proofErr w:type="gram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Apr;52:106</w:t>
      </w:r>
      <w:proofErr w:type="gram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-113.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doi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 10.1016/j.placenta.2017.02.016.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Epub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2017 Feb 20. Erratum in: Placenta. 2019 </w:t>
      </w:r>
      <w:proofErr w:type="gram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Oct;86:52</w:t>
      </w:r>
      <w:proofErr w:type="gram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-53.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doi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: 10.1016/j.placenta.2019.06.388. PMID: 28454692; PMCID: PMC5412713.</w:t>
      </w:r>
    </w:p>
    <w:p w14:paraId="2CB3469C" w14:textId="721E5F9E" w:rsidR="00692397" w:rsidRDefault="00EE510A" w:rsidP="00B90CEB">
      <w:pPr>
        <w:pStyle w:val="a4"/>
        <w:numPr>
          <w:ilvl w:val="0"/>
          <w:numId w:val="15"/>
        </w:numPr>
        <w:tabs>
          <w:tab w:val="center" w:pos="4819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B90CEB">
        <w:rPr>
          <w:rFonts w:ascii="Times New Roman" w:hAnsi="Times New Roman" w:cs="Times New Roman"/>
          <w:bCs/>
          <w:sz w:val="24"/>
          <w:szCs w:val="24"/>
        </w:rPr>
        <w:t>Жуковец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</w:rPr>
        <w:t xml:space="preserve"> И.В., Андриевская И.А., Кривощекова Н.А., Наркевич А.Н., Устинов Е.М. Оценка рисков гипертензивных и метаболических нарушений у беременных с </w:t>
      </w:r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COVID</w:t>
      </w:r>
      <w:r w:rsidRPr="00B90CEB">
        <w:rPr>
          <w:rFonts w:ascii="Times New Roman" w:hAnsi="Times New Roman" w:cs="Times New Roman"/>
          <w:bCs/>
          <w:sz w:val="24"/>
          <w:szCs w:val="24"/>
        </w:rPr>
        <w:t xml:space="preserve"> Сибирский научный медицинский журнал. 2024;44(6):203–209. </w:t>
      </w:r>
      <w:proofErr w:type="spellStart"/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doi</w:t>
      </w:r>
      <w:proofErr w:type="spellEnd"/>
      <w:r w:rsidRPr="00B90CEB">
        <w:rPr>
          <w:rFonts w:ascii="Times New Roman" w:hAnsi="Times New Roman" w:cs="Times New Roman"/>
          <w:bCs/>
          <w:sz w:val="24"/>
          <w:szCs w:val="24"/>
        </w:rPr>
        <w:t>: 10.18699/</w:t>
      </w:r>
      <w:r w:rsidRPr="00B90CEB">
        <w:rPr>
          <w:rFonts w:ascii="Times New Roman" w:hAnsi="Times New Roman" w:cs="Times New Roman"/>
          <w:bCs/>
          <w:sz w:val="24"/>
          <w:szCs w:val="24"/>
          <w:lang w:val="en-US"/>
        </w:rPr>
        <w:t>SSMJ</w:t>
      </w:r>
      <w:r w:rsidRPr="00B90CEB">
        <w:rPr>
          <w:rFonts w:ascii="Times New Roman" w:hAnsi="Times New Roman" w:cs="Times New Roman"/>
          <w:bCs/>
          <w:sz w:val="24"/>
          <w:szCs w:val="24"/>
        </w:rPr>
        <w:t>20240621.</w:t>
      </w:r>
    </w:p>
    <w:p w14:paraId="12471E9F" w14:textId="29380520" w:rsidR="001C4C1B" w:rsidRDefault="001C4C1B" w:rsidP="001C4C1B">
      <w:pPr>
        <w:tabs>
          <w:tab w:val="center" w:pos="4819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52952A5" w14:textId="7D5482B7" w:rsidR="001C4C1B" w:rsidRDefault="001C4C1B" w:rsidP="001C4C1B">
      <w:pPr>
        <w:tabs>
          <w:tab w:val="center" w:pos="4819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E27B392" w14:textId="4420C314" w:rsidR="001C4C1B" w:rsidRDefault="001C4C1B" w:rsidP="001C4C1B">
      <w:pPr>
        <w:tabs>
          <w:tab w:val="center" w:pos="4819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7E8A457" w14:textId="72F581C8" w:rsidR="001C4C1B" w:rsidRDefault="001C4C1B" w:rsidP="001C4C1B">
      <w:pPr>
        <w:tabs>
          <w:tab w:val="center" w:pos="4819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F80D03D" w14:textId="1BC1944C" w:rsidR="001C4C1B" w:rsidRDefault="001C4C1B" w:rsidP="001C4C1B">
      <w:pPr>
        <w:tabs>
          <w:tab w:val="center" w:pos="4819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C62DCCE" w14:textId="27BDC9B1" w:rsidR="001C4C1B" w:rsidRDefault="001C4C1B" w:rsidP="001C4C1B">
      <w:pPr>
        <w:tabs>
          <w:tab w:val="center" w:pos="4819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6EF52B5" w14:textId="1644C791" w:rsidR="001C4C1B" w:rsidRDefault="001C4C1B" w:rsidP="001C4C1B">
      <w:pPr>
        <w:tabs>
          <w:tab w:val="center" w:pos="4819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7A8C909" w14:textId="712ADEAC" w:rsidR="001C4C1B" w:rsidRDefault="001C4C1B" w:rsidP="001C4C1B">
      <w:pPr>
        <w:tabs>
          <w:tab w:val="center" w:pos="4819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4AD4E92" w14:textId="57ABE1AC" w:rsidR="003F28AD" w:rsidRDefault="003F28AD" w:rsidP="001C4C1B">
      <w:pPr>
        <w:tabs>
          <w:tab w:val="center" w:pos="4819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08B044A" w14:textId="77777777" w:rsidR="00EF59E0" w:rsidRPr="001C4C1B" w:rsidRDefault="00EF59E0" w:rsidP="006926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64D36A" w14:textId="77777777" w:rsidR="00D57A33" w:rsidRPr="00D57A33" w:rsidRDefault="00D57A33" w:rsidP="00D57A33">
      <w:pPr>
        <w:tabs>
          <w:tab w:val="center" w:pos="4819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D57A33" w:rsidRPr="00D57A33" w:rsidSect="00587C9B">
      <w:footerReference w:type="default" r:id="rId22"/>
      <w:pgSz w:w="11906" w:h="16838"/>
      <w:pgMar w:top="851" w:right="1133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694A55" w14:textId="77777777" w:rsidR="007F6717" w:rsidRDefault="007F6717" w:rsidP="0086026B">
      <w:pPr>
        <w:spacing w:after="0" w:line="240" w:lineRule="auto"/>
      </w:pPr>
      <w:r>
        <w:separator/>
      </w:r>
    </w:p>
  </w:endnote>
  <w:endnote w:type="continuationSeparator" w:id="0">
    <w:p w14:paraId="1055FB6D" w14:textId="77777777" w:rsidR="007F6717" w:rsidRDefault="007F6717" w:rsidP="00860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altName w:val="Segoe UI"/>
    <w:charset w:val="59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12260297"/>
      <w:docPartObj>
        <w:docPartGallery w:val="Page Numbers (Bottom of Page)"/>
        <w:docPartUnique/>
      </w:docPartObj>
    </w:sdtPr>
    <w:sdtEndPr/>
    <w:sdtContent>
      <w:p w14:paraId="42A1BDAC" w14:textId="72649E51" w:rsidR="008F0468" w:rsidRDefault="008F0468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58382DAF" w14:textId="77777777" w:rsidR="008F0468" w:rsidRDefault="008F046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6D1272" w14:textId="77777777" w:rsidR="007F6717" w:rsidRDefault="007F6717" w:rsidP="0086026B">
      <w:pPr>
        <w:spacing w:after="0" w:line="240" w:lineRule="auto"/>
      </w:pPr>
      <w:r>
        <w:separator/>
      </w:r>
    </w:p>
  </w:footnote>
  <w:footnote w:type="continuationSeparator" w:id="0">
    <w:p w14:paraId="4E2CFD81" w14:textId="77777777" w:rsidR="007F6717" w:rsidRDefault="007F6717" w:rsidP="008602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74154"/>
    <w:multiLevelType w:val="hybridMultilevel"/>
    <w:tmpl w:val="77405B38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32073"/>
    <w:multiLevelType w:val="hybridMultilevel"/>
    <w:tmpl w:val="BFACDCE0"/>
    <w:lvl w:ilvl="0" w:tplc="373EBC6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E21F7"/>
    <w:multiLevelType w:val="hybridMultilevel"/>
    <w:tmpl w:val="65A4C7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3782E"/>
    <w:multiLevelType w:val="hybridMultilevel"/>
    <w:tmpl w:val="A0AEC036"/>
    <w:lvl w:ilvl="0" w:tplc="8A08F74C">
      <w:start w:val="1"/>
      <w:numFmt w:val="decimal"/>
      <w:lvlText w:val="%1."/>
      <w:lvlJc w:val="left"/>
      <w:pPr>
        <w:ind w:left="420" w:hanging="360"/>
      </w:pPr>
      <w:rPr>
        <w:rFonts w:ascii="Cambria" w:hAnsi="Cambria" w:hint="default"/>
        <w:color w:val="212121"/>
        <w:sz w:val="3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0C7D3FC5"/>
    <w:multiLevelType w:val="hybridMultilevel"/>
    <w:tmpl w:val="5874C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CB1352"/>
    <w:multiLevelType w:val="hybridMultilevel"/>
    <w:tmpl w:val="B2FCEEC2"/>
    <w:lvl w:ilvl="0" w:tplc="04B28DBA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26D277A7"/>
    <w:multiLevelType w:val="hybridMultilevel"/>
    <w:tmpl w:val="C4824262"/>
    <w:lvl w:ilvl="0" w:tplc="8F7292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617530"/>
    <w:multiLevelType w:val="hybridMultilevel"/>
    <w:tmpl w:val="1F324086"/>
    <w:lvl w:ilvl="0" w:tplc="373EBC6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4C5CA2"/>
    <w:multiLevelType w:val="hybridMultilevel"/>
    <w:tmpl w:val="0E7AA2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03116F"/>
    <w:multiLevelType w:val="hybridMultilevel"/>
    <w:tmpl w:val="99D287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B82240"/>
    <w:multiLevelType w:val="hybridMultilevel"/>
    <w:tmpl w:val="DFF8D4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7B2A79"/>
    <w:multiLevelType w:val="hybridMultilevel"/>
    <w:tmpl w:val="2DEC13FC"/>
    <w:lvl w:ilvl="0" w:tplc="0419000F">
      <w:start w:val="1"/>
      <w:numFmt w:val="decimal"/>
      <w:lvlText w:val="%1."/>
      <w:lvlJc w:val="left"/>
      <w:pPr>
        <w:ind w:left="1506" w:hanging="360"/>
      </w:pPr>
    </w:lvl>
    <w:lvl w:ilvl="1" w:tplc="04190019" w:tentative="1">
      <w:start w:val="1"/>
      <w:numFmt w:val="lowerLetter"/>
      <w:lvlText w:val="%2."/>
      <w:lvlJc w:val="left"/>
      <w:pPr>
        <w:ind w:left="2226" w:hanging="360"/>
      </w:pPr>
    </w:lvl>
    <w:lvl w:ilvl="2" w:tplc="0419001B" w:tentative="1">
      <w:start w:val="1"/>
      <w:numFmt w:val="lowerRoman"/>
      <w:lvlText w:val="%3."/>
      <w:lvlJc w:val="right"/>
      <w:pPr>
        <w:ind w:left="2946" w:hanging="180"/>
      </w:pPr>
    </w:lvl>
    <w:lvl w:ilvl="3" w:tplc="0419000F" w:tentative="1">
      <w:start w:val="1"/>
      <w:numFmt w:val="decimal"/>
      <w:lvlText w:val="%4."/>
      <w:lvlJc w:val="left"/>
      <w:pPr>
        <w:ind w:left="3666" w:hanging="360"/>
      </w:pPr>
    </w:lvl>
    <w:lvl w:ilvl="4" w:tplc="04190019" w:tentative="1">
      <w:start w:val="1"/>
      <w:numFmt w:val="lowerLetter"/>
      <w:lvlText w:val="%5."/>
      <w:lvlJc w:val="left"/>
      <w:pPr>
        <w:ind w:left="4386" w:hanging="360"/>
      </w:pPr>
    </w:lvl>
    <w:lvl w:ilvl="5" w:tplc="0419001B" w:tentative="1">
      <w:start w:val="1"/>
      <w:numFmt w:val="lowerRoman"/>
      <w:lvlText w:val="%6."/>
      <w:lvlJc w:val="right"/>
      <w:pPr>
        <w:ind w:left="5106" w:hanging="180"/>
      </w:pPr>
    </w:lvl>
    <w:lvl w:ilvl="6" w:tplc="0419000F" w:tentative="1">
      <w:start w:val="1"/>
      <w:numFmt w:val="decimal"/>
      <w:lvlText w:val="%7."/>
      <w:lvlJc w:val="left"/>
      <w:pPr>
        <w:ind w:left="5826" w:hanging="360"/>
      </w:pPr>
    </w:lvl>
    <w:lvl w:ilvl="7" w:tplc="04190019" w:tentative="1">
      <w:start w:val="1"/>
      <w:numFmt w:val="lowerLetter"/>
      <w:lvlText w:val="%8."/>
      <w:lvlJc w:val="left"/>
      <w:pPr>
        <w:ind w:left="6546" w:hanging="360"/>
      </w:pPr>
    </w:lvl>
    <w:lvl w:ilvl="8" w:tplc="041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2" w15:restartNumberingAfterBreak="0">
    <w:nsid w:val="6C8A2E8D"/>
    <w:multiLevelType w:val="hybridMultilevel"/>
    <w:tmpl w:val="0D5848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C630EE"/>
    <w:multiLevelType w:val="hybridMultilevel"/>
    <w:tmpl w:val="CFD22B3E"/>
    <w:lvl w:ilvl="0" w:tplc="373EBC6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F7433E"/>
    <w:multiLevelType w:val="hybridMultilevel"/>
    <w:tmpl w:val="C1940630"/>
    <w:lvl w:ilvl="0" w:tplc="04B28DBA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2"/>
  </w:num>
  <w:num w:numId="4">
    <w:abstractNumId w:val="2"/>
  </w:num>
  <w:num w:numId="5">
    <w:abstractNumId w:val="11"/>
  </w:num>
  <w:num w:numId="6">
    <w:abstractNumId w:val="5"/>
  </w:num>
  <w:num w:numId="7">
    <w:abstractNumId w:val="10"/>
  </w:num>
  <w:num w:numId="8">
    <w:abstractNumId w:val="4"/>
  </w:num>
  <w:num w:numId="9">
    <w:abstractNumId w:val="1"/>
  </w:num>
  <w:num w:numId="10">
    <w:abstractNumId w:val="14"/>
  </w:num>
  <w:num w:numId="11">
    <w:abstractNumId w:val="7"/>
  </w:num>
  <w:num w:numId="12">
    <w:abstractNumId w:val="13"/>
  </w:num>
  <w:num w:numId="13">
    <w:abstractNumId w:val="6"/>
  </w:num>
  <w:num w:numId="14">
    <w:abstractNumId w:val="9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2BE"/>
    <w:rsid w:val="00001AA0"/>
    <w:rsid w:val="00001DE4"/>
    <w:rsid w:val="000026C0"/>
    <w:rsid w:val="00002E0B"/>
    <w:rsid w:val="00005084"/>
    <w:rsid w:val="000074B9"/>
    <w:rsid w:val="000134E8"/>
    <w:rsid w:val="00013F1B"/>
    <w:rsid w:val="000151AC"/>
    <w:rsid w:val="00020F48"/>
    <w:rsid w:val="0002355E"/>
    <w:rsid w:val="00026D19"/>
    <w:rsid w:val="00026DDF"/>
    <w:rsid w:val="00026F1F"/>
    <w:rsid w:val="00027DA8"/>
    <w:rsid w:val="00033590"/>
    <w:rsid w:val="00036C4E"/>
    <w:rsid w:val="0004015F"/>
    <w:rsid w:val="000401F1"/>
    <w:rsid w:val="00044BDC"/>
    <w:rsid w:val="00047011"/>
    <w:rsid w:val="0005169B"/>
    <w:rsid w:val="00056A7D"/>
    <w:rsid w:val="0005770C"/>
    <w:rsid w:val="0006043B"/>
    <w:rsid w:val="000610D8"/>
    <w:rsid w:val="000611ED"/>
    <w:rsid w:val="00062AD5"/>
    <w:rsid w:val="000641EB"/>
    <w:rsid w:val="00064865"/>
    <w:rsid w:val="000670E9"/>
    <w:rsid w:val="00070455"/>
    <w:rsid w:val="00073322"/>
    <w:rsid w:val="000738E0"/>
    <w:rsid w:val="0008016D"/>
    <w:rsid w:val="00085054"/>
    <w:rsid w:val="0008674C"/>
    <w:rsid w:val="00095402"/>
    <w:rsid w:val="00095513"/>
    <w:rsid w:val="00095550"/>
    <w:rsid w:val="000A15F4"/>
    <w:rsid w:val="000A1CD2"/>
    <w:rsid w:val="000A3308"/>
    <w:rsid w:val="000A411E"/>
    <w:rsid w:val="000B0677"/>
    <w:rsid w:val="000B229E"/>
    <w:rsid w:val="000B5089"/>
    <w:rsid w:val="000C05D0"/>
    <w:rsid w:val="000C107A"/>
    <w:rsid w:val="000C6044"/>
    <w:rsid w:val="000C6249"/>
    <w:rsid w:val="000C6A2A"/>
    <w:rsid w:val="000C7586"/>
    <w:rsid w:val="000C7632"/>
    <w:rsid w:val="000D02FB"/>
    <w:rsid w:val="000E1ED6"/>
    <w:rsid w:val="000E3354"/>
    <w:rsid w:val="000E44E0"/>
    <w:rsid w:val="000E6411"/>
    <w:rsid w:val="000E75DE"/>
    <w:rsid w:val="0010254A"/>
    <w:rsid w:val="00102A40"/>
    <w:rsid w:val="00105F27"/>
    <w:rsid w:val="00107B65"/>
    <w:rsid w:val="001123F4"/>
    <w:rsid w:val="001126E7"/>
    <w:rsid w:val="0011277F"/>
    <w:rsid w:val="001154FB"/>
    <w:rsid w:val="0012252A"/>
    <w:rsid w:val="00123828"/>
    <w:rsid w:val="0012515D"/>
    <w:rsid w:val="001266C2"/>
    <w:rsid w:val="00130F5D"/>
    <w:rsid w:val="00131F06"/>
    <w:rsid w:val="00132245"/>
    <w:rsid w:val="00132BEC"/>
    <w:rsid w:val="00134261"/>
    <w:rsid w:val="0013572F"/>
    <w:rsid w:val="0013636B"/>
    <w:rsid w:val="001371A6"/>
    <w:rsid w:val="001374C1"/>
    <w:rsid w:val="00141EC1"/>
    <w:rsid w:val="0015104E"/>
    <w:rsid w:val="00152D6C"/>
    <w:rsid w:val="001538D3"/>
    <w:rsid w:val="00154E20"/>
    <w:rsid w:val="0015573A"/>
    <w:rsid w:val="001604BE"/>
    <w:rsid w:val="00160550"/>
    <w:rsid w:val="0016094E"/>
    <w:rsid w:val="001611F2"/>
    <w:rsid w:val="001640B6"/>
    <w:rsid w:val="00173F94"/>
    <w:rsid w:val="00175ECF"/>
    <w:rsid w:val="00176550"/>
    <w:rsid w:val="001767A5"/>
    <w:rsid w:val="001813A4"/>
    <w:rsid w:val="001825A2"/>
    <w:rsid w:val="0018408E"/>
    <w:rsid w:val="001843B5"/>
    <w:rsid w:val="001868B0"/>
    <w:rsid w:val="00187555"/>
    <w:rsid w:val="00190CE8"/>
    <w:rsid w:val="001910FD"/>
    <w:rsid w:val="001914D4"/>
    <w:rsid w:val="001923BD"/>
    <w:rsid w:val="00192836"/>
    <w:rsid w:val="00192D58"/>
    <w:rsid w:val="0019627E"/>
    <w:rsid w:val="0019648C"/>
    <w:rsid w:val="001A2342"/>
    <w:rsid w:val="001A2DDF"/>
    <w:rsid w:val="001A5B85"/>
    <w:rsid w:val="001A78A5"/>
    <w:rsid w:val="001B00D8"/>
    <w:rsid w:val="001B0C43"/>
    <w:rsid w:val="001B1823"/>
    <w:rsid w:val="001B2BCC"/>
    <w:rsid w:val="001B3AC3"/>
    <w:rsid w:val="001B459B"/>
    <w:rsid w:val="001B534A"/>
    <w:rsid w:val="001B5C27"/>
    <w:rsid w:val="001B69ED"/>
    <w:rsid w:val="001C1CE8"/>
    <w:rsid w:val="001C300F"/>
    <w:rsid w:val="001C38F6"/>
    <w:rsid w:val="001C43EB"/>
    <w:rsid w:val="001C4C1B"/>
    <w:rsid w:val="001D0D3F"/>
    <w:rsid w:val="001D1AC4"/>
    <w:rsid w:val="001D3892"/>
    <w:rsid w:val="001D53EE"/>
    <w:rsid w:val="001D5B6F"/>
    <w:rsid w:val="001D6BEF"/>
    <w:rsid w:val="001E11DB"/>
    <w:rsid w:val="001E1C9C"/>
    <w:rsid w:val="001E321F"/>
    <w:rsid w:val="001E325D"/>
    <w:rsid w:val="001E4468"/>
    <w:rsid w:val="001E44CA"/>
    <w:rsid w:val="001E7DFD"/>
    <w:rsid w:val="001F06E8"/>
    <w:rsid w:val="001F1CD6"/>
    <w:rsid w:val="001F1E3F"/>
    <w:rsid w:val="001F25C8"/>
    <w:rsid w:val="001F62BE"/>
    <w:rsid w:val="0020008D"/>
    <w:rsid w:val="00200CD8"/>
    <w:rsid w:val="00202F29"/>
    <w:rsid w:val="002030E3"/>
    <w:rsid w:val="002049F8"/>
    <w:rsid w:val="002054C0"/>
    <w:rsid w:val="002059AF"/>
    <w:rsid w:val="00214E17"/>
    <w:rsid w:val="00217FE3"/>
    <w:rsid w:val="002201F8"/>
    <w:rsid w:val="00220B79"/>
    <w:rsid w:val="002307A8"/>
    <w:rsid w:val="00231D32"/>
    <w:rsid w:val="002327CD"/>
    <w:rsid w:val="002362BC"/>
    <w:rsid w:val="00240FBB"/>
    <w:rsid w:val="00243660"/>
    <w:rsid w:val="00245934"/>
    <w:rsid w:val="00247D5E"/>
    <w:rsid w:val="00256D8D"/>
    <w:rsid w:val="00256F53"/>
    <w:rsid w:val="00257715"/>
    <w:rsid w:val="002618CB"/>
    <w:rsid w:val="00262A26"/>
    <w:rsid w:val="002636BA"/>
    <w:rsid w:val="00264200"/>
    <w:rsid w:val="002661F6"/>
    <w:rsid w:val="00267A6E"/>
    <w:rsid w:val="00270008"/>
    <w:rsid w:val="0027230F"/>
    <w:rsid w:val="00272829"/>
    <w:rsid w:val="00273E00"/>
    <w:rsid w:val="00276225"/>
    <w:rsid w:val="00277124"/>
    <w:rsid w:val="00283C83"/>
    <w:rsid w:val="00284EA6"/>
    <w:rsid w:val="00286365"/>
    <w:rsid w:val="002875F1"/>
    <w:rsid w:val="00287A9F"/>
    <w:rsid w:val="00292FCB"/>
    <w:rsid w:val="002A13FD"/>
    <w:rsid w:val="002A1D92"/>
    <w:rsid w:val="002A587C"/>
    <w:rsid w:val="002A6A43"/>
    <w:rsid w:val="002A6BCE"/>
    <w:rsid w:val="002B0AC7"/>
    <w:rsid w:val="002B4ABF"/>
    <w:rsid w:val="002B5455"/>
    <w:rsid w:val="002B5A63"/>
    <w:rsid w:val="002C10E5"/>
    <w:rsid w:val="002C4E79"/>
    <w:rsid w:val="002C7C36"/>
    <w:rsid w:val="002D19E7"/>
    <w:rsid w:val="002D7239"/>
    <w:rsid w:val="002D7E6A"/>
    <w:rsid w:val="002E1490"/>
    <w:rsid w:val="002E18EA"/>
    <w:rsid w:val="002E1D87"/>
    <w:rsid w:val="002E2534"/>
    <w:rsid w:val="002E2DD2"/>
    <w:rsid w:val="002E37B2"/>
    <w:rsid w:val="002F3244"/>
    <w:rsid w:val="002F496D"/>
    <w:rsid w:val="0031174B"/>
    <w:rsid w:val="00311DCB"/>
    <w:rsid w:val="00313423"/>
    <w:rsid w:val="003147D7"/>
    <w:rsid w:val="003232FE"/>
    <w:rsid w:val="00323DBD"/>
    <w:rsid w:val="003240D8"/>
    <w:rsid w:val="003261B2"/>
    <w:rsid w:val="00327CE4"/>
    <w:rsid w:val="0033542B"/>
    <w:rsid w:val="0033712B"/>
    <w:rsid w:val="00340BBE"/>
    <w:rsid w:val="00343E08"/>
    <w:rsid w:val="0034612D"/>
    <w:rsid w:val="00350B59"/>
    <w:rsid w:val="00354EDA"/>
    <w:rsid w:val="00356489"/>
    <w:rsid w:val="0035674E"/>
    <w:rsid w:val="00360266"/>
    <w:rsid w:val="003605ED"/>
    <w:rsid w:val="0036427A"/>
    <w:rsid w:val="003657B5"/>
    <w:rsid w:val="003669C3"/>
    <w:rsid w:val="00372015"/>
    <w:rsid w:val="00372A1A"/>
    <w:rsid w:val="00373DE1"/>
    <w:rsid w:val="00375011"/>
    <w:rsid w:val="003820AD"/>
    <w:rsid w:val="00393394"/>
    <w:rsid w:val="003936EB"/>
    <w:rsid w:val="00395FB2"/>
    <w:rsid w:val="00396719"/>
    <w:rsid w:val="003A07B8"/>
    <w:rsid w:val="003A672B"/>
    <w:rsid w:val="003A689A"/>
    <w:rsid w:val="003A7792"/>
    <w:rsid w:val="003B3E9D"/>
    <w:rsid w:val="003B4F99"/>
    <w:rsid w:val="003B5ACB"/>
    <w:rsid w:val="003B6940"/>
    <w:rsid w:val="003B6ECE"/>
    <w:rsid w:val="003B7A36"/>
    <w:rsid w:val="003C411C"/>
    <w:rsid w:val="003C4CDC"/>
    <w:rsid w:val="003C5DEA"/>
    <w:rsid w:val="003C7363"/>
    <w:rsid w:val="003C7F7B"/>
    <w:rsid w:val="003D3BD0"/>
    <w:rsid w:val="003E44AB"/>
    <w:rsid w:val="003E71B0"/>
    <w:rsid w:val="003F00B0"/>
    <w:rsid w:val="003F217A"/>
    <w:rsid w:val="003F24AB"/>
    <w:rsid w:val="003F28AD"/>
    <w:rsid w:val="003F2B74"/>
    <w:rsid w:val="003F2EC5"/>
    <w:rsid w:val="003F3ED7"/>
    <w:rsid w:val="003F44C8"/>
    <w:rsid w:val="003F5A33"/>
    <w:rsid w:val="003F6354"/>
    <w:rsid w:val="00400FBC"/>
    <w:rsid w:val="00402A01"/>
    <w:rsid w:val="0040381A"/>
    <w:rsid w:val="004038E7"/>
    <w:rsid w:val="004041F3"/>
    <w:rsid w:val="004077EB"/>
    <w:rsid w:val="004116CA"/>
    <w:rsid w:val="004137A0"/>
    <w:rsid w:val="00413E3A"/>
    <w:rsid w:val="00415ABB"/>
    <w:rsid w:val="0041777B"/>
    <w:rsid w:val="0042118E"/>
    <w:rsid w:val="004232DC"/>
    <w:rsid w:val="00426333"/>
    <w:rsid w:val="00427BE4"/>
    <w:rsid w:val="00433B6C"/>
    <w:rsid w:val="004350A8"/>
    <w:rsid w:val="004352EF"/>
    <w:rsid w:val="00440E97"/>
    <w:rsid w:val="0045382F"/>
    <w:rsid w:val="00456D9C"/>
    <w:rsid w:val="00457998"/>
    <w:rsid w:val="004602CC"/>
    <w:rsid w:val="00465265"/>
    <w:rsid w:val="00467048"/>
    <w:rsid w:val="00467D76"/>
    <w:rsid w:val="00470E31"/>
    <w:rsid w:val="00476C08"/>
    <w:rsid w:val="004772C8"/>
    <w:rsid w:val="00477BBF"/>
    <w:rsid w:val="0048136E"/>
    <w:rsid w:val="00487D89"/>
    <w:rsid w:val="00491819"/>
    <w:rsid w:val="00493F99"/>
    <w:rsid w:val="00495E0B"/>
    <w:rsid w:val="004A392E"/>
    <w:rsid w:val="004A5B9A"/>
    <w:rsid w:val="004A63E4"/>
    <w:rsid w:val="004B3642"/>
    <w:rsid w:val="004B4DB1"/>
    <w:rsid w:val="004B7544"/>
    <w:rsid w:val="004B763E"/>
    <w:rsid w:val="004C40CA"/>
    <w:rsid w:val="004C4EC9"/>
    <w:rsid w:val="004C67BE"/>
    <w:rsid w:val="004C6C31"/>
    <w:rsid w:val="004C71E1"/>
    <w:rsid w:val="004D0E55"/>
    <w:rsid w:val="004D3656"/>
    <w:rsid w:val="004D6070"/>
    <w:rsid w:val="004D66D0"/>
    <w:rsid w:val="004D771C"/>
    <w:rsid w:val="004E15CE"/>
    <w:rsid w:val="004E325D"/>
    <w:rsid w:val="004E3CBD"/>
    <w:rsid w:val="004E3E77"/>
    <w:rsid w:val="004E79D7"/>
    <w:rsid w:val="004F0442"/>
    <w:rsid w:val="004F0DE9"/>
    <w:rsid w:val="004F1A25"/>
    <w:rsid w:val="004F501E"/>
    <w:rsid w:val="004F56BA"/>
    <w:rsid w:val="004F68CD"/>
    <w:rsid w:val="004F6EB2"/>
    <w:rsid w:val="00501D48"/>
    <w:rsid w:val="00503A93"/>
    <w:rsid w:val="00507DC7"/>
    <w:rsid w:val="005112DD"/>
    <w:rsid w:val="0051194A"/>
    <w:rsid w:val="0051292F"/>
    <w:rsid w:val="00523C82"/>
    <w:rsid w:val="005246A3"/>
    <w:rsid w:val="00531E50"/>
    <w:rsid w:val="005324F9"/>
    <w:rsid w:val="00536370"/>
    <w:rsid w:val="00536719"/>
    <w:rsid w:val="005367D2"/>
    <w:rsid w:val="005433B4"/>
    <w:rsid w:val="00547627"/>
    <w:rsid w:val="0055012C"/>
    <w:rsid w:val="00554D82"/>
    <w:rsid w:val="00561707"/>
    <w:rsid w:val="0056210F"/>
    <w:rsid w:val="00564E70"/>
    <w:rsid w:val="005663D7"/>
    <w:rsid w:val="00574931"/>
    <w:rsid w:val="00574FC2"/>
    <w:rsid w:val="00575FC7"/>
    <w:rsid w:val="00581328"/>
    <w:rsid w:val="0058173C"/>
    <w:rsid w:val="005822B8"/>
    <w:rsid w:val="005865CD"/>
    <w:rsid w:val="00587C9B"/>
    <w:rsid w:val="00591204"/>
    <w:rsid w:val="0059509C"/>
    <w:rsid w:val="005A1816"/>
    <w:rsid w:val="005A1A89"/>
    <w:rsid w:val="005A36E3"/>
    <w:rsid w:val="005A381C"/>
    <w:rsid w:val="005A40B9"/>
    <w:rsid w:val="005B2336"/>
    <w:rsid w:val="005B3EED"/>
    <w:rsid w:val="005B4CB0"/>
    <w:rsid w:val="005B5599"/>
    <w:rsid w:val="005B6FAE"/>
    <w:rsid w:val="005B7166"/>
    <w:rsid w:val="005B7FD5"/>
    <w:rsid w:val="005C1001"/>
    <w:rsid w:val="005C2B58"/>
    <w:rsid w:val="005C3F92"/>
    <w:rsid w:val="005C4AA5"/>
    <w:rsid w:val="005C5D2C"/>
    <w:rsid w:val="005D0E41"/>
    <w:rsid w:val="005D1D8B"/>
    <w:rsid w:val="005D1FD1"/>
    <w:rsid w:val="005D6363"/>
    <w:rsid w:val="005E1CAF"/>
    <w:rsid w:val="005E58C5"/>
    <w:rsid w:val="005E672D"/>
    <w:rsid w:val="005E6A02"/>
    <w:rsid w:val="005E726D"/>
    <w:rsid w:val="005F1DDE"/>
    <w:rsid w:val="005F1F60"/>
    <w:rsid w:val="005F3AB4"/>
    <w:rsid w:val="005F4D68"/>
    <w:rsid w:val="005F5DE0"/>
    <w:rsid w:val="005F6915"/>
    <w:rsid w:val="005F6EDC"/>
    <w:rsid w:val="00601CA7"/>
    <w:rsid w:val="00603137"/>
    <w:rsid w:val="00605D81"/>
    <w:rsid w:val="006067F2"/>
    <w:rsid w:val="00606B37"/>
    <w:rsid w:val="00610E6E"/>
    <w:rsid w:val="00613CE5"/>
    <w:rsid w:val="00613E2F"/>
    <w:rsid w:val="00615349"/>
    <w:rsid w:val="00617B2E"/>
    <w:rsid w:val="00622E76"/>
    <w:rsid w:val="00623473"/>
    <w:rsid w:val="00625011"/>
    <w:rsid w:val="00626E17"/>
    <w:rsid w:val="006275AA"/>
    <w:rsid w:val="0063019D"/>
    <w:rsid w:val="0063413D"/>
    <w:rsid w:val="00637196"/>
    <w:rsid w:val="00640DF7"/>
    <w:rsid w:val="006452EF"/>
    <w:rsid w:val="00645FAA"/>
    <w:rsid w:val="00646A85"/>
    <w:rsid w:val="006503B9"/>
    <w:rsid w:val="0065151F"/>
    <w:rsid w:val="00654805"/>
    <w:rsid w:val="00655F4D"/>
    <w:rsid w:val="00656D42"/>
    <w:rsid w:val="006625BF"/>
    <w:rsid w:val="00663704"/>
    <w:rsid w:val="006656FB"/>
    <w:rsid w:val="0066656F"/>
    <w:rsid w:val="006669C9"/>
    <w:rsid w:val="00670257"/>
    <w:rsid w:val="00672ECF"/>
    <w:rsid w:val="00673316"/>
    <w:rsid w:val="0067400A"/>
    <w:rsid w:val="00675CD3"/>
    <w:rsid w:val="006769D5"/>
    <w:rsid w:val="0067749B"/>
    <w:rsid w:val="00677646"/>
    <w:rsid w:val="0068315A"/>
    <w:rsid w:val="00683170"/>
    <w:rsid w:val="00683181"/>
    <w:rsid w:val="00684478"/>
    <w:rsid w:val="00685E2B"/>
    <w:rsid w:val="0068688D"/>
    <w:rsid w:val="0068793A"/>
    <w:rsid w:val="00687A97"/>
    <w:rsid w:val="00690EC8"/>
    <w:rsid w:val="00691117"/>
    <w:rsid w:val="00692397"/>
    <w:rsid w:val="0069269A"/>
    <w:rsid w:val="006956A2"/>
    <w:rsid w:val="00696966"/>
    <w:rsid w:val="006A0679"/>
    <w:rsid w:val="006B03BF"/>
    <w:rsid w:val="006B1A03"/>
    <w:rsid w:val="006B2AF0"/>
    <w:rsid w:val="006B4F91"/>
    <w:rsid w:val="006B7708"/>
    <w:rsid w:val="006C0117"/>
    <w:rsid w:val="006C1B9C"/>
    <w:rsid w:val="006C2AF6"/>
    <w:rsid w:val="006C397D"/>
    <w:rsid w:val="006C5AAC"/>
    <w:rsid w:val="006C6457"/>
    <w:rsid w:val="006D41BB"/>
    <w:rsid w:val="006D4854"/>
    <w:rsid w:val="006D6047"/>
    <w:rsid w:val="006D7623"/>
    <w:rsid w:val="006D7B5B"/>
    <w:rsid w:val="006E0972"/>
    <w:rsid w:val="006E2851"/>
    <w:rsid w:val="006E5651"/>
    <w:rsid w:val="006E59B9"/>
    <w:rsid w:val="006E5F73"/>
    <w:rsid w:val="006E6A6B"/>
    <w:rsid w:val="006F0174"/>
    <w:rsid w:val="006F2024"/>
    <w:rsid w:val="006F3E04"/>
    <w:rsid w:val="006F4055"/>
    <w:rsid w:val="006F44F1"/>
    <w:rsid w:val="006F5E2C"/>
    <w:rsid w:val="006F6999"/>
    <w:rsid w:val="007055C3"/>
    <w:rsid w:val="00706E81"/>
    <w:rsid w:val="00707FB3"/>
    <w:rsid w:val="00711797"/>
    <w:rsid w:val="00716109"/>
    <w:rsid w:val="00717020"/>
    <w:rsid w:val="00724FA7"/>
    <w:rsid w:val="0072524B"/>
    <w:rsid w:val="00725986"/>
    <w:rsid w:val="00725A9C"/>
    <w:rsid w:val="00727D56"/>
    <w:rsid w:val="00730429"/>
    <w:rsid w:val="00730EBE"/>
    <w:rsid w:val="00731DDA"/>
    <w:rsid w:val="00735B55"/>
    <w:rsid w:val="00735DDC"/>
    <w:rsid w:val="007360A2"/>
    <w:rsid w:val="0073627D"/>
    <w:rsid w:val="00741208"/>
    <w:rsid w:val="0074154A"/>
    <w:rsid w:val="00742FA2"/>
    <w:rsid w:val="00745C27"/>
    <w:rsid w:val="00746500"/>
    <w:rsid w:val="007476C7"/>
    <w:rsid w:val="007513A5"/>
    <w:rsid w:val="00752854"/>
    <w:rsid w:val="007532E6"/>
    <w:rsid w:val="00754BAF"/>
    <w:rsid w:val="00756249"/>
    <w:rsid w:val="007564CA"/>
    <w:rsid w:val="00756AA3"/>
    <w:rsid w:val="00760B7C"/>
    <w:rsid w:val="007612AF"/>
    <w:rsid w:val="00761C4D"/>
    <w:rsid w:val="0076237C"/>
    <w:rsid w:val="00767AE7"/>
    <w:rsid w:val="00770D31"/>
    <w:rsid w:val="00771B05"/>
    <w:rsid w:val="00772743"/>
    <w:rsid w:val="00780436"/>
    <w:rsid w:val="007819BD"/>
    <w:rsid w:val="00782F8E"/>
    <w:rsid w:val="00783D44"/>
    <w:rsid w:val="00785D37"/>
    <w:rsid w:val="00787A99"/>
    <w:rsid w:val="007908D0"/>
    <w:rsid w:val="007916DB"/>
    <w:rsid w:val="00792AE6"/>
    <w:rsid w:val="0079333E"/>
    <w:rsid w:val="007A0A01"/>
    <w:rsid w:val="007A1EBC"/>
    <w:rsid w:val="007A1FCC"/>
    <w:rsid w:val="007A4688"/>
    <w:rsid w:val="007A641A"/>
    <w:rsid w:val="007A682C"/>
    <w:rsid w:val="007A7471"/>
    <w:rsid w:val="007B201D"/>
    <w:rsid w:val="007B6A0A"/>
    <w:rsid w:val="007C56EF"/>
    <w:rsid w:val="007C7DF2"/>
    <w:rsid w:val="007D02CC"/>
    <w:rsid w:val="007D2E02"/>
    <w:rsid w:val="007D53BF"/>
    <w:rsid w:val="007D6C86"/>
    <w:rsid w:val="007D6EEE"/>
    <w:rsid w:val="007D730F"/>
    <w:rsid w:val="007D7D88"/>
    <w:rsid w:val="007E08F9"/>
    <w:rsid w:val="007E32BB"/>
    <w:rsid w:val="007E349D"/>
    <w:rsid w:val="007E533B"/>
    <w:rsid w:val="007E557A"/>
    <w:rsid w:val="007E6A1D"/>
    <w:rsid w:val="007F2810"/>
    <w:rsid w:val="007F6717"/>
    <w:rsid w:val="008002AF"/>
    <w:rsid w:val="00806CB4"/>
    <w:rsid w:val="008078A5"/>
    <w:rsid w:val="00807E22"/>
    <w:rsid w:val="008105C1"/>
    <w:rsid w:val="00810B88"/>
    <w:rsid w:val="00811992"/>
    <w:rsid w:val="008142B5"/>
    <w:rsid w:val="00814ACF"/>
    <w:rsid w:val="00817FF0"/>
    <w:rsid w:val="0082227C"/>
    <w:rsid w:val="00824C2F"/>
    <w:rsid w:val="00825946"/>
    <w:rsid w:val="00825B25"/>
    <w:rsid w:val="0083306D"/>
    <w:rsid w:val="0083361F"/>
    <w:rsid w:val="0083727F"/>
    <w:rsid w:val="00837CD1"/>
    <w:rsid w:val="00845419"/>
    <w:rsid w:val="00845476"/>
    <w:rsid w:val="008455BB"/>
    <w:rsid w:val="008469C4"/>
    <w:rsid w:val="008512DF"/>
    <w:rsid w:val="00855AD3"/>
    <w:rsid w:val="0086026B"/>
    <w:rsid w:val="0086048C"/>
    <w:rsid w:val="008673A0"/>
    <w:rsid w:val="00870175"/>
    <w:rsid w:val="00870219"/>
    <w:rsid w:val="00874079"/>
    <w:rsid w:val="008754E2"/>
    <w:rsid w:val="0088042E"/>
    <w:rsid w:val="00882C61"/>
    <w:rsid w:val="00883C3F"/>
    <w:rsid w:val="008959EA"/>
    <w:rsid w:val="00897CFD"/>
    <w:rsid w:val="008A638B"/>
    <w:rsid w:val="008A661D"/>
    <w:rsid w:val="008A6ED8"/>
    <w:rsid w:val="008B19B8"/>
    <w:rsid w:val="008C0A25"/>
    <w:rsid w:val="008C1025"/>
    <w:rsid w:val="008C2602"/>
    <w:rsid w:val="008C51CD"/>
    <w:rsid w:val="008D58BF"/>
    <w:rsid w:val="008D67C7"/>
    <w:rsid w:val="008E221A"/>
    <w:rsid w:val="008E2C2B"/>
    <w:rsid w:val="008E52D8"/>
    <w:rsid w:val="008E5F5B"/>
    <w:rsid w:val="008E7421"/>
    <w:rsid w:val="008F0468"/>
    <w:rsid w:val="008F05DD"/>
    <w:rsid w:val="008F2537"/>
    <w:rsid w:val="008F285D"/>
    <w:rsid w:val="008F2E6C"/>
    <w:rsid w:val="0090187B"/>
    <w:rsid w:val="009022DE"/>
    <w:rsid w:val="00902446"/>
    <w:rsid w:val="009042A4"/>
    <w:rsid w:val="00906FAF"/>
    <w:rsid w:val="00911477"/>
    <w:rsid w:val="009176CA"/>
    <w:rsid w:val="00926990"/>
    <w:rsid w:val="009302E5"/>
    <w:rsid w:val="00930B52"/>
    <w:rsid w:val="009318B0"/>
    <w:rsid w:val="00933496"/>
    <w:rsid w:val="00933F98"/>
    <w:rsid w:val="009340DA"/>
    <w:rsid w:val="00940E83"/>
    <w:rsid w:val="00946DB8"/>
    <w:rsid w:val="00952BDA"/>
    <w:rsid w:val="009561E7"/>
    <w:rsid w:val="0096043C"/>
    <w:rsid w:val="00960C6E"/>
    <w:rsid w:val="00961AB0"/>
    <w:rsid w:val="00970935"/>
    <w:rsid w:val="009737BB"/>
    <w:rsid w:val="0098378E"/>
    <w:rsid w:val="00985D51"/>
    <w:rsid w:val="00987040"/>
    <w:rsid w:val="009916C5"/>
    <w:rsid w:val="00992479"/>
    <w:rsid w:val="00992E74"/>
    <w:rsid w:val="00995468"/>
    <w:rsid w:val="009964CA"/>
    <w:rsid w:val="009A1BE9"/>
    <w:rsid w:val="009A2473"/>
    <w:rsid w:val="009A3200"/>
    <w:rsid w:val="009A46D6"/>
    <w:rsid w:val="009A54DB"/>
    <w:rsid w:val="009A6CDB"/>
    <w:rsid w:val="009B1484"/>
    <w:rsid w:val="009B2374"/>
    <w:rsid w:val="009B39A8"/>
    <w:rsid w:val="009B50BC"/>
    <w:rsid w:val="009B60C8"/>
    <w:rsid w:val="009C08A6"/>
    <w:rsid w:val="009C14FA"/>
    <w:rsid w:val="009C4C53"/>
    <w:rsid w:val="009C59DE"/>
    <w:rsid w:val="009C7E62"/>
    <w:rsid w:val="009D350A"/>
    <w:rsid w:val="009D4BB5"/>
    <w:rsid w:val="009E04F9"/>
    <w:rsid w:val="009E1B5A"/>
    <w:rsid w:val="009E25DF"/>
    <w:rsid w:val="009E2AD7"/>
    <w:rsid w:val="009E38B5"/>
    <w:rsid w:val="009F307D"/>
    <w:rsid w:val="009F38CC"/>
    <w:rsid w:val="009F3EFB"/>
    <w:rsid w:val="009F6D80"/>
    <w:rsid w:val="00A0151E"/>
    <w:rsid w:val="00A035AB"/>
    <w:rsid w:val="00A1292E"/>
    <w:rsid w:val="00A14031"/>
    <w:rsid w:val="00A1406C"/>
    <w:rsid w:val="00A1425E"/>
    <w:rsid w:val="00A17AE8"/>
    <w:rsid w:val="00A21781"/>
    <w:rsid w:val="00A2476D"/>
    <w:rsid w:val="00A25B11"/>
    <w:rsid w:val="00A2665E"/>
    <w:rsid w:val="00A32186"/>
    <w:rsid w:val="00A32B16"/>
    <w:rsid w:val="00A332CC"/>
    <w:rsid w:val="00A33ACB"/>
    <w:rsid w:val="00A346FC"/>
    <w:rsid w:val="00A36583"/>
    <w:rsid w:val="00A3724C"/>
    <w:rsid w:val="00A41123"/>
    <w:rsid w:val="00A41EDA"/>
    <w:rsid w:val="00A42996"/>
    <w:rsid w:val="00A5068B"/>
    <w:rsid w:val="00A5259E"/>
    <w:rsid w:val="00A5488A"/>
    <w:rsid w:val="00A56BD7"/>
    <w:rsid w:val="00A6093B"/>
    <w:rsid w:val="00A60D0E"/>
    <w:rsid w:val="00A61748"/>
    <w:rsid w:val="00A62B0F"/>
    <w:rsid w:val="00A63DB4"/>
    <w:rsid w:val="00A64EBB"/>
    <w:rsid w:val="00A64FC8"/>
    <w:rsid w:val="00A753DB"/>
    <w:rsid w:val="00A76BA9"/>
    <w:rsid w:val="00A770A4"/>
    <w:rsid w:val="00A77F6B"/>
    <w:rsid w:val="00A80C25"/>
    <w:rsid w:val="00A82CEF"/>
    <w:rsid w:val="00A82FB5"/>
    <w:rsid w:val="00A87616"/>
    <w:rsid w:val="00A9055B"/>
    <w:rsid w:val="00A95A22"/>
    <w:rsid w:val="00AA2099"/>
    <w:rsid w:val="00AA2EEA"/>
    <w:rsid w:val="00AA3047"/>
    <w:rsid w:val="00AA45ED"/>
    <w:rsid w:val="00AA69DC"/>
    <w:rsid w:val="00AA74E6"/>
    <w:rsid w:val="00AA75EC"/>
    <w:rsid w:val="00AC054E"/>
    <w:rsid w:val="00AC274D"/>
    <w:rsid w:val="00AC52D2"/>
    <w:rsid w:val="00AC6E25"/>
    <w:rsid w:val="00AD14D1"/>
    <w:rsid w:val="00AD3E53"/>
    <w:rsid w:val="00AE0934"/>
    <w:rsid w:val="00AE2E5A"/>
    <w:rsid w:val="00AF05E8"/>
    <w:rsid w:val="00B00866"/>
    <w:rsid w:val="00B0154D"/>
    <w:rsid w:val="00B0174F"/>
    <w:rsid w:val="00B02B2B"/>
    <w:rsid w:val="00B0551F"/>
    <w:rsid w:val="00B21BD8"/>
    <w:rsid w:val="00B21C8C"/>
    <w:rsid w:val="00B27509"/>
    <w:rsid w:val="00B30588"/>
    <w:rsid w:val="00B31FA1"/>
    <w:rsid w:val="00B33CF7"/>
    <w:rsid w:val="00B34ABB"/>
    <w:rsid w:val="00B34CF3"/>
    <w:rsid w:val="00B41ACE"/>
    <w:rsid w:val="00B46C94"/>
    <w:rsid w:val="00B46E6E"/>
    <w:rsid w:val="00B53EB7"/>
    <w:rsid w:val="00B542CF"/>
    <w:rsid w:val="00B56B77"/>
    <w:rsid w:val="00B56D3E"/>
    <w:rsid w:val="00B57643"/>
    <w:rsid w:val="00B57CEB"/>
    <w:rsid w:val="00B604EC"/>
    <w:rsid w:val="00B60C2F"/>
    <w:rsid w:val="00B614D0"/>
    <w:rsid w:val="00B61D53"/>
    <w:rsid w:val="00B6587B"/>
    <w:rsid w:val="00B716A2"/>
    <w:rsid w:val="00B72623"/>
    <w:rsid w:val="00B74BC8"/>
    <w:rsid w:val="00B81953"/>
    <w:rsid w:val="00B8325F"/>
    <w:rsid w:val="00B8461C"/>
    <w:rsid w:val="00B84BCD"/>
    <w:rsid w:val="00B856F9"/>
    <w:rsid w:val="00B90A9C"/>
    <w:rsid w:val="00B90CEB"/>
    <w:rsid w:val="00B913E2"/>
    <w:rsid w:val="00B93117"/>
    <w:rsid w:val="00B96A80"/>
    <w:rsid w:val="00BA3763"/>
    <w:rsid w:val="00BA7138"/>
    <w:rsid w:val="00BB032D"/>
    <w:rsid w:val="00BB1650"/>
    <w:rsid w:val="00BB212A"/>
    <w:rsid w:val="00BB513D"/>
    <w:rsid w:val="00BB7D5C"/>
    <w:rsid w:val="00BB7FB9"/>
    <w:rsid w:val="00BC01D7"/>
    <w:rsid w:val="00BC2B36"/>
    <w:rsid w:val="00BC379A"/>
    <w:rsid w:val="00BC78E6"/>
    <w:rsid w:val="00BD5CDB"/>
    <w:rsid w:val="00BE03DE"/>
    <w:rsid w:val="00BE0814"/>
    <w:rsid w:val="00BE4DB1"/>
    <w:rsid w:val="00BE4DED"/>
    <w:rsid w:val="00BE5C5D"/>
    <w:rsid w:val="00BE6508"/>
    <w:rsid w:val="00BF35B9"/>
    <w:rsid w:val="00BF5E65"/>
    <w:rsid w:val="00BF6730"/>
    <w:rsid w:val="00BF72DB"/>
    <w:rsid w:val="00C0028A"/>
    <w:rsid w:val="00C01C5D"/>
    <w:rsid w:val="00C038AD"/>
    <w:rsid w:val="00C10CA1"/>
    <w:rsid w:val="00C153E3"/>
    <w:rsid w:val="00C2568F"/>
    <w:rsid w:val="00C27EEA"/>
    <w:rsid w:val="00C30C42"/>
    <w:rsid w:val="00C3538E"/>
    <w:rsid w:val="00C374FE"/>
    <w:rsid w:val="00C37B5F"/>
    <w:rsid w:val="00C4019A"/>
    <w:rsid w:val="00C40441"/>
    <w:rsid w:val="00C40627"/>
    <w:rsid w:val="00C43277"/>
    <w:rsid w:val="00C44342"/>
    <w:rsid w:val="00C44BF6"/>
    <w:rsid w:val="00C4679C"/>
    <w:rsid w:val="00C471EA"/>
    <w:rsid w:val="00C51284"/>
    <w:rsid w:val="00C5326D"/>
    <w:rsid w:val="00C54EDC"/>
    <w:rsid w:val="00C6188F"/>
    <w:rsid w:val="00C62B53"/>
    <w:rsid w:val="00C62CF8"/>
    <w:rsid w:val="00C67994"/>
    <w:rsid w:val="00C73724"/>
    <w:rsid w:val="00C73781"/>
    <w:rsid w:val="00C7459E"/>
    <w:rsid w:val="00C76EA2"/>
    <w:rsid w:val="00C849E7"/>
    <w:rsid w:val="00C86DC7"/>
    <w:rsid w:val="00C90969"/>
    <w:rsid w:val="00C92514"/>
    <w:rsid w:val="00C96CD3"/>
    <w:rsid w:val="00C97CBA"/>
    <w:rsid w:val="00CA1AB1"/>
    <w:rsid w:val="00CA1D38"/>
    <w:rsid w:val="00CA531F"/>
    <w:rsid w:val="00CA56DB"/>
    <w:rsid w:val="00CB6A71"/>
    <w:rsid w:val="00CC1FB1"/>
    <w:rsid w:val="00CC24F2"/>
    <w:rsid w:val="00CC33C2"/>
    <w:rsid w:val="00CC395B"/>
    <w:rsid w:val="00CC7FDF"/>
    <w:rsid w:val="00CD38A6"/>
    <w:rsid w:val="00CD61F8"/>
    <w:rsid w:val="00CD6CDA"/>
    <w:rsid w:val="00CD76CC"/>
    <w:rsid w:val="00CE1B69"/>
    <w:rsid w:val="00CE2F97"/>
    <w:rsid w:val="00CE3FB5"/>
    <w:rsid w:val="00CE5A75"/>
    <w:rsid w:val="00CE726D"/>
    <w:rsid w:val="00CF35A2"/>
    <w:rsid w:val="00CF4BA4"/>
    <w:rsid w:val="00CF53DA"/>
    <w:rsid w:val="00CF55A6"/>
    <w:rsid w:val="00D06676"/>
    <w:rsid w:val="00D06F52"/>
    <w:rsid w:val="00D10912"/>
    <w:rsid w:val="00D13F45"/>
    <w:rsid w:val="00D14B44"/>
    <w:rsid w:val="00D17A54"/>
    <w:rsid w:val="00D22968"/>
    <w:rsid w:val="00D23DF1"/>
    <w:rsid w:val="00D27690"/>
    <w:rsid w:val="00D27763"/>
    <w:rsid w:val="00D32274"/>
    <w:rsid w:val="00D4077A"/>
    <w:rsid w:val="00D412F0"/>
    <w:rsid w:val="00D41DC4"/>
    <w:rsid w:val="00D47C50"/>
    <w:rsid w:val="00D50AED"/>
    <w:rsid w:val="00D5363D"/>
    <w:rsid w:val="00D53E81"/>
    <w:rsid w:val="00D57A33"/>
    <w:rsid w:val="00D6386F"/>
    <w:rsid w:val="00D64090"/>
    <w:rsid w:val="00D64DCB"/>
    <w:rsid w:val="00D7063C"/>
    <w:rsid w:val="00D70EE1"/>
    <w:rsid w:val="00D7708A"/>
    <w:rsid w:val="00D77195"/>
    <w:rsid w:val="00D80074"/>
    <w:rsid w:val="00D82CE9"/>
    <w:rsid w:val="00D864B9"/>
    <w:rsid w:val="00D90211"/>
    <w:rsid w:val="00DA11D9"/>
    <w:rsid w:val="00DA1A29"/>
    <w:rsid w:val="00DA4ED6"/>
    <w:rsid w:val="00DB3D06"/>
    <w:rsid w:val="00DB4369"/>
    <w:rsid w:val="00DB63C5"/>
    <w:rsid w:val="00DC1BF5"/>
    <w:rsid w:val="00DC2A79"/>
    <w:rsid w:val="00DC6763"/>
    <w:rsid w:val="00DD2415"/>
    <w:rsid w:val="00DD7461"/>
    <w:rsid w:val="00DD7D96"/>
    <w:rsid w:val="00DE1605"/>
    <w:rsid w:val="00DE209D"/>
    <w:rsid w:val="00DE5B2D"/>
    <w:rsid w:val="00DF1B42"/>
    <w:rsid w:val="00DF38B6"/>
    <w:rsid w:val="00DF40E6"/>
    <w:rsid w:val="00DF7C16"/>
    <w:rsid w:val="00E00B08"/>
    <w:rsid w:val="00E024ED"/>
    <w:rsid w:val="00E11BE5"/>
    <w:rsid w:val="00E13EF2"/>
    <w:rsid w:val="00E14A27"/>
    <w:rsid w:val="00E1704A"/>
    <w:rsid w:val="00E22159"/>
    <w:rsid w:val="00E2455A"/>
    <w:rsid w:val="00E26866"/>
    <w:rsid w:val="00E27FBF"/>
    <w:rsid w:val="00E30E26"/>
    <w:rsid w:val="00E316E4"/>
    <w:rsid w:val="00E32762"/>
    <w:rsid w:val="00E34249"/>
    <w:rsid w:val="00E342AF"/>
    <w:rsid w:val="00E4528F"/>
    <w:rsid w:val="00E46A2B"/>
    <w:rsid w:val="00E50F10"/>
    <w:rsid w:val="00E51AB1"/>
    <w:rsid w:val="00E613AD"/>
    <w:rsid w:val="00E62C26"/>
    <w:rsid w:val="00E63BD5"/>
    <w:rsid w:val="00E660D2"/>
    <w:rsid w:val="00E66F7D"/>
    <w:rsid w:val="00E67B86"/>
    <w:rsid w:val="00E725A1"/>
    <w:rsid w:val="00E73A0D"/>
    <w:rsid w:val="00E76D4B"/>
    <w:rsid w:val="00E813F0"/>
    <w:rsid w:val="00E81FB7"/>
    <w:rsid w:val="00E821B2"/>
    <w:rsid w:val="00E863CC"/>
    <w:rsid w:val="00E871AE"/>
    <w:rsid w:val="00E8786C"/>
    <w:rsid w:val="00E90A7D"/>
    <w:rsid w:val="00E9121B"/>
    <w:rsid w:val="00E91C45"/>
    <w:rsid w:val="00E91CDD"/>
    <w:rsid w:val="00E924C9"/>
    <w:rsid w:val="00E925AF"/>
    <w:rsid w:val="00E95DA9"/>
    <w:rsid w:val="00E96EFB"/>
    <w:rsid w:val="00E97DB3"/>
    <w:rsid w:val="00EA1EA6"/>
    <w:rsid w:val="00EA2A7C"/>
    <w:rsid w:val="00EB19C4"/>
    <w:rsid w:val="00EB3C7D"/>
    <w:rsid w:val="00EB53E0"/>
    <w:rsid w:val="00EC167C"/>
    <w:rsid w:val="00EC3B7B"/>
    <w:rsid w:val="00EC469F"/>
    <w:rsid w:val="00EC6519"/>
    <w:rsid w:val="00EC6744"/>
    <w:rsid w:val="00ED0A3C"/>
    <w:rsid w:val="00ED43BF"/>
    <w:rsid w:val="00ED4E49"/>
    <w:rsid w:val="00EE09A7"/>
    <w:rsid w:val="00EE2ADC"/>
    <w:rsid w:val="00EE510A"/>
    <w:rsid w:val="00EF0580"/>
    <w:rsid w:val="00EF1D69"/>
    <w:rsid w:val="00EF547E"/>
    <w:rsid w:val="00EF5811"/>
    <w:rsid w:val="00EF59E0"/>
    <w:rsid w:val="00F0106B"/>
    <w:rsid w:val="00F017DF"/>
    <w:rsid w:val="00F02A29"/>
    <w:rsid w:val="00F04963"/>
    <w:rsid w:val="00F12A7C"/>
    <w:rsid w:val="00F15F82"/>
    <w:rsid w:val="00F21B75"/>
    <w:rsid w:val="00F2546D"/>
    <w:rsid w:val="00F26310"/>
    <w:rsid w:val="00F32B9D"/>
    <w:rsid w:val="00F332D9"/>
    <w:rsid w:val="00F34C6F"/>
    <w:rsid w:val="00F356DE"/>
    <w:rsid w:val="00F36F75"/>
    <w:rsid w:val="00F37BF2"/>
    <w:rsid w:val="00F405B3"/>
    <w:rsid w:val="00F40DBE"/>
    <w:rsid w:val="00F50578"/>
    <w:rsid w:val="00F52154"/>
    <w:rsid w:val="00F528C5"/>
    <w:rsid w:val="00F53366"/>
    <w:rsid w:val="00F53F97"/>
    <w:rsid w:val="00F54313"/>
    <w:rsid w:val="00F54945"/>
    <w:rsid w:val="00F65DDF"/>
    <w:rsid w:val="00F66445"/>
    <w:rsid w:val="00F664AB"/>
    <w:rsid w:val="00F66FBD"/>
    <w:rsid w:val="00F67557"/>
    <w:rsid w:val="00F703DE"/>
    <w:rsid w:val="00F72E1B"/>
    <w:rsid w:val="00F732D1"/>
    <w:rsid w:val="00F73849"/>
    <w:rsid w:val="00F74A71"/>
    <w:rsid w:val="00F74DB1"/>
    <w:rsid w:val="00F84443"/>
    <w:rsid w:val="00F8457D"/>
    <w:rsid w:val="00F8570E"/>
    <w:rsid w:val="00F8581D"/>
    <w:rsid w:val="00F902DB"/>
    <w:rsid w:val="00F946FC"/>
    <w:rsid w:val="00F95732"/>
    <w:rsid w:val="00F95BDC"/>
    <w:rsid w:val="00F96742"/>
    <w:rsid w:val="00F96AE8"/>
    <w:rsid w:val="00FB14BD"/>
    <w:rsid w:val="00FB22AA"/>
    <w:rsid w:val="00FB23A5"/>
    <w:rsid w:val="00FB29D8"/>
    <w:rsid w:val="00FB2E9B"/>
    <w:rsid w:val="00FB6C2D"/>
    <w:rsid w:val="00FC2F97"/>
    <w:rsid w:val="00FD1589"/>
    <w:rsid w:val="00FD1ECF"/>
    <w:rsid w:val="00FD230D"/>
    <w:rsid w:val="00FD2375"/>
    <w:rsid w:val="00FD2C94"/>
    <w:rsid w:val="00FD5BAA"/>
    <w:rsid w:val="00FD6AC7"/>
    <w:rsid w:val="00FE025E"/>
    <w:rsid w:val="00FE6104"/>
    <w:rsid w:val="00FF17BC"/>
    <w:rsid w:val="00FF2640"/>
    <w:rsid w:val="00FF522E"/>
    <w:rsid w:val="00FF7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0B6ACD"/>
  <w15:docId w15:val="{988DA55F-B909-4FA8-B39C-36EFFEC76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62B0F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495E0B"/>
    <w:pPr>
      <w:ind w:left="720"/>
      <w:contextualSpacing/>
    </w:pPr>
  </w:style>
  <w:style w:type="character" w:styleId="a5">
    <w:name w:val="Emphasis"/>
    <w:basedOn w:val="a0"/>
    <w:uiPriority w:val="20"/>
    <w:qFormat/>
    <w:rsid w:val="001825A2"/>
    <w:rPr>
      <w:i/>
      <w:iCs/>
    </w:rPr>
  </w:style>
  <w:style w:type="table" w:styleId="a6">
    <w:name w:val="Table Grid"/>
    <w:basedOn w:val="a1"/>
    <w:uiPriority w:val="59"/>
    <w:rsid w:val="00033590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annotation text"/>
    <w:basedOn w:val="a"/>
    <w:link w:val="a8"/>
    <w:uiPriority w:val="99"/>
    <w:unhideWhenUsed/>
    <w:rsid w:val="00754BAF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rsid w:val="00754BAF"/>
    <w:rPr>
      <w:sz w:val="20"/>
      <w:szCs w:val="20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CC395B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8602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86026B"/>
  </w:style>
  <w:style w:type="paragraph" w:styleId="ab">
    <w:name w:val="footer"/>
    <w:basedOn w:val="a"/>
    <w:link w:val="ac"/>
    <w:uiPriority w:val="99"/>
    <w:unhideWhenUsed/>
    <w:rsid w:val="008602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86026B"/>
  </w:style>
  <w:style w:type="character" w:styleId="ad">
    <w:name w:val="annotation reference"/>
    <w:basedOn w:val="a0"/>
    <w:uiPriority w:val="99"/>
    <w:semiHidden/>
    <w:unhideWhenUsed/>
    <w:rsid w:val="00036C4E"/>
    <w:rPr>
      <w:sz w:val="18"/>
      <w:szCs w:val="18"/>
    </w:rPr>
  </w:style>
  <w:style w:type="paragraph" w:styleId="ae">
    <w:name w:val="annotation subject"/>
    <w:basedOn w:val="a7"/>
    <w:next w:val="a7"/>
    <w:link w:val="af"/>
    <w:uiPriority w:val="99"/>
    <w:semiHidden/>
    <w:unhideWhenUsed/>
    <w:rsid w:val="00036C4E"/>
    <w:rPr>
      <w:b/>
      <w:bCs/>
    </w:rPr>
  </w:style>
  <w:style w:type="character" w:customStyle="1" w:styleId="af">
    <w:name w:val="Тема примечания Знак"/>
    <w:basedOn w:val="a8"/>
    <w:link w:val="ae"/>
    <w:uiPriority w:val="99"/>
    <w:semiHidden/>
    <w:rsid w:val="00036C4E"/>
    <w:rPr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036C4E"/>
    <w:pPr>
      <w:spacing w:after="0" w:line="240" w:lineRule="auto"/>
    </w:pPr>
    <w:rPr>
      <w:rFonts w:ascii="Lucida Grande CY" w:hAnsi="Lucida Grande CY" w:cs="Lucida Grande CY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036C4E"/>
    <w:rPr>
      <w:rFonts w:ascii="Lucida Grande CY" w:hAnsi="Lucida Grande CY" w:cs="Lucida Grande CY"/>
      <w:sz w:val="18"/>
      <w:szCs w:val="18"/>
    </w:rPr>
  </w:style>
  <w:style w:type="character" w:styleId="af2">
    <w:name w:val="Unresolved Mention"/>
    <w:basedOn w:val="a0"/>
    <w:uiPriority w:val="99"/>
    <w:semiHidden/>
    <w:unhideWhenUsed/>
    <w:rsid w:val="007B201D"/>
    <w:rPr>
      <w:color w:val="605E5C"/>
      <w:shd w:val="clear" w:color="auto" w:fill="E1DFDD"/>
    </w:rPr>
  </w:style>
  <w:style w:type="paragraph" w:styleId="af3">
    <w:name w:val="caption"/>
    <w:basedOn w:val="a"/>
    <w:next w:val="a"/>
    <w:uiPriority w:val="35"/>
    <w:unhideWhenUsed/>
    <w:qFormat/>
    <w:rsid w:val="007D7D88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88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034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2009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2554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0807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1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8705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15705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alloutgerl@mail.ru" TargetMode="External"/><Relationship Id="rId13" Type="http://schemas.openxmlformats.org/officeDocument/2006/relationships/image" Target="media/image2.png"/><Relationship Id="rId18" Type="http://schemas.openxmlformats.org/officeDocument/2006/relationships/hyperlink" Target="https://cyberleninka.ru/article/n/osobennosti-strukturnyh-izmeneniy-u-detey-rodivshihsya-ot-materey-perenesshih-covid-19-vo-vremya-beremennosti-v-respublike-krym" TargetMode="External"/><Relationship Id="rId3" Type="http://schemas.openxmlformats.org/officeDocument/2006/relationships/styles" Target="styles.xml"/><Relationship Id="rId21" Type="http://schemas.openxmlformats.org/officeDocument/2006/relationships/hyperlink" Target="https://cyberleninka.ru/article/n/metabolicheskiy-sindrom-i-covid-19-vzaimnoe-vliyanie-obzor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yperlink" Target="https://dx.doi.org/10.18565/aig.2022.260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s://doi.org/10.18699/SSMJ2022010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ergeiyuriev@gmail.com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hyperlink" Target="mailto:e.matusevich@bk.ru" TargetMode="External"/><Relationship Id="rId19" Type="http://schemas.openxmlformats.org/officeDocument/2006/relationships/hyperlink" Target="https://cyberleninka.ru/article/n/osobennosti-techeniya-novoy-koronavirusnoy-infektsii-sars-cov-2-u-novorozhdennyh-detey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tatfom@mail.ru" TargetMode="Externa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7A704A-9F0C-4A5D-A547-C8DB6DC412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13</Pages>
  <Words>4118</Words>
  <Characters>23478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Дом</dc:creator>
  <cp:lastModifiedBy>Наташа</cp:lastModifiedBy>
  <cp:revision>7</cp:revision>
  <dcterms:created xsi:type="dcterms:W3CDTF">2025-01-19T12:01:00Z</dcterms:created>
  <dcterms:modified xsi:type="dcterms:W3CDTF">2025-01-19T12:25:00Z</dcterms:modified>
</cp:coreProperties>
</file>