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DAMG7370 – Data Warehousing &amp; BI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Midterm Team Project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Data Engineering Pipeline – Chinook Dataset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Databricks | Unity Catalog | DQX | Job Orchestration</w:t>
      </w:r>
    </w:p>
    <w:p>
      <w:pPr>
        <w:spacing w:before="600"/>
        <w:jc w:val="center"/>
      </w:pPr>
      <w:r>
        <w:rPr>
          <w:color w:val="1B4F72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Step-by-Step Implementation Guide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[Team Members]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Northeastern University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[Date]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1: Environment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writing any pipeline code, you need to configure your Databricks workspace with the correct catalog, schemas, volumes, and connections.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1.1: Create the Databricks Connection Manager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Connection Manager allows you to read source tables without embedding credentials in notebooks.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Catalog in the left sidebar and click the gear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Create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the connection for your Chinook source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the connection to verify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 the connection name — you will reference tables using federation syntax: catalog_name.schema_name.table_name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Never write connection strings or credentials inside any notebook. Always use the Connection Manager.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1.2: Create the Volume for Raw Zone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Catalog, navigate to the default workspace catalog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new schema called raw_zone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Inside raw_zone, create a Volume called chinook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volume will store all Raw Parquet files</w:t>
      </w:r>
    </w:p>
    <w:p>
      <w:pPr>
        <w:shd w:fill="E8F4FD" w:val="clear"/>
        <w:spacing w:before="12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ℹ️ Tip: </w:t>
      </w:r>
      <w:r>
        <w:rPr>
          <w:rFonts w:ascii="Arial" w:cs="Arial" w:eastAsia="Arial" w:hAnsi="Arial"/>
          <w:color w:val="1B4F72"/>
          <w:sz w:val="20"/>
          <w:szCs w:val="20"/>
        </w:rPr>
        <w:t xml:space="preserve">The volume path will be: /Volumes/&lt;catalog_name&gt;/raw_zone/chinook/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1.3: Create Schemas for Bronze, Silver, and Gold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Bronze, Silver, and Gold tables must be created in Unity Catalog (not in the volume). Create separate schemas for each: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-- Run in a Databricks notebook or SQL editor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SCHEMA IF NOT EXISTS &lt;catalog_name&gt;.bronze;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SCHEMA IF NOT EXISTS &lt;catalog_name&gt;.silver;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CREATE SCHEMA IF NOT EXISTS &lt;catalog_name&gt;.gold;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1.4: Set Up Notebook Parameters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notebook must be parameterized. No hardcoded values are allowed. The following parameters must be passed to every notebook: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workspace_catalog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schema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/ silver / gold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base_path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base path for Raw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/Volumes/catalog/raw_zone/chinook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to process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album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add parameters in a notebook: use the Edit option in the notebook UI. To read a parameter: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table_name = dbutils.widgets.get("table_name")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catalog_name = dbutils.widgets.get("catalog_name")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schema_name = dbutils.widgets.get("schema_name")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base_path = dbutils.widgets.get("base_path")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2: Create Metadata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pipeline is metadata-driven. Two tables control what gets processed and track what happened.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2.1: Create Parent Metadata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table contains one row per source table. The pipeline reads this to know what to extract. To add a new table tomorrow, just insert a row — no code changes needed.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&lt;catalog_name&gt;.&lt;schema_name&gt;.pipeline_metadata (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table_name       STRING,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file_name        STRING,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active_flag      STRING DEFAULT 'Y',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created_date     TIMESTAMP DEFAULT CURRENT_TIMESTAMP(),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modified_date    TIMESTAMP DEFAULT CURRENT_TIMESTAMP()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Insert metadata for all Chinook tables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INSERT INTO &lt;catalog_name&gt;.&lt;schema_name&gt;.pipeline_metadata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(table_name, file_name) VALUES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('album', 'album.csv'),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('artist', 'artist.csv'),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('customer', 'customer.csv'),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('employee', 'employee.csv'),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('genre', 'genre.csv'),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('invoice', 'invoice.csv'),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('invoiceline', 'invoiceline.csv'),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('mediatype', 'mediatype.csv'),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('playlist', 'playlist.csv'),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('playlisttrack', 'playlisttrack.csv'),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    ('track', 'track.csv');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2.2: Create Child Execution Metrics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row is written per table per pipeline run. This is your audit trail. The pipeline is validated when source_row_count matches target_row_count.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&lt;catalog_name&gt;.&lt;schema_name&gt;.execution_metrics (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table_name         STRING,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execution_time     TIMESTAMP,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             STRING,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source_row_count   BIGINT,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target_row_count   BIGINT,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file_location      STRING,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created_date       TIMESTAMP DEFAULT CURRENT_TIMESTAMP()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source_row_count must match target_row_count for every table. This guarantees Raw exactly matches the source.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3: Extract and Load Raw Zone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Raw zone stores an exact, unmodified copy of source data in Parquet format. It is your recovery mechanism — if any downstream layer has issues, reprocess from Raw without re-extracting from the source.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3.1: Notebook — 01_extract_from_source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notebook reads the parent metadata table and extracts data using the Connection Manager.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Implementation Steps: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the parent metadata table to get the list of active tables (active_flag = 'Y')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active table, read the source data using the Connection Manager federation syntax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 the data to the next step for writing to Raw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# Read metadata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metadata_df = spark.table(f'{catalog_name}.{schema_name}.pipeline_metadata')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active_tables = metadata_df.filter("active_flag = 'Y'")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For each table, read from source using Connection Manager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for row in active_tables.collect():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table = row['table_name']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source_df = spark.table(f'&lt;connection_catalog&gt;.chinook.{table}')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    # Pass source_df to raw loading logic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3.2: Notebook — 02_load_raw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Writes Parquet files to the volume and logs results to the child execution metrics table.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Key Requirements: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files in Parquet format in the Databricks Volume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run generates new snapshot files — never overwrite existing files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dynamic file paths that include table name and execution date/timestamp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Dynamic File Path Structure: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# Example path structure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/Volumes/&lt;catalog&gt;/raw_zone/chinook/&lt;table_name&gt;/YYYY/MM/DD/&lt;table_name&gt;.parquet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Implementation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now = datetime.now()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file_path = f'{base_path}/{table_name}/{now.year}/{now.month:02d}/{now.day:02d}/{table_name}.parquet'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Write to Raw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source_df.write.mode('overwrite').parquet(file_path)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Validate counts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source_count = source_df.count()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target_df = spark.read.parquet(file_path)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target_count = target_df.count()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Log to execution metrics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status = 'SUCCESS' if source_count == target_count else 'FAILED'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spark.sql(f"""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INSERT INTO {catalog_name}.{schema_name}.execution_metrics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VALUES ('{table_name}', CURRENT_TIMESTAMP(), '{status}',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{source_count}, {target_count}, '{file_path}',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CURRENT_TIMESTAMP())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""")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Every run must add a NEW snapshot. Use the date-based path structure to ensure files are never overwritten.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4: Bronze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Bronze stores Delta tables created from Raw snapshots. It always represents the current day’s processed snapshot — not historical data. Raw keeps everything; Bronze keeps today.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4.1: Notebook — 03_raw_to_bronze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Implementation Steps: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the file_location from the child execution metrics table (latest successful run)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the Parquet file from that Raw volume path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to the Bronze Delta table in overwrite mode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transformations at this stage — Bronze must be an exact Delta copy of Raw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# Get latest file location from execution metrics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latest_run = spark.sql(f"""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SELECT file_location FROM {catalog_name}.{schema_name}.execution_metrics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WHERE table_name = '{table_name}' AND status = 'SUCCESS'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ORDER BY execution_time DESC LIMIT 1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""")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file_location = latest_run.collect()[0]['file_location']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Read from Raw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raw_df = spark.read.parquet(file_location)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Write to Bronze (overwrite — current snapshot only)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raw_df.write.format('delta') \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.mode('overwrite') \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    .saveAsTable(f'{catalog_name}.bronze.{table_name}')</w:t>
      </w:r>
    </w:p>
    <w:p>
      <w:pPr>
        <w:shd w:fill="E8F4FD" w:val="clear"/>
        <w:spacing w:before="12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ℹ️ Tip: </w:t>
      </w:r>
      <w:r>
        <w:rPr>
          <w:rFonts w:ascii="Arial" w:cs="Arial" w:eastAsia="Arial" w:hAnsi="Arial"/>
          <w:color w:val="1B4F72"/>
          <w:sz w:val="20"/>
          <w:szCs w:val="20"/>
        </w:rPr>
        <w:t xml:space="preserve">Bronze always holds the current day's snapshot. If you need to reprocess, reload Bronze from Raw — never re-extract from the source.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5: Data Quality (DQX) and Silver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loading Silver, you must validate data quality using Databricks DQX. DQX acts as a quality gate between Bronze and Silver.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5.1: Data Profiling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Analyze Bronze data for the following: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Null values across all columns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records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type consistency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 ranges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Column uniqueness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5.2: Define Data Quality Rules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DQX validation rules for your tables. Example rule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cannot be null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CustomerId IS NOT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must be within range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correct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InvoiceDate is valid date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5.3: Handle Failed Records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Choose ONE strategy and apply it consistently across all tables: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 A: Reject and skip failed records — do not load into Silver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 B: Store failed records in a quarantine table for review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 C: Log failed validations with the reason for failure</w:t>
      </w:r>
    </w:p>
    <w:p>
      <w:pPr>
        <w:shd w:fill="E8F4FD" w:val="clear"/>
        <w:spacing w:before="12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ℹ️ Tip: </w:t>
      </w:r>
      <w:r>
        <w:rPr>
          <w:rFonts w:ascii="Arial" w:cs="Arial" w:eastAsia="Arial" w:hAnsi="Arial"/>
          <w:color w:val="1B4F72"/>
          <w:sz w:val="20"/>
          <w:szCs w:val="20"/>
        </w:rPr>
        <w:t xml:space="preserve">Document which strategy you chose and why in your submission.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5.4: DQX Execution Logging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DQX run must track and log: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records processed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Records that passed validation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Records that failed validation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5.5: Notebook — 04_bronze_to_silver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notebook runs DQX profiling/validation, applies cleaning, and writes Silver Delta tables.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Implementation Steps: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from the Bronze Delta table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DQX profiling and validation rules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 failed records per your chosen strategy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cleaning transformations using DataFrame operations (trim, null handling, standardization)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cleaned data to Silver Delta table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# Read from Bronze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bronze_df = spark.table(f'{catalog_name}.bronze.{table_name}')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Run DQX validation (pseudo-code — adapt to your DQX setup)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from databricks.labs.dqx import ...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results = dqx_engine.validate(bronze_df, rules)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Apply cleaning transformations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pyspark.sql.functions import trim, col, when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cleaned_df = bronze_df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Trim string columns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for field in bronze_df.schema.fields: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field.dataType.simpleString() == 'string':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cleaned_df = cleaned_df.withColumn(field.name, trim(col(field.name)))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Handle nulls, standardize values, etc.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Write to Silver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cleaned_df.write.format('delta') \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.mode('overwrite') \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    .saveAsTable(f'{catalog_name}.silver.{table_name}')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6: Gold Layer — Dimensional Modeling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the Gold layer from Silver tables using your mapping document. This includes dimensions, facts, and an aggregated fact table.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6.1: Create the Mapping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writing any Gold notebooks, create a mapping document that defines for every dimension and fact table the source columns, target columns, transformations, and SCD type.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The mapping document must be completed BEFORE writing Gold layer code.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6.2: Implement dim_customer (SCD Type 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Customer dimension must track historical changes using SCD Type 2.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Required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Surrogate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unique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CustomerId from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effective_start_date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version became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version was closed (NULL if current)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for active record, FALSE for historical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SCD Type 2 Logic: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current dim_customer from Gold (if exists)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customer data from Silver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 Silver to current Gold records using business key (customer_id)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unchanged records: keep as-is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changed records: close the existing record (set effective_end_date = current_date, is_current = FALSE) and insert a new active record (effective_start_date = current_date, is_current = TRUE)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new records: insert with effective_start_date = current_date, is_current = TRUE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# SCD Type 2 Implementation Pattern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delta.tables import DeltaTable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pyspark.sql.functions import current_date, lit, col, when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silver_customers = spark.table(f'{catalog_name}.silver.customer')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Check if Gold table exists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if spark.catalog.tableExists(f'{catalog_name}.gold.dim_customer'):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gold_table = DeltaTable.forName(spark, f'{catalog_name}.gold.dim_customer')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MERGE for SCD Type 2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gold_table.alias('tgt').merge(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silver_customers.alias('src'),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'tgt.customer_id = src.customer_id AND tgt.is_current = TRUE'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).whenMatchedUpdate(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condition='src.&lt;compare_cols&gt; != tgt.&lt;compare_cols&gt;',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set={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'effective_end_date': current_date(),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'is_current': lit(False)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).execute()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Insert new active records for changed customers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Insert brand new customers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First load — create the table with all records as current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    pass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During the demo, loading Version 2 must automatically produce new SCD Type 2 records for any changed customers. Test this before the demo.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6.3: Implement Other Dimensions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remaining dimension tables from Silver using your mapping document. These may be SCD Type 1 (overwrite) unless otherwise specified.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6.4: Implement fact_sales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the sales fact table by joining Silver invoice/invoiceline data with Gold dimension tables to resolve surrogate keys.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6.5: Implement fact_sales_customer_agg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an aggregated fact at the customer level.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fact_sales_customer_agg must be built AFTER fact_sales is fully loaded. It is an aggregation of fact_sales — do NOT build it directly from Silver.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6.6: Notebook — 05_silver_to_gold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notebook loads all dimensions and facts using the mapping document and implements SCD Type 2 for dim_customer.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7: Job Orchestration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full pipeline must be orchestrated using a Databricks Job. Manual notebook execution is not acceptable.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7.1: Create the Job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Workflows in the left sidebar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Create Job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it appropriately (e.g., chinook_pipeline_job)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7.2: Configure Tasks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one task per notebook in this order with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01_extract_from_source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load_raw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02_load_raw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raw_to_bronze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03_raw_to_bronze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load_raw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bronze_to_silver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04_bronze_to_silver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raw_to_bronze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silver_to_gold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05_silver_to_gold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bronze_to_silver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7.3: Pass Parameters Through Job Configuration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parameters must be set in the Job configuration panel, not hardcoded in notebooks: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catalog_name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schema_name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base_path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table_name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Parameters must be filled in the Job configuration panel so the pipeline can process any table dynamically.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7.4: Configure Notifications and Concurrency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email notifications for both job success and job failure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concurrency settings on the job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Phase 8: Testing and Demo Preparation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8.1: Version 1 Load</w:t>
      </w:r>
    </w:p>
    <w:p>
      <w:pPr>
        <w:pStyle w:val="ListParagraph"/>
        <w:numPr>
          <w:ilvl w:val="0"/>
          <w:numId w:val="1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 Dataset Version 1 through the full pipeline</w:t>
      </w:r>
    </w:p>
    <w:p>
      <w:pPr>
        <w:pStyle w:val="ListParagraph"/>
        <w:numPr>
          <w:ilvl w:val="0"/>
          <w:numId w:val="1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all layers: Raw → Bronze → Silver → Gold</w:t>
      </w:r>
    </w:p>
    <w:p>
      <w:pPr>
        <w:pStyle w:val="ListParagraph"/>
        <w:numPr>
          <w:ilvl w:val="0"/>
          <w:numId w:val="1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execution metrics table for all SUCCESS entries</w:t>
      </w:r>
    </w:p>
    <w:p>
      <w:pPr>
        <w:pStyle w:val="ListParagraph"/>
        <w:numPr>
          <w:ilvl w:val="0"/>
          <w:numId w:val="1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row counts match at every stage</w:t>
      </w:r>
    </w:p>
    <w:p>
      <w:pPr>
        <w:pStyle w:val="ListParagraph"/>
        <w:numPr>
          <w:ilvl w:val="0"/>
          <w:numId w:val="1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Query Gold tables to verify dimensional model is correct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8.2: Version 2 Load (Demo)</w:t>
      </w:r>
    </w:p>
    <w:p>
      <w:pPr>
        <w:pStyle w:val="ListParagraph"/>
        <w:numPr>
          <w:ilvl w:val="0"/>
          <w:numId w:val="1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 Dataset Version 2 through the same pipeline</w:t>
      </w:r>
    </w:p>
    <w:p>
      <w:pPr>
        <w:pStyle w:val="ListParagraph"/>
        <w:numPr>
          <w:ilvl w:val="0"/>
          <w:numId w:val="1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SCD Type 2: changed customers should have closed old records and new active records</w:t>
      </w:r>
    </w:p>
    <w:p>
      <w:pPr>
        <w:pStyle w:val="ListParagraph"/>
        <w:numPr>
          <w:ilvl w:val="0"/>
          <w:numId w:val="1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new data flows through all layers correctly</w:t>
      </w:r>
    </w:p>
    <w:p>
      <w:pPr>
        <w:pStyle w:val="ListParagraph"/>
        <w:numPr>
          <w:ilvl w:val="0"/>
          <w:numId w:val="1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the execution metrics table with both runs logged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Step 8.3: Verification Queries</w:t>
      </w:r>
    </w:p>
    <w:p>
      <w:pPr>
        <w:shd w:fill="F0F0F0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-- Check SCD Type 2 records for a changed customer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SELECT * FROM &lt;catalog&gt;.gold.dim_customer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WHERE customer_id = &lt;changed_customer_id&gt;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ORDER BY effective_start_date;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Verify execution metrics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SELECT * FROM &lt;catalog&gt;.&lt;schema&gt;.execution_metrics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ORDER BY execution_time DESC;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Check fact_sales_customer_agg</w:t>
      </w:r>
    </w:p>
    <w:p>
      <w:pPr>
        <w:shd w:fill="F0F0F0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SELECT * FROM &lt;catalog&gt;.gold.fact_sales_customer_agg</w:t>
      </w:r>
    </w:p>
    <w:p>
      <w:pPr>
        <w:shd w:fill="F0F0F0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LIMIT 10;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Submission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checklist to verify all requirements are met before submission: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Environment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Databricks Connection Manager configured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Volume created for Raw zone (raw_zone/chinook)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Bronze, Silver, Gold schemas created in Unity Catalog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Metadata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Parent metadata table created with all Chinook tables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Child execution metrics table created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Execution metrics logging source_row_count and target_row_count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Pipeline Notebooks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01_extract_from_source — reads metadata, uses Connection Manager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02_load_raw — writes Parquet to Volume, logs metrics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03_raw_to_bronze — reads Raw, writes Delta to Bronze (overwrite)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04_bronze_to_silver — DQX profiling/validation, cleaning, writes Silver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05_silver_to_gold — dimensional modeling, SCD Type 2, facts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Parameterization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All notebooks use widget parameters (catalog_name, schema_name, base_path, table_name)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No hardcoded values in any notebook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Parameters passed through Job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Data Quality (DQX)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Data profiling implemented (nulls, duplicates, types, ranges, uniqueness)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Quality rules defined and applied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Failed record handling strategy implemented and documented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DQX execution logging in place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Gold Layer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Mapping document created before coding Gold layer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dim_customer implements SCD Type 2 with required columns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fact_sales created with dimension key lookups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fact_sales_customer_agg built from fact_sales (not Silver)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Job Orchestration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Databricks Job created with 5 tasks in correct order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Task dependencies configured (each step depends on previous)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Parameters passed through Job configuration panel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Email notifications set for success and failure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Concurrency settings configured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Demo Readiness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Version 1 loads successfully through full pipeline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Version 2 loads and SCD Type 2 produces historical records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☐  Execution metrics show both runs with matching counts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Appendix: Notebook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01_extract_from_source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metadata, extract source data via Connection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Federation syntax, active_flag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02_load_raw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Parquet to Volume, log execution metrics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Date-based paths, count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03_raw_to_bronze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Raw Parquet, write Delta to Bronze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mode, no transformations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04_bronze_to_silver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DQX validation, cleaning, write Silver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gate, DataFrame transforms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05_silver_to_gold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Dimensional modeling, SCD Type 2, facts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doc, MERGE, aggregation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Appendix: Medallion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(snapshot)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source copy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day snapshot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and validated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Merge/Overwrite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Dimensional model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DAMG7370 Midterm – Chinook Pipeline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5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26"/>
    <w:lvlOverride w:ilvl="0">
      <w:startOverride w:val="1"/>
    </w:lvlOverride>
  </w:num>
  <w:num w:numId="11">
    <w:abstractNumId w:val="27"/>
    <w:lvlOverride w:ilvl="0">
      <w:startOverride w:val="1"/>
    </w:lvlOverride>
  </w:num>
  <w:num w:numId="12">
    <w:abstractNumId w:val="28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29"/>
    <w:lvlOverride w:ilvl="0">
      <w:startOverride w:val="1"/>
    </w:lvlOverride>
  </w:num>
  <w:num w:numId="16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2026-03-19T22:28:34.159Z</dcterms:created>
  <dcterms:modified xsi:type="dcterms:W3CDTF">2026-03-19T22:28:34.160Z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