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5F56" w14:textId="3F7B81F6" w:rsidR="00AE3B94" w:rsidRPr="009F7A17" w:rsidRDefault="00AE3B94" w:rsidP="00AE3B94">
      <w:pPr>
        <w:spacing w:after="160" w:line="259" w:lineRule="auto"/>
        <w:ind w:firstLine="0"/>
        <w:jc w:val="left"/>
        <w:rPr>
          <w:sz w:val="28"/>
          <w:szCs w:val="28"/>
        </w:rPr>
        <w:sectPr w:rsidR="00AE3B94" w:rsidRPr="009F7A17" w:rsidSect="0051110C">
          <w:footerReference w:type="default" r:id="rId11"/>
          <w:pgSz w:w="11906" w:h="16838" w:code="9"/>
          <w:pgMar w:top="1418" w:right="1418" w:bottom="1418" w:left="1701" w:header="964" w:footer="964" w:gutter="0"/>
          <w:cols w:space="720"/>
        </w:sectPr>
      </w:pPr>
    </w:p>
    <w:p w14:paraId="69812BF2" w14:textId="77777777" w:rsidR="00AE3B94" w:rsidRPr="009F7A17" w:rsidRDefault="00AE3B94" w:rsidP="00AE3B94">
      <w:pPr>
        <w:jc w:val="center"/>
        <w:rPr>
          <w:b/>
          <w:bCs/>
          <w:sz w:val="28"/>
          <w:szCs w:val="28"/>
        </w:rPr>
      </w:pPr>
      <w:r w:rsidRPr="009F7A17">
        <w:rPr>
          <w:b/>
          <w:bCs/>
          <w:sz w:val="28"/>
          <w:szCs w:val="28"/>
        </w:rPr>
        <w:t>TEHNIČKO VELEUČILIŠTE U ZAGREBU</w:t>
      </w:r>
    </w:p>
    <w:p w14:paraId="1B7FBF74" w14:textId="77777777" w:rsidR="00AE3B94" w:rsidRPr="009F7A17" w:rsidRDefault="00AE3B94" w:rsidP="00AE3B94">
      <w:pPr>
        <w:jc w:val="center"/>
        <w:rPr>
          <w:b/>
        </w:rPr>
      </w:pPr>
      <w:r w:rsidRPr="009F7A17">
        <w:rPr>
          <w:b/>
        </w:rPr>
        <w:t>STRUČNI PRIJEDIPLOMSKI STUDIJ MEHATRONIKA/STROJARSTVO</w:t>
      </w:r>
    </w:p>
    <w:p w14:paraId="0EE08522" w14:textId="77777777" w:rsidR="00AE3B94" w:rsidRPr="009F7A17" w:rsidRDefault="00AE3B94" w:rsidP="00AE3B94">
      <w:pPr>
        <w:jc w:val="center"/>
        <w:rPr>
          <w:b/>
        </w:rPr>
      </w:pPr>
    </w:p>
    <w:p w14:paraId="56602179" w14:textId="77777777" w:rsidR="00AE3B94" w:rsidRPr="009F7A17" w:rsidRDefault="00AE3B94" w:rsidP="00AE3B94">
      <w:pPr>
        <w:pStyle w:val="Naslovnica"/>
        <w:rPr>
          <w:b w:val="0"/>
        </w:rPr>
      </w:pPr>
    </w:p>
    <w:p w14:paraId="40F0FAAB" w14:textId="77777777" w:rsidR="00AE3B94" w:rsidRPr="009F7A17" w:rsidRDefault="00AE3B94" w:rsidP="00AE3B94">
      <w:pPr>
        <w:pStyle w:val="Naslovnica"/>
        <w:rPr>
          <w:b w:val="0"/>
        </w:rPr>
      </w:pPr>
    </w:p>
    <w:p w14:paraId="77CD588C" w14:textId="77777777" w:rsidR="00AE3B94" w:rsidRPr="009F7A17" w:rsidRDefault="00AE3B94" w:rsidP="00AE3B94">
      <w:pPr>
        <w:pStyle w:val="Naslovnica"/>
        <w:rPr>
          <w:b w:val="0"/>
        </w:rPr>
      </w:pPr>
    </w:p>
    <w:p w14:paraId="1BCAD851" w14:textId="77777777" w:rsidR="00AE3B94" w:rsidRPr="009F7A17" w:rsidRDefault="00AE3B94" w:rsidP="00AE3B94">
      <w:pPr>
        <w:pStyle w:val="Naslovnica"/>
        <w:rPr>
          <w:b w:val="0"/>
        </w:rPr>
      </w:pPr>
    </w:p>
    <w:p w14:paraId="4FD94CCE" w14:textId="77777777" w:rsidR="00AE3B94" w:rsidRPr="009F7A17" w:rsidRDefault="00AE3B94" w:rsidP="00AE3B94">
      <w:pPr>
        <w:pStyle w:val="Naslovnica"/>
        <w:rPr>
          <w:b w:val="0"/>
        </w:rPr>
      </w:pPr>
    </w:p>
    <w:p w14:paraId="5E644936" w14:textId="19708950" w:rsidR="00AE3B94" w:rsidRPr="009F7A17" w:rsidRDefault="00FE1D6A" w:rsidP="00AE3B94">
      <w:pPr>
        <w:pStyle w:val="Naslovnica"/>
        <w:rPr>
          <w:b w:val="0"/>
        </w:rPr>
      </w:pPr>
      <w:r w:rsidRPr="009F7A17">
        <w:rPr>
          <w:b w:val="0"/>
        </w:rPr>
        <w:t>Mario Dergez</w:t>
      </w:r>
    </w:p>
    <w:p w14:paraId="4859764E" w14:textId="076ED271" w:rsidR="00AE3B94" w:rsidRPr="009F7A17" w:rsidRDefault="00AE3B94" w:rsidP="00AE3B94">
      <w:pPr>
        <w:pStyle w:val="Naslovnica"/>
        <w:rPr>
          <w:b w:val="0"/>
        </w:rPr>
      </w:pPr>
      <w:r w:rsidRPr="009F7A17">
        <w:rPr>
          <w:b w:val="0"/>
        </w:rPr>
        <w:t xml:space="preserve">JMBAG: </w:t>
      </w:r>
      <w:r w:rsidRPr="009F7A17">
        <w:rPr>
          <w:rFonts w:eastAsia="Calibri"/>
          <w:b w:val="0"/>
        </w:rPr>
        <w:t>0246</w:t>
      </w:r>
      <w:r w:rsidR="00FE1D6A" w:rsidRPr="009F7A17">
        <w:rPr>
          <w:rFonts w:eastAsia="Calibri"/>
          <w:b w:val="0"/>
        </w:rPr>
        <w:t>107888</w:t>
      </w:r>
    </w:p>
    <w:p w14:paraId="146FB510" w14:textId="72B609A2" w:rsidR="00FE1D6A" w:rsidRPr="009F7A17" w:rsidRDefault="00FE1D6A" w:rsidP="00FE1D6A">
      <w:pPr>
        <w:jc w:val="center"/>
        <w:rPr>
          <w:b/>
          <w:sz w:val="40"/>
          <w:szCs w:val="40"/>
        </w:rPr>
      </w:pPr>
      <w:r w:rsidRPr="009F7A17">
        <w:rPr>
          <w:b/>
          <w:sz w:val="40"/>
          <w:szCs w:val="40"/>
        </w:rPr>
        <w:t>Seminarski rad:</w:t>
      </w:r>
    </w:p>
    <w:p w14:paraId="201346AC" w14:textId="4C9C87C8" w:rsidR="00FE1D6A" w:rsidRPr="009F7A17" w:rsidRDefault="00FE1D6A" w:rsidP="00FE1D6A">
      <w:pPr>
        <w:jc w:val="center"/>
        <w:rPr>
          <w:b/>
          <w:sz w:val="40"/>
          <w:szCs w:val="40"/>
        </w:rPr>
      </w:pPr>
      <w:r w:rsidRPr="009F7A17">
        <w:rPr>
          <w:b/>
          <w:sz w:val="40"/>
          <w:szCs w:val="40"/>
        </w:rPr>
        <w:t>(pojednostavljena) Interpretacija procesnih računala (PLC-a);</w:t>
      </w:r>
    </w:p>
    <w:p w14:paraId="617C1E55" w14:textId="77777777" w:rsidR="00FE1D6A" w:rsidRPr="009F7A17" w:rsidRDefault="00FE1D6A" w:rsidP="00FE1D6A">
      <w:pPr>
        <w:pStyle w:val="Ostalo"/>
        <w:jc w:val="center"/>
        <w:rPr>
          <w:sz w:val="40"/>
          <w:szCs w:val="40"/>
        </w:rPr>
      </w:pPr>
      <w:r w:rsidRPr="009F7A17">
        <w:rPr>
          <w:sz w:val="40"/>
          <w:szCs w:val="40"/>
        </w:rPr>
        <w:t>Projekt: Modularna upravljačka jedinica</w:t>
      </w:r>
    </w:p>
    <w:p w14:paraId="3C4E537B" w14:textId="77777777" w:rsidR="00AE3B94" w:rsidRPr="009F7A17" w:rsidRDefault="00AE3B94" w:rsidP="00AE3B94">
      <w:pPr>
        <w:pStyle w:val="Ostalo"/>
      </w:pPr>
    </w:p>
    <w:p w14:paraId="23E568A2" w14:textId="77777777" w:rsidR="00AE3B94" w:rsidRPr="009F7A17" w:rsidRDefault="00AE3B94" w:rsidP="00AE3B94">
      <w:pPr>
        <w:pStyle w:val="Ostalo"/>
      </w:pPr>
    </w:p>
    <w:p w14:paraId="32EBC540" w14:textId="77777777" w:rsidR="00AE3B94" w:rsidRPr="009F7A17" w:rsidRDefault="00AE3B94" w:rsidP="00AE3B94">
      <w:pPr>
        <w:pStyle w:val="Ostalo"/>
      </w:pPr>
    </w:p>
    <w:p w14:paraId="0B8BFC74" w14:textId="77777777" w:rsidR="00FE1D6A" w:rsidRPr="009F7A17" w:rsidRDefault="00FE1D6A" w:rsidP="00AE3B94">
      <w:pPr>
        <w:pStyle w:val="Ostalo"/>
      </w:pPr>
    </w:p>
    <w:p w14:paraId="5D5B1715" w14:textId="77777777" w:rsidR="00FE1D6A" w:rsidRPr="009F7A17" w:rsidRDefault="00FE1D6A" w:rsidP="00AE3B94">
      <w:pPr>
        <w:pStyle w:val="Ostalo"/>
      </w:pPr>
    </w:p>
    <w:p w14:paraId="0B245B86" w14:textId="77777777" w:rsidR="00FE1D6A" w:rsidRPr="009F7A17" w:rsidRDefault="00FE1D6A" w:rsidP="00AE3B94">
      <w:pPr>
        <w:pStyle w:val="Ostalo"/>
      </w:pPr>
    </w:p>
    <w:p w14:paraId="2A75E3E0" w14:textId="35339A4C" w:rsidR="001B68FD" w:rsidRPr="009F7A17" w:rsidRDefault="00AE3B94" w:rsidP="00AE3B94">
      <w:pPr>
        <w:pStyle w:val="Naslovnica"/>
        <w:rPr>
          <w:b w:val="0"/>
        </w:rPr>
        <w:sectPr w:rsidR="001B68FD" w:rsidRPr="009F7A17" w:rsidSect="0051110C">
          <w:footerReference w:type="default" r:id="rId12"/>
          <w:type w:val="continuous"/>
          <w:pgSz w:w="11906" w:h="16838"/>
          <w:pgMar w:top="1417" w:right="1417" w:bottom="1417" w:left="1701" w:header="708" w:footer="708" w:gutter="0"/>
          <w:cols w:space="708"/>
          <w:docGrid w:linePitch="360"/>
        </w:sectPr>
      </w:pPr>
      <w:r w:rsidRPr="009F7A17">
        <w:rPr>
          <w:b w:val="0"/>
        </w:rPr>
        <w:t>Zagreb,</w:t>
      </w:r>
      <w:r w:rsidR="0095284D" w:rsidRPr="009F7A17">
        <w:rPr>
          <w:b w:val="0"/>
        </w:rPr>
        <w:t xml:space="preserve"> veljača 202</w:t>
      </w:r>
      <w:r w:rsidR="002A399D">
        <w:rPr>
          <w:b w:val="0"/>
        </w:rPr>
        <w:t>5</w:t>
      </w:r>
    </w:p>
    <w:p w14:paraId="3E2B1F55" w14:textId="41A8AC41" w:rsidR="0022624F" w:rsidRPr="009F7A17" w:rsidRDefault="0022624F">
      <w:pPr>
        <w:spacing w:after="160" w:line="259" w:lineRule="auto"/>
        <w:ind w:firstLine="0"/>
        <w:jc w:val="left"/>
      </w:pPr>
    </w:p>
    <w:p w14:paraId="7C561856" w14:textId="3FF134CE" w:rsidR="00AE3B94" w:rsidRPr="009F7A17" w:rsidRDefault="00AE3B94" w:rsidP="00175D35">
      <w:pPr>
        <w:ind w:firstLine="0"/>
        <w:rPr>
          <w:b/>
          <w:bCs/>
        </w:rPr>
      </w:pPr>
      <w:r w:rsidRPr="009F7A17">
        <w:rPr>
          <w:b/>
          <w:bCs/>
        </w:rPr>
        <w:t>Sažetak</w:t>
      </w:r>
    </w:p>
    <w:p w14:paraId="71758B00" w14:textId="6641A0CC" w:rsidR="00E77D7D" w:rsidRPr="009F7A17" w:rsidRDefault="00300926" w:rsidP="00976D8F">
      <w:r w:rsidRPr="009F7A17">
        <w:t xml:space="preserve">Ovime seminarskim radom ostvaruje se koncept koje </w:t>
      </w:r>
      <w:r w:rsidR="00976D8F" w:rsidRPr="009F7A17">
        <w:t>će</w:t>
      </w:r>
      <w:r w:rsidRPr="009F7A17">
        <w:t xml:space="preserve"> </w:t>
      </w:r>
      <w:r w:rsidR="00976D8F" w:rsidRPr="009F7A17">
        <w:t>služiti</w:t>
      </w:r>
      <w:r w:rsidRPr="009F7A17">
        <w:t xml:space="preserve"> kao podloga za </w:t>
      </w:r>
      <w:r w:rsidR="00976D8F" w:rsidRPr="009F7A17">
        <w:t>završni</w:t>
      </w:r>
      <w:r w:rsidRPr="009F7A17">
        <w:t xml:space="preserve"> rad. U ovome konceptu </w:t>
      </w:r>
      <w:r w:rsidR="00FD11FD" w:rsidRPr="009F7A17">
        <w:t>koriste</w:t>
      </w:r>
      <w:r w:rsidRPr="009F7A17">
        <w:t xml:space="preserve"> se dva pojednostavljena modula; Modul 000-00</w:t>
      </w:r>
      <w:r w:rsidR="00FD11FD" w:rsidRPr="009F7A17">
        <w:t xml:space="preserve"> (</w:t>
      </w:r>
      <w:r w:rsidRPr="009F7A17">
        <w:t xml:space="preserve">gdje prve tri znamenke </w:t>
      </w:r>
      <w:r w:rsidR="00976D8F" w:rsidRPr="009F7A17">
        <w:t>predstavljaju</w:t>
      </w:r>
      <w:r w:rsidRPr="009F7A17">
        <w:t xml:space="preserve"> ulogu modula, u ovome </w:t>
      </w:r>
      <w:r w:rsidR="00976D8F" w:rsidRPr="009F7A17">
        <w:t>slučaju</w:t>
      </w:r>
      <w:r w:rsidRPr="009F7A17">
        <w:t xml:space="preserve"> uloga modula je obrada podataka te upravljanje ostalima modula (Modul 000-xx </w:t>
      </w:r>
      <w:r w:rsidR="00976D8F" w:rsidRPr="009F7A17">
        <w:t>ponaša</w:t>
      </w:r>
      <w:r w:rsidRPr="009F7A17">
        <w:t xml:space="preserve"> se kao „Master“ ure</w:t>
      </w:r>
      <w:r w:rsidR="00976D8F">
        <w:t>đ</w:t>
      </w:r>
      <w:r w:rsidRPr="009F7A17">
        <w:t xml:space="preserve">aj), te </w:t>
      </w:r>
      <w:r w:rsidR="00976D8F" w:rsidRPr="009F7A17">
        <w:t>sljedeće</w:t>
      </w:r>
      <w:r w:rsidRPr="009F7A17">
        <w:t xml:space="preserve"> dvije znamenke predstavljaju </w:t>
      </w:r>
      <w:r w:rsidR="00976D8F" w:rsidRPr="009F7A17">
        <w:t>inačicu</w:t>
      </w:r>
      <w:r w:rsidR="00FD11FD" w:rsidRPr="009F7A17">
        <w:t xml:space="preserve"> navedenoga tipa modula, u ovome </w:t>
      </w:r>
      <w:r w:rsidR="00976D8F" w:rsidRPr="009F7A17">
        <w:t>slučaju</w:t>
      </w:r>
      <w:r w:rsidR="00FD11FD" w:rsidRPr="009F7A17">
        <w:t xml:space="preserve"> „00“ predstavlja konceptnu verziju, te u stvarnosti ova verzija bi bila gotovo beskorisna </w:t>
      </w:r>
      <w:r w:rsidR="00E6179B" w:rsidRPr="009F7A17">
        <w:t>(</w:t>
      </w:r>
      <w:r w:rsidR="00FD11FD" w:rsidRPr="009F7A17">
        <w:t xml:space="preserve">osim </w:t>
      </w:r>
      <w:r w:rsidR="00C9075D" w:rsidRPr="009F7A17">
        <w:t>u</w:t>
      </w:r>
      <w:r w:rsidR="00E6179B" w:rsidRPr="009F7A17">
        <w:t xml:space="preserve"> </w:t>
      </w:r>
      <w:r w:rsidR="00FD11FD" w:rsidRPr="009F7A17">
        <w:t>edukacijsk</w:t>
      </w:r>
      <w:r w:rsidR="00E6179B" w:rsidRPr="009F7A17">
        <w:t>e</w:t>
      </w:r>
      <w:r w:rsidR="00FD11FD" w:rsidRPr="009F7A17">
        <w:t xml:space="preserve"> svrh</w:t>
      </w:r>
      <w:r w:rsidR="00E6179B" w:rsidRPr="009F7A17">
        <w:t>e</w:t>
      </w:r>
      <w:r w:rsidR="00FD11FD" w:rsidRPr="009F7A17">
        <w:t xml:space="preserve">), te Modul 004-00 (uloga ovoga modula bi bila upravljanje </w:t>
      </w:r>
      <w:proofErr w:type="spellStart"/>
      <w:r w:rsidR="00FD11FD" w:rsidRPr="009F7A17">
        <w:t>aktuatora</w:t>
      </w:r>
      <w:proofErr w:type="spellEnd"/>
      <w:r w:rsidR="00FD11FD" w:rsidRPr="009F7A17">
        <w:t xml:space="preserve"> </w:t>
      </w:r>
      <w:r w:rsidR="00976D8F" w:rsidRPr="009F7A17">
        <w:t>namijenjenog</w:t>
      </w:r>
      <w:r w:rsidR="00FD11FD" w:rsidRPr="009F7A17">
        <w:t xml:space="preserve"> nekoj</w:t>
      </w:r>
      <w:r w:rsidR="00976D8F">
        <w:t xml:space="preserve"> </w:t>
      </w:r>
      <w:r w:rsidR="00FD11FD" w:rsidRPr="009F7A17">
        <w:t>odre</w:t>
      </w:r>
      <w:r w:rsidR="00976D8F">
        <w:t>đ</w:t>
      </w:r>
      <w:r w:rsidR="00FD11FD" w:rsidRPr="009F7A17">
        <w:t xml:space="preserve">enoj svrsi, a sama svrha modula ove </w:t>
      </w:r>
      <w:r w:rsidR="00976D8F" w:rsidRPr="009F7A17">
        <w:t>inačice</w:t>
      </w:r>
      <w:r w:rsidR="00FD11FD" w:rsidRPr="009F7A17">
        <w:t xml:space="preserve"> (00) je edukacijski koncept za upravljanje istosmjernog elektromotora bez </w:t>
      </w:r>
      <w:r w:rsidR="00976D8F" w:rsidRPr="009F7A17">
        <w:t>četkica</w:t>
      </w:r>
      <w:r w:rsidR="00FD11FD" w:rsidRPr="009F7A17">
        <w:t xml:space="preserve">). </w:t>
      </w:r>
      <w:r w:rsidR="00976D8F" w:rsidRPr="009F7A17">
        <w:t>Između</w:t>
      </w:r>
      <w:r w:rsidR="00FD11FD" w:rsidRPr="009F7A17">
        <w:t xml:space="preserve"> ta dva modula se </w:t>
      </w:r>
      <w:r w:rsidR="00976D8F" w:rsidRPr="009F7A17">
        <w:t>izvršava</w:t>
      </w:r>
      <w:r w:rsidR="00FD11FD" w:rsidRPr="009F7A17">
        <w:t xml:space="preserve"> komunikacija </w:t>
      </w:r>
      <w:r w:rsidR="00976D8F" w:rsidRPr="009F7A17">
        <w:t>pomoću</w:t>
      </w:r>
      <w:r w:rsidR="00FD11FD" w:rsidRPr="009F7A17">
        <w:t xml:space="preserve"> „CAN bus“-a, gdje Modul 000-00 </w:t>
      </w:r>
      <w:r w:rsidR="00976D8F" w:rsidRPr="009F7A17">
        <w:t>šalje</w:t>
      </w:r>
      <w:r w:rsidR="00FD11FD" w:rsidRPr="009F7A17">
        <w:t>, prima i zahtjeva podatke</w:t>
      </w:r>
      <w:r w:rsidR="00C9075D" w:rsidRPr="009F7A17">
        <w:t xml:space="preserve"> i </w:t>
      </w:r>
      <w:r w:rsidR="00FD11FD" w:rsidRPr="009F7A17">
        <w:t xml:space="preserve">uglavnom on </w:t>
      </w:r>
      <w:r w:rsidR="00976D8F" w:rsidRPr="009F7A17">
        <w:t>pokreće</w:t>
      </w:r>
      <w:r w:rsidR="00FD11FD" w:rsidRPr="009F7A17">
        <w:t xml:space="preserve"> komunikaciju, a Modul 004-00 samo prima i </w:t>
      </w:r>
      <w:r w:rsidR="00976D8F" w:rsidRPr="009F7A17">
        <w:t>šalje</w:t>
      </w:r>
      <w:r w:rsidR="00FD11FD" w:rsidRPr="009F7A17">
        <w:t xml:space="preserve"> podatk</w:t>
      </w:r>
      <w:r w:rsidR="00234426" w:rsidRPr="009F7A17">
        <w:t xml:space="preserve">e, te u ovome konceptu ne </w:t>
      </w:r>
      <w:r w:rsidR="00976D8F" w:rsidRPr="009F7A17">
        <w:t>pokreće</w:t>
      </w:r>
      <w:r w:rsidR="00234426" w:rsidRPr="009F7A17">
        <w:t xml:space="preserve"> komunikaciju. Sva djelovanja (digitalni izlazi) </w:t>
      </w:r>
      <w:r w:rsidR="00976D8F" w:rsidRPr="009F7A17">
        <w:t>vrš</w:t>
      </w:r>
      <w:r w:rsidR="00976D8F">
        <w:t>e</w:t>
      </w:r>
      <w:r w:rsidR="00234426" w:rsidRPr="009F7A17">
        <w:t xml:space="preserve"> se putem Modula 004-00 (</w:t>
      </w:r>
      <w:r w:rsidR="00976D8F">
        <w:t>uključivanje</w:t>
      </w:r>
      <w:r w:rsidR="00234426" w:rsidRPr="009F7A17">
        <w:t>/</w:t>
      </w:r>
      <w:r w:rsidR="00976D8F">
        <w:t>isključivanje</w:t>
      </w:r>
      <w:r w:rsidR="00234426" w:rsidRPr="009F7A17">
        <w:t xml:space="preserve"> LED, </w:t>
      </w:r>
      <w:r w:rsidR="00976D8F" w:rsidRPr="009F7A17">
        <w:t>obični</w:t>
      </w:r>
      <w:r w:rsidR="00234426" w:rsidRPr="009F7A17">
        <w:t xml:space="preserve"> digitalni i  PWM izlaz), kao </w:t>
      </w:r>
      <w:r w:rsidR="00976D8F" w:rsidRPr="009F7A17">
        <w:t>š</w:t>
      </w:r>
      <w:r w:rsidR="00976D8F">
        <w:t>t</w:t>
      </w:r>
      <w:r w:rsidR="00976D8F" w:rsidRPr="009F7A17">
        <w:t>o</w:t>
      </w:r>
      <w:r w:rsidR="00234426" w:rsidRPr="009F7A17">
        <w:t xml:space="preserve"> se i sve vanjske promjene prate istim modulom (pritisnuto tipkalo, struja</w:t>
      </w:r>
      <w:r w:rsidR="00E6179B" w:rsidRPr="009F7A17">
        <w:t xml:space="preserve"> koja djeluje na </w:t>
      </w:r>
      <w:proofErr w:type="spellStart"/>
      <w:r w:rsidR="00E6179B" w:rsidRPr="009F7A17">
        <w:t>aktuator</w:t>
      </w:r>
      <w:proofErr w:type="spellEnd"/>
      <w:r w:rsidR="00E6179B" w:rsidRPr="009F7A17">
        <w:t xml:space="preserve">, </w:t>
      </w:r>
      <w:r w:rsidR="00976D8F" w:rsidRPr="009F7A17">
        <w:t>praćenje</w:t>
      </w:r>
      <w:r w:rsidR="00E6179B" w:rsidRPr="009F7A17">
        <w:t xml:space="preserve"> promjena polariteta </w:t>
      </w:r>
      <w:r w:rsidR="00976D8F">
        <w:t>BEMF (</w:t>
      </w:r>
      <w:r w:rsidR="00976D8F" w:rsidRPr="009F7A17">
        <w:t>protu elektromotorne</w:t>
      </w:r>
      <w:r w:rsidR="00E6179B" w:rsidRPr="009F7A17">
        <w:t xml:space="preserve"> sile</w:t>
      </w:r>
      <w:r w:rsidR="00976D8F">
        <w:t>)</w:t>
      </w:r>
      <w:r w:rsidR="00234426" w:rsidRPr="009F7A17">
        <w:t xml:space="preserve">) </w:t>
      </w:r>
    </w:p>
    <w:p w14:paraId="2383963C" w14:textId="53A10F16" w:rsidR="00AE3B94" w:rsidRPr="009F7A17" w:rsidRDefault="00175D35" w:rsidP="00175D35">
      <w:pPr>
        <w:ind w:firstLine="0"/>
      </w:pPr>
      <w:r w:rsidRPr="009F7A17">
        <w:rPr>
          <w:b/>
          <w:bCs/>
        </w:rPr>
        <w:t>K</w:t>
      </w:r>
      <w:r w:rsidR="00E77D7D" w:rsidRPr="009F7A17">
        <w:rPr>
          <w:b/>
          <w:bCs/>
        </w:rPr>
        <w:t>ljučne riječi:</w:t>
      </w:r>
      <w:r w:rsidR="00E77D7D" w:rsidRPr="009F7A17">
        <w:t xml:space="preserve"> </w:t>
      </w:r>
      <w:r w:rsidR="002C28AE">
        <w:t>koncept, podloga, Modul 004-00, Modul 000-00</w:t>
      </w:r>
    </w:p>
    <w:p w14:paraId="49E18276" w14:textId="77777777" w:rsidR="00006407" w:rsidRPr="009F7A17" w:rsidRDefault="00006407"/>
    <w:p w14:paraId="5783F8C5" w14:textId="3344B707" w:rsidR="00B47A4A" w:rsidRPr="009F7A17" w:rsidRDefault="00B47A4A" w:rsidP="00175D35">
      <w:pPr>
        <w:ind w:firstLine="0"/>
        <w:rPr>
          <w:b/>
          <w:bCs/>
        </w:rPr>
      </w:pPr>
      <w:r w:rsidRPr="009F7A17">
        <w:rPr>
          <w:b/>
          <w:bCs/>
        </w:rPr>
        <w:t>Naslov na engleskom jeziku</w:t>
      </w:r>
    </w:p>
    <w:p w14:paraId="7307159B" w14:textId="7254C7FC" w:rsidR="00E6179B" w:rsidRPr="009F7A17" w:rsidRDefault="00E6179B" w:rsidP="00E6179B">
      <w:pPr>
        <w:jc w:val="center"/>
        <w:rPr>
          <w:b/>
        </w:rPr>
      </w:pPr>
      <w:r w:rsidRPr="009F7A17">
        <w:rPr>
          <w:b/>
        </w:rPr>
        <w:t>(</w:t>
      </w:r>
      <w:proofErr w:type="spellStart"/>
      <w:r w:rsidRPr="009F7A17">
        <w:rPr>
          <w:b/>
        </w:rPr>
        <w:t>Simplified</w:t>
      </w:r>
      <w:proofErr w:type="spellEnd"/>
      <w:r w:rsidRPr="009F7A17">
        <w:rPr>
          <w:b/>
        </w:rPr>
        <w:t xml:space="preserve">) </w:t>
      </w:r>
      <w:proofErr w:type="spellStart"/>
      <w:r w:rsidRPr="009F7A17">
        <w:rPr>
          <w:b/>
        </w:rPr>
        <w:t>Interpretation</w:t>
      </w:r>
      <w:proofErr w:type="spellEnd"/>
      <w:r w:rsidRPr="009F7A17">
        <w:rPr>
          <w:b/>
        </w:rPr>
        <w:t xml:space="preserve"> </w:t>
      </w:r>
      <w:proofErr w:type="spellStart"/>
      <w:r w:rsidRPr="009F7A17">
        <w:rPr>
          <w:b/>
        </w:rPr>
        <w:t>of</w:t>
      </w:r>
      <w:proofErr w:type="spellEnd"/>
      <w:r w:rsidRPr="009F7A17">
        <w:rPr>
          <w:b/>
        </w:rPr>
        <w:t xml:space="preserve"> </w:t>
      </w:r>
      <w:proofErr w:type="spellStart"/>
      <w:r w:rsidRPr="009F7A17">
        <w:rPr>
          <w:b/>
        </w:rPr>
        <w:t>Programmable</w:t>
      </w:r>
      <w:proofErr w:type="spellEnd"/>
      <w:r w:rsidRPr="009F7A17">
        <w:rPr>
          <w:b/>
        </w:rPr>
        <w:t xml:space="preserve"> </w:t>
      </w:r>
      <w:proofErr w:type="spellStart"/>
      <w:r w:rsidRPr="009F7A17">
        <w:rPr>
          <w:b/>
        </w:rPr>
        <w:t>Logic</w:t>
      </w:r>
      <w:proofErr w:type="spellEnd"/>
      <w:r w:rsidRPr="009F7A17">
        <w:rPr>
          <w:b/>
        </w:rPr>
        <w:t xml:space="preserve"> </w:t>
      </w:r>
      <w:proofErr w:type="spellStart"/>
      <w:r w:rsidRPr="009F7A17">
        <w:rPr>
          <w:b/>
        </w:rPr>
        <w:t>Controller</w:t>
      </w:r>
      <w:proofErr w:type="spellEnd"/>
      <w:r w:rsidRPr="009F7A17">
        <w:rPr>
          <w:b/>
        </w:rPr>
        <w:t xml:space="preserve"> (PLC-a);</w:t>
      </w:r>
    </w:p>
    <w:p w14:paraId="5065F8D0" w14:textId="77777777" w:rsidR="00E6179B" w:rsidRPr="009F7A17" w:rsidRDefault="00E6179B" w:rsidP="00175D35">
      <w:pPr>
        <w:ind w:firstLine="0"/>
        <w:rPr>
          <w:b/>
          <w:bCs/>
        </w:rPr>
      </w:pPr>
    </w:p>
    <w:p w14:paraId="73726BE8" w14:textId="4630C1B4" w:rsidR="00E77D7D" w:rsidRPr="009F7A17" w:rsidRDefault="00E77D7D" w:rsidP="00175D35">
      <w:pPr>
        <w:ind w:firstLine="0"/>
        <w:rPr>
          <w:b/>
          <w:bCs/>
        </w:rPr>
      </w:pPr>
      <w:proofErr w:type="spellStart"/>
      <w:r w:rsidRPr="009F7A17">
        <w:rPr>
          <w:b/>
          <w:bCs/>
        </w:rPr>
        <w:t>Abstract</w:t>
      </w:r>
      <w:proofErr w:type="spellEnd"/>
    </w:p>
    <w:p w14:paraId="0FF56567" w14:textId="391F49E0" w:rsidR="00E77D7D" w:rsidRPr="009F7A17" w:rsidRDefault="00006407">
      <w:r w:rsidRPr="009F7A17">
        <w:t>Prijevod sažetka na engleski.</w:t>
      </w:r>
    </w:p>
    <w:p w14:paraId="2E71B838" w14:textId="6B1EFCEF" w:rsidR="00E77D7D" w:rsidRPr="009F7A17" w:rsidRDefault="00E77D7D" w:rsidP="00175D35">
      <w:pPr>
        <w:ind w:firstLine="0"/>
      </w:pPr>
      <w:proofErr w:type="spellStart"/>
      <w:r w:rsidRPr="009F7A17">
        <w:rPr>
          <w:b/>
          <w:bCs/>
        </w:rPr>
        <w:t>Keywords</w:t>
      </w:r>
      <w:proofErr w:type="spellEnd"/>
      <w:r w:rsidRPr="009F7A17">
        <w:rPr>
          <w:b/>
          <w:bCs/>
        </w:rPr>
        <w:t>:</w:t>
      </w:r>
      <w:r w:rsidRPr="009F7A17">
        <w:t xml:space="preserve"> </w:t>
      </w:r>
      <w:proofErr w:type="spellStart"/>
      <w:r w:rsidR="002C28AE">
        <w:t>concept</w:t>
      </w:r>
      <w:proofErr w:type="spellEnd"/>
      <w:r w:rsidR="002C28AE">
        <w:t>, template, Modul 004-00, Modul 000-00</w:t>
      </w:r>
    </w:p>
    <w:p w14:paraId="5CB06B39" w14:textId="770E44E4" w:rsidR="00E77D7D" w:rsidRPr="009F7A17" w:rsidRDefault="00E77D7D">
      <w:pPr>
        <w:spacing w:after="160" w:line="259" w:lineRule="auto"/>
        <w:ind w:firstLine="0"/>
        <w:jc w:val="left"/>
      </w:pPr>
      <w:r w:rsidRPr="009F7A17">
        <w:br w:type="page"/>
      </w:r>
    </w:p>
    <w:p w14:paraId="7975E133" w14:textId="4FD4DB21" w:rsidR="00E77D7D" w:rsidRPr="009F7A17" w:rsidRDefault="00E77D7D">
      <w:pPr>
        <w:rPr>
          <w:b/>
          <w:bCs/>
          <w:sz w:val="28"/>
          <w:szCs w:val="28"/>
        </w:rPr>
      </w:pPr>
      <w:r w:rsidRPr="009F7A17">
        <w:rPr>
          <w:b/>
          <w:bCs/>
          <w:sz w:val="28"/>
          <w:szCs w:val="28"/>
        </w:rPr>
        <w:lastRenderedPageBreak/>
        <w:t>Sadržaj</w:t>
      </w:r>
    </w:p>
    <w:sdt>
      <w:sdtPr>
        <w:rPr>
          <w:rFonts w:ascii="Times New Roman" w:eastAsia="Times New Roman" w:hAnsi="Times New Roman" w:cs="Arial"/>
          <w:color w:val="auto"/>
          <w:sz w:val="24"/>
          <w:szCs w:val="24"/>
          <w:lang w:val="hr-HR"/>
        </w:rPr>
        <w:id w:val="-1050610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563BCD" w14:textId="7904F1B7" w:rsidR="00587A53" w:rsidRPr="009F7A17" w:rsidRDefault="00587A53" w:rsidP="001423B9">
          <w:pPr>
            <w:pStyle w:val="TOCHeading"/>
            <w:rPr>
              <w:lang w:val="hr-HR"/>
            </w:rPr>
          </w:pPr>
        </w:p>
        <w:p w14:paraId="62E68E12" w14:textId="716A18F0" w:rsidR="003767F1" w:rsidRDefault="00587A5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r w:rsidRPr="009F7A17">
            <w:fldChar w:fldCharType="begin"/>
          </w:r>
          <w:r w:rsidRPr="009F7A17">
            <w:instrText xml:space="preserve"> TOC \o "1-3" \h \z \u </w:instrText>
          </w:r>
          <w:r w:rsidRPr="009F7A17">
            <w:fldChar w:fldCharType="separate"/>
          </w:r>
          <w:hyperlink w:anchor="_Toc190097125" w:history="1">
            <w:r w:rsidR="003767F1" w:rsidRPr="00644118">
              <w:rPr>
                <w:rStyle w:val="Hyperlink"/>
                <w:noProof/>
              </w:rPr>
              <w:t>Popis oznaka i kratica</w:t>
            </w:r>
            <w:r w:rsidR="003767F1">
              <w:rPr>
                <w:noProof/>
                <w:webHidden/>
              </w:rPr>
              <w:tab/>
            </w:r>
            <w:r w:rsidR="003767F1">
              <w:rPr>
                <w:noProof/>
                <w:webHidden/>
              </w:rPr>
              <w:fldChar w:fldCharType="begin"/>
            </w:r>
            <w:r w:rsidR="003767F1">
              <w:rPr>
                <w:noProof/>
                <w:webHidden/>
              </w:rPr>
              <w:instrText xml:space="preserve"> PAGEREF _Toc190097125 \h </w:instrText>
            </w:r>
            <w:r w:rsidR="003767F1">
              <w:rPr>
                <w:noProof/>
                <w:webHidden/>
              </w:rPr>
            </w:r>
            <w:r w:rsidR="003767F1"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iv</w:t>
            </w:r>
            <w:r w:rsidR="003767F1">
              <w:rPr>
                <w:noProof/>
                <w:webHidden/>
              </w:rPr>
              <w:fldChar w:fldCharType="end"/>
            </w:r>
          </w:hyperlink>
        </w:p>
        <w:p w14:paraId="41E53B54" w14:textId="37FFAF5F" w:rsidR="003767F1" w:rsidRDefault="003767F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26" w:history="1">
            <w:r w:rsidRPr="00644118">
              <w:rPr>
                <w:rStyle w:val="Hyperlink"/>
                <w:noProof/>
              </w:rPr>
              <w:t>Popis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E9D9" w14:textId="464B31D1" w:rsidR="003767F1" w:rsidRDefault="003767F1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27" w:history="1">
            <w:r w:rsidRPr="0064411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E5A0" w14:textId="4A139CCA" w:rsidR="003767F1" w:rsidRDefault="003767F1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28" w:history="1">
            <w:r w:rsidRPr="0064411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Pojednostavljeni prikaz komponenata za Modul 000-00 i Modul 004-00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0304" w14:textId="6AF8F833" w:rsidR="003767F1" w:rsidRDefault="003767F1">
          <w:pPr>
            <w:pStyle w:val="TOC2"/>
            <w:tabs>
              <w:tab w:val="left" w:pos="12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29" w:history="1">
            <w:r w:rsidRPr="0064411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Modul 000-00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8CC4" w14:textId="5545B2AE" w:rsidR="003767F1" w:rsidRDefault="003767F1">
          <w:pPr>
            <w:pStyle w:val="TOC2"/>
            <w:tabs>
              <w:tab w:val="left" w:pos="12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30" w:history="1">
            <w:r w:rsidRPr="0064411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Modul 004-00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0CA6" w14:textId="7926F57D" w:rsidR="003767F1" w:rsidRDefault="003767F1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31" w:history="1">
            <w:r w:rsidRPr="0064411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Postavljanje mikroupravljača za Modul 000-00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2728" w14:textId="59F8985E" w:rsidR="003767F1" w:rsidRDefault="003767F1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32" w:history="1">
            <w:r w:rsidRPr="0064411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Postavljanje mikroupravljača za Modul 004-00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DDC1" w14:textId="070B1007" w:rsidR="003767F1" w:rsidRDefault="003767F1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33" w:history="1">
            <w:r w:rsidRPr="0064411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Opis rada Modula – KTM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261C" w14:textId="1B11CCBE" w:rsidR="003767F1" w:rsidRDefault="003767F1">
          <w:pPr>
            <w:pStyle w:val="TOC2"/>
            <w:tabs>
              <w:tab w:val="left" w:pos="12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34" w:history="1">
            <w:r w:rsidRPr="00644118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Opis rada Modula 000-00 - KTM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B059" w14:textId="301DB20F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35" w:history="1">
            <w:r w:rsidRPr="00644118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Intervalno mijenjanje vrijednosti PWM pulsa, te slanje istoga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3EAB" w14:textId="2CD438C6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36" w:history="1">
            <w:r w:rsidRPr="00644118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Intervalno slanje zahtjeva za povratne informacije/primanje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F506" w14:textId="70F6A460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37" w:history="1">
            <w:r w:rsidRPr="00644118">
              <w:rPr>
                <w:rStyle w:val="Hyperlink"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Intervalno obrađivanje primljenih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A4EB" w14:textId="26227209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38" w:history="1">
            <w:r w:rsidRPr="00644118">
              <w:rPr>
                <w:rStyle w:val="Hyperlink"/>
                <w:noProof/>
              </w:rPr>
              <w:t>5.1.4.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Intervalno primanje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BEFC" w14:textId="7693FD44" w:rsidR="003767F1" w:rsidRDefault="003767F1">
          <w:pPr>
            <w:pStyle w:val="TOC2"/>
            <w:tabs>
              <w:tab w:val="left" w:pos="12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39" w:history="1">
            <w:r w:rsidRPr="00644118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Opis rada Modula 004-00 - KTM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ADCC" w14:textId="0097638D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40" w:history="1">
            <w:r w:rsidRPr="00644118">
              <w:rPr>
                <w:rStyle w:val="Hyperlink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Intervalno slanje  povratnih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6CA8" w14:textId="11E09A98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41" w:history="1">
            <w:r w:rsidRPr="00644118">
              <w:rPr>
                <w:rStyle w:val="Hyperlink"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Intervalno obrađivanje primljenih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6B7B" w14:textId="7DEC666B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42" w:history="1">
            <w:r w:rsidRPr="00644118">
              <w:rPr>
                <w:rStyle w:val="Hyperlink"/>
                <w:noProof/>
              </w:rPr>
              <w:t>5.2.3.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Intervalno primanje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30A9" w14:textId="40ABAA61" w:rsidR="003767F1" w:rsidRDefault="003767F1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43" w:history="1">
            <w:r w:rsidRPr="0064411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Opis rada Modula 004-00 - 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C1A6" w14:textId="5C27D725" w:rsidR="003767F1" w:rsidRDefault="003767F1">
          <w:pPr>
            <w:pStyle w:val="TOC2"/>
            <w:tabs>
              <w:tab w:val="left" w:pos="12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44" w:history="1">
            <w:r w:rsidRPr="00644118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ADC – čitanje iznosa 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D9B1" w14:textId="5D4233BC" w:rsidR="003767F1" w:rsidRDefault="003767F1">
          <w:pPr>
            <w:pStyle w:val="TOC2"/>
            <w:tabs>
              <w:tab w:val="left" w:pos="12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45" w:history="1">
            <w:r w:rsidRPr="00644118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Obrada PWM signala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33B7" w14:textId="39721BDD" w:rsidR="003767F1" w:rsidRDefault="003767F1">
          <w:pPr>
            <w:pStyle w:val="TOC2"/>
            <w:tabs>
              <w:tab w:val="left" w:pos="12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46" w:history="1">
            <w:r w:rsidRPr="00644118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Pogon aktuatora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DA36" w14:textId="4C1D9CA8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47" w:history="1">
            <w:r w:rsidRPr="00644118">
              <w:rPr>
                <w:rStyle w:val="Hyperlink"/>
                <w:noProof/>
              </w:rPr>
              <w:t>6.3.1.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Pokretanje (radno stanje)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FE37" w14:textId="2225517A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48" w:history="1">
            <w:r w:rsidRPr="00644118">
              <w:rPr>
                <w:rStyle w:val="Hyperlink"/>
                <w:noProof/>
              </w:rPr>
              <w:t>6.3.2.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Radno stanje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7173" w14:textId="5BEA5335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49" w:history="1">
            <w:r w:rsidRPr="00644118">
              <w:rPr>
                <w:rStyle w:val="Hyperlink"/>
                <w:noProof/>
              </w:rPr>
              <w:t>6.3.3.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Zaustavljanje (koćenje)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3114" w14:textId="22552E1D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50" w:history="1">
            <w:r w:rsidRPr="00644118">
              <w:rPr>
                <w:rStyle w:val="Hyperlink"/>
                <w:noProof/>
              </w:rPr>
              <w:t>6.3.4.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Zastoj (stanje mirovanja)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A01D" w14:textId="22F77217" w:rsidR="003767F1" w:rsidRDefault="003767F1">
          <w:pPr>
            <w:pStyle w:val="TOC2"/>
            <w:tabs>
              <w:tab w:val="left" w:pos="12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51" w:history="1">
            <w:r w:rsidRPr="00644118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Prikaz pomoću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35D4" w14:textId="09A11189" w:rsidR="003767F1" w:rsidRDefault="003767F1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52" w:history="1">
            <w:r w:rsidRPr="0064411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CFD2" w14:textId="0AD7629E" w:rsidR="003767F1" w:rsidRDefault="003767F1">
          <w:pPr>
            <w:pStyle w:val="TOC2"/>
            <w:tabs>
              <w:tab w:val="left" w:pos="12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53" w:history="1">
            <w:r w:rsidRPr="00644118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(void)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81E7" w14:textId="01ED4E1D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54" w:history="1">
            <w:r w:rsidRPr="00644118">
              <w:rPr>
                <w:rStyle w:val="Hyperlink"/>
                <w:noProof/>
              </w:rPr>
              <w:t>7.1.1.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Normalan smjer 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7A39" w14:textId="605A4DEE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55" w:history="1">
            <w:r w:rsidRPr="00644118">
              <w:rPr>
                <w:rStyle w:val="Hyperlink"/>
                <w:noProof/>
              </w:rPr>
              <w:t>7.1.2.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Obrnut smjer 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A790" w14:textId="7532CF87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56" w:history="1">
            <w:r w:rsidRPr="00644118">
              <w:rPr>
                <w:rStyle w:val="Hyperlink"/>
                <w:noProof/>
              </w:rPr>
              <w:t>7.1.3.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Uključivanje kombinacija izlaza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0465" w14:textId="5E03F43C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57" w:history="1">
            <w:r w:rsidRPr="00644118">
              <w:rPr>
                <w:rStyle w:val="Hyperlink"/>
                <w:noProof/>
              </w:rPr>
              <w:t>7.1.4.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Pokretanje mjeritelja vremena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82A9" w14:textId="7B36AB9D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58" w:history="1">
            <w:r w:rsidRPr="00644118">
              <w:rPr>
                <w:rStyle w:val="Hyperlink"/>
                <w:noProof/>
              </w:rPr>
              <w:t>7.1.5.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Provjera polariteta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83DB" w14:textId="0FD003AC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59" w:history="1">
            <w:r w:rsidRPr="00644118">
              <w:rPr>
                <w:rStyle w:val="Hyperlink"/>
                <w:noProof/>
              </w:rPr>
              <w:t>7.1.6.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Pronalazak promjene polariteta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4911" w14:textId="65C814C4" w:rsidR="003767F1" w:rsidRDefault="003767F1">
          <w:pPr>
            <w:pStyle w:val="TOC2"/>
            <w:tabs>
              <w:tab w:val="left" w:pos="12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60" w:history="1">
            <w:r w:rsidRPr="00644118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(callback)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E938" w14:textId="4AEA9E57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61" w:history="1">
            <w:r w:rsidRPr="00644118">
              <w:rPr>
                <w:rStyle w:val="Hyperlink"/>
                <w:noProof/>
              </w:rPr>
              <w:t>7.2.1.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Pritisnuto tipkalo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CD3A" w14:textId="3663E877" w:rsidR="003767F1" w:rsidRDefault="003767F1">
          <w:pPr>
            <w:pStyle w:val="TOC3"/>
            <w:tabs>
              <w:tab w:val="left" w:pos="16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62" w:history="1">
            <w:r w:rsidRPr="00644118">
              <w:rPr>
                <w:rStyle w:val="Hyperlink"/>
                <w:noProof/>
              </w:rPr>
              <w:t>7.2.2.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Promjena polariteta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19A3" w14:textId="11CB8082" w:rsidR="003767F1" w:rsidRDefault="003767F1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lang w:eastAsia="hr-HR"/>
              <w14:ligatures w14:val="standardContextual"/>
            </w:rPr>
          </w:pPr>
          <w:hyperlink w:anchor="_Toc190097163" w:history="1">
            <w:r w:rsidRPr="0064411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hr-HR"/>
                <w14:ligatures w14:val="standardContextual"/>
              </w:rPr>
              <w:tab/>
            </w:r>
            <w:r w:rsidRPr="00644118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11A5" w14:textId="7E7A6DCF" w:rsidR="00587A53" w:rsidRPr="009F7A17" w:rsidRDefault="00587A53">
          <w:r w:rsidRPr="009F7A17">
            <w:rPr>
              <w:b/>
              <w:bCs/>
            </w:rPr>
            <w:fldChar w:fldCharType="end"/>
          </w:r>
        </w:p>
      </w:sdtContent>
    </w:sdt>
    <w:p w14:paraId="53F0BE64" w14:textId="77777777" w:rsidR="00A173D6" w:rsidRPr="009F7A17" w:rsidRDefault="00A173D6">
      <w:pPr>
        <w:spacing w:after="160" w:line="259" w:lineRule="auto"/>
        <w:ind w:firstLine="0"/>
        <w:jc w:val="left"/>
        <w:rPr>
          <w:b/>
          <w:bCs/>
        </w:rPr>
      </w:pPr>
    </w:p>
    <w:p w14:paraId="0AD7836E" w14:textId="77777777" w:rsidR="008F4077" w:rsidRPr="009F7A17" w:rsidRDefault="008F4077">
      <w:pPr>
        <w:spacing w:after="160" w:line="259" w:lineRule="auto"/>
        <w:ind w:firstLine="0"/>
        <w:jc w:val="left"/>
        <w:rPr>
          <w:b/>
          <w:bCs/>
        </w:rPr>
      </w:pPr>
    </w:p>
    <w:p w14:paraId="2530782F" w14:textId="5BBB083C" w:rsidR="008F4077" w:rsidRPr="009F7A17" w:rsidRDefault="008F4077">
      <w:pPr>
        <w:spacing w:after="160" w:line="259" w:lineRule="auto"/>
        <w:ind w:firstLine="0"/>
        <w:jc w:val="left"/>
        <w:rPr>
          <w:b/>
          <w:bCs/>
        </w:rPr>
        <w:sectPr w:rsidR="008F4077" w:rsidRPr="009F7A17" w:rsidSect="0051110C">
          <w:footerReference w:type="default" r:id="rId13"/>
          <w:pgSz w:w="11906" w:h="16838"/>
          <w:pgMar w:top="1417" w:right="1417" w:bottom="1417" w:left="1701" w:header="708" w:footer="708" w:gutter="0"/>
          <w:pgNumType w:fmt="lowerRoman" w:start="1"/>
          <w:cols w:space="708"/>
          <w:docGrid w:linePitch="360"/>
        </w:sectPr>
      </w:pPr>
    </w:p>
    <w:p w14:paraId="3AC12297" w14:textId="6E4FB9A8" w:rsidR="00E77D7D" w:rsidRPr="009F7A17" w:rsidRDefault="00E77D7D" w:rsidP="001423B9">
      <w:pPr>
        <w:pStyle w:val="Heading1"/>
        <w:numPr>
          <w:ilvl w:val="0"/>
          <w:numId w:val="0"/>
        </w:numPr>
      </w:pPr>
      <w:bookmarkStart w:id="0" w:name="_Toc190097125"/>
      <w:r w:rsidRPr="009F7A17">
        <w:lastRenderedPageBreak/>
        <w:t>Popis oznaka i kratica</w:t>
      </w:r>
      <w:bookmarkEnd w:id="0"/>
    </w:p>
    <w:p w14:paraId="6E07AC6C" w14:textId="4097EFAA" w:rsidR="00D10855" w:rsidRPr="009F7A17" w:rsidRDefault="00D10855">
      <w:r w:rsidRPr="009F7A17">
        <w:t xml:space="preserve">URS – Ugradbeni </w:t>
      </w:r>
      <w:r w:rsidR="00234C70" w:rsidRPr="009F7A17">
        <w:t>računalni</w:t>
      </w:r>
      <w:r w:rsidRPr="009F7A17">
        <w:t xml:space="preserve"> sustavi</w:t>
      </w:r>
    </w:p>
    <w:p w14:paraId="2877DEAF" w14:textId="40748C71" w:rsidR="00D10855" w:rsidRDefault="00D10855">
      <w:r w:rsidRPr="009F7A17">
        <w:t>KTM – Komunikacijske tehnike u mehatronici</w:t>
      </w:r>
    </w:p>
    <w:p w14:paraId="40510495" w14:textId="6A2357A1" w:rsidR="00282102" w:rsidRPr="009F7A17" w:rsidRDefault="00282102">
      <w:r>
        <w:t xml:space="preserve">BEMF – eng. </w:t>
      </w:r>
      <w:proofErr w:type="spellStart"/>
      <w:r w:rsidRPr="00282102">
        <w:rPr>
          <w:i/>
          <w:iCs/>
        </w:rPr>
        <w:t>Back</w:t>
      </w:r>
      <w:proofErr w:type="spellEnd"/>
      <w:r w:rsidRPr="00282102">
        <w:rPr>
          <w:i/>
          <w:iCs/>
        </w:rPr>
        <w:t xml:space="preserve"> </w:t>
      </w:r>
      <w:proofErr w:type="spellStart"/>
      <w:r w:rsidRPr="00282102">
        <w:rPr>
          <w:i/>
          <w:iCs/>
        </w:rPr>
        <w:t>Electromagnetic</w:t>
      </w:r>
      <w:proofErr w:type="spellEnd"/>
      <w:r w:rsidRPr="00282102">
        <w:rPr>
          <w:i/>
          <w:iCs/>
        </w:rPr>
        <w:t xml:space="preserve"> </w:t>
      </w:r>
      <w:proofErr w:type="spellStart"/>
      <w:r w:rsidRPr="00282102">
        <w:rPr>
          <w:i/>
          <w:iCs/>
        </w:rPr>
        <w:t>Force</w:t>
      </w:r>
      <w:proofErr w:type="spellEnd"/>
    </w:p>
    <w:p w14:paraId="1410BDA7" w14:textId="4E917E80" w:rsidR="00071FBC" w:rsidRPr="009F7A17" w:rsidRDefault="00071FBC">
      <w:r w:rsidRPr="009F7A17">
        <w:t>GND – uzemljenje (eng.</w:t>
      </w:r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ground</w:t>
      </w:r>
      <w:proofErr w:type="spellEnd"/>
      <w:r w:rsidRPr="009F7A17">
        <w:t>)</w:t>
      </w:r>
    </w:p>
    <w:p w14:paraId="3774252F" w14:textId="5F2A6ABE" w:rsidR="00F44F29" w:rsidRPr="009F7A17" w:rsidRDefault="00F44F29">
      <w:r w:rsidRPr="009F7A17">
        <w:t>LED – eng.</w:t>
      </w:r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Light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Emitting</w:t>
      </w:r>
      <w:proofErr w:type="spellEnd"/>
      <w:r w:rsidRPr="009F7A17">
        <w:rPr>
          <w:i/>
          <w:iCs/>
        </w:rPr>
        <w:t xml:space="preserve"> Diode</w:t>
      </w:r>
    </w:p>
    <w:p w14:paraId="52AC3543" w14:textId="1FD21F42" w:rsidR="005D13D3" w:rsidRPr="009F7A17" w:rsidRDefault="005D13D3">
      <w:pPr>
        <w:rPr>
          <w:i/>
          <w:iCs/>
        </w:rPr>
      </w:pPr>
      <w:r w:rsidRPr="009F7A17">
        <w:t xml:space="preserve">CAN – </w:t>
      </w:r>
      <w:r w:rsidR="00071FBC" w:rsidRPr="009F7A17">
        <w:t xml:space="preserve"> eng</w:t>
      </w:r>
      <w:r w:rsidR="00071FBC" w:rsidRPr="009F7A17">
        <w:rPr>
          <w:i/>
          <w:iCs/>
        </w:rPr>
        <w:t>.</w:t>
      </w:r>
      <w:r w:rsidR="00234C70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Controller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Area</w:t>
      </w:r>
      <w:proofErr w:type="spellEnd"/>
      <w:r w:rsidRPr="009F7A17">
        <w:rPr>
          <w:i/>
          <w:iCs/>
        </w:rPr>
        <w:t xml:space="preserve"> Network</w:t>
      </w:r>
    </w:p>
    <w:p w14:paraId="702AF54A" w14:textId="5F8BAE28" w:rsidR="004251A6" w:rsidRPr="009F7A17" w:rsidRDefault="004251A6">
      <w:pPr>
        <w:rPr>
          <w:i/>
          <w:iCs/>
        </w:rPr>
      </w:pPr>
      <w:r w:rsidRPr="009F7A17">
        <w:t xml:space="preserve">MOSFET – eng. </w:t>
      </w:r>
      <w:r w:rsidRPr="009F7A17">
        <w:rPr>
          <w:i/>
          <w:iCs/>
        </w:rPr>
        <w:t xml:space="preserve">Metal </w:t>
      </w:r>
      <w:proofErr w:type="spellStart"/>
      <w:r w:rsidRPr="009F7A17">
        <w:rPr>
          <w:i/>
          <w:iCs/>
        </w:rPr>
        <w:t>Oxide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Field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Effect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Transistor</w:t>
      </w:r>
      <w:proofErr w:type="spellEnd"/>
    </w:p>
    <w:p w14:paraId="184A23D8" w14:textId="49387884" w:rsidR="00F27FDC" w:rsidRPr="009F7A17" w:rsidRDefault="00F27FDC">
      <w:pPr>
        <w:rPr>
          <w:i/>
          <w:iCs/>
        </w:rPr>
      </w:pPr>
      <w:r w:rsidRPr="009F7A17">
        <w:t xml:space="preserve">ADC – eng. </w:t>
      </w:r>
      <w:proofErr w:type="spellStart"/>
      <w:r w:rsidRPr="009F7A17">
        <w:rPr>
          <w:i/>
          <w:iCs/>
        </w:rPr>
        <w:t>Analog</w:t>
      </w:r>
      <w:proofErr w:type="spellEnd"/>
      <w:r w:rsidRPr="009F7A17">
        <w:rPr>
          <w:i/>
          <w:iCs/>
        </w:rPr>
        <w:t xml:space="preserve"> to Digital </w:t>
      </w:r>
      <w:proofErr w:type="spellStart"/>
      <w:r w:rsidRPr="009F7A17">
        <w:rPr>
          <w:i/>
          <w:iCs/>
        </w:rPr>
        <w:t>Conversion</w:t>
      </w:r>
      <w:proofErr w:type="spellEnd"/>
    </w:p>
    <w:p w14:paraId="24A174AD" w14:textId="572A8D45" w:rsidR="00A41267" w:rsidRPr="009F7A17" w:rsidRDefault="00A41267">
      <w:r w:rsidRPr="009F7A17">
        <w:t xml:space="preserve">BLDC – eng. </w:t>
      </w:r>
      <w:proofErr w:type="spellStart"/>
      <w:r w:rsidRPr="009F7A17">
        <w:rPr>
          <w:i/>
          <w:iCs/>
        </w:rPr>
        <w:t>Brushless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Direct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Current</w:t>
      </w:r>
      <w:proofErr w:type="spellEnd"/>
    </w:p>
    <w:p w14:paraId="53C24ACD" w14:textId="29A24E8D" w:rsidR="00E77D7D" w:rsidRPr="009F7A17" w:rsidRDefault="0070133E">
      <w:r w:rsidRPr="009F7A17">
        <w:t xml:space="preserve">PWM – </w:t>
      </w:r>
      <w:proofErr w:type="spellStart"/>
      <w:r w:rsidRPr="009F7A17">
        <w:t>Pulsno</w:t>
      </w:r>
      <w:proofErr w:type="spellEnd"/>
      <w:r w:rsidRPr="009F7A17">
        <w:t xml:space="preserve"> </w:t>
      </w:r>
      <w:proofErr w:type="spellStart"/>
      <w:r w:rsidRPr="009F7A17">
        <w:t>širinska</w:t>
      </w:r>
      <w:proofErr w:type="spellEnd"/>
      <w:r w:rsidRPr="009F7A17">
        <w:t xml:space="preserve"> modulacija (eng. </w:t>
      </w:r>
      <w:r w:rsidRPr="009F7A17">
        <w:rPr>
          <w:i/>
          <w:iCs/>
        </w:rPr>
        <w:t xml:space="preserve">Pulse </w:t>
      </w:r>
      <w:proofErr w:type="spellStart"/>
      <w:r w:rsidRPr="009F7A17">
        <w:rPr>
          <w:i/>
          <w:iCs/>
        </w:rPr>
        <w:t>Width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Modulation</w:t>
      </w:r>
      <w:proofErr w:type="spellEnd"/>
      <w:r w:rsidRPr="009F7A17">
        <w:t>)</w:t>
      </w:r>
    </w:p>
    <w:p w14:paraId="5B653721" w14:textId="3864E98C" w:rsidR="00E77D7D" w:rsidRPr="009F7A17" w:rsidRDefault="00E77D7D" w:rsidP="001423B9">
      <w:pPr>
        <w:pStyle w:val="Heading1"/>
        <w:numPr>
          <w:ilvl w:val="0"/>
          <w:numId w:val="0"/>
        </w:numPr>
      </w:pPr>
      <w:bookmarkStart w:id="1" w:name="_Toc190097126"/>
      <w:r w:rsidRPr="009F7A17">
        <w:t>Popis slika</w:t>
      </w:r>
      <w:bookmarkEnd w:id="1"/>
    </w:p>
    <w:p w14:paraId="642EE7DE" w14:textId="5BB4B7AA" w:rsidR="0048701D" w:rsidRDefault="0048701D" w:rsidP="00EE7C64">
      <w:pPr>
        <w:pStyle w:val="TableofFigures"/>
        <w:tabs>
          <w:tab w:val="right" w:leader="dot" w:pos="8778"/>
        </w:tabs>
        <w:spacing w:afterLines="60" w:after="144"/>
      </w:pPr>
      <w:r w:rsidRPr="009F7A17">
        <w:rPr>
          <w:b/>
          <w:bCs/>
        </w:rPr>
        <w:fldChar w:fldCharType="begin"/>
      </w:r>
      <w:r w:rsidRPr="009F7A17">
        <w:rPr>
          <w:b/>
          <w:bCs/>
        </w:rPr>
        <w:instrText xml:space="preserve"> TOC \h \z \c "Sl." </w:instrText>
      </w:r>
      <w:r w:rsidRPr="009F7A17">
        <w:rPr>
          <w:b/>
          <w:bCs/>
        </w:rPr>
        <w:fldChar w:fldCharType="separate"/>
      </w:r>
      <w:r w:rsidR="00EE7C64">
        <w:t xml:space="preserve">Slika 1 - </w:t>
      </w:r>
      <w:r w:rsidR="00EE7C64" w:rsidRPr="009F7A17">
        <w:t>pojednostavljena shema Modula 000-00</w:t>
      </w:r>
      <w:r w:rsidR="001723D3">
        <w:t xml:space="preserve"> </w:t>
      </w:r>
      <w:r w:rsidR="00DD137A">
        <w:t>---------------------------------------------</w:t>
      </w:r>
      <w:r w:rsidR="0043422B">
        <w:t>1</w:t>
      </w:r>
    </w:p>
    <w:p w14:paraId="43C9BFFD" w14:textId="164D5D1D" w:rsidR="00EE7C64" w:rsidRDefault="00EE7C64" w:rsidP="00EE7C64">
      <w:pPr>
        <w:spacing w:afterLines="60" w:after="144"/>
        <w:rPr>
          <w:rFonts w:eastAsiaTheme="minorEastAsia"/>
        </w:rPr>
      </w:pPr>
      <w:r>
        <w:rPr>
          <w:rFonts w:eastAsiaTheme="minorEastAsia"/>
        </w:rPr>
        <w:t xml:space="preserve">Slika 2 - </w:t>
      </w:r>
      <w:r w:rsidRPr="009F7A17">
        <w:t>pojednostavljena shema Modula 004-00</w:t>
      </w:r>
      <w:r w:rsidR="0043422B">
        <w:t xml:space="preserve"> </w:t>
      </w:r>
      <w:r w:rsidR="00DD137A">
        <w:t>---------------------------------------------</w:t>
      </w:r>
      <w:r w:rsidR="0043422B">
        <w:t>2</w:t>
      </w:r>
    </w:p>
    <w:p w14:paraId="063027BC" w14:textId="31A96D9B" w:rsidR="00EE7C64" w:rsidRPr="00EE7C64" w:rsidRDefault="00EE7C64" w:rsidP="00EE7C64">
      <w:pPr>
        <w:spacing w:afterLines="60" w:after="144"/>
        <w:rPr>
          <w:rFonts w:eastAsiaTheme="minorEastAsia"/>
        </w:rPr>
      </w:pPr>
      <w:r>
        <w:rPr>
          <w:rFonts w:eastAsiaTheme="minorEastAsia"/>
        </w:rPr>
        <w:t>Slika 3 -</w:t>
      </w:r>
      <w:r w:rsidR="005F3F71">
        <w:rPr>
          <w:rFonts w:eastAsiaTheme="minorEastAsia"/>
        </w:rPr>
        <w:t xml:space="preserve"> </w:t>
      </w:r>
      <w:r w:rsidR="001723D3">
        <w:t>predviđeni prikaz promjene polariteta u vremenu</w:t>
      </w:r>
      <w:r w:rsidR="0043422B">
        <w:t xml:space="preserve"> ---------------------------------14</w:t>
      </w:r>
    </w:p>
    <w:p w14:paraId="12608098" w14:textId="768224D5" w:rsidR="00E77D7D" w:rsidRPr="009F7A17" w:rsidRDefault="0048701D" w:rsidP="00EE7C64">
      <w:pPr>
        <w:spacing w:afterLines="60" w:after="144"/>
        <w:rPr>
          <w:b/>
          <w:bCs/>
        </w:rPr>
      </w:pPr>
      <w:r w:rsidRPr="009F7A17">
        <w:rPr>
          <w:b/>
          <w:bCs/>
        </w:rPr>
        <w:fldChar w:fldCharType="end"/>
      </w:r>
    </w:p>
    <w:p w14:paraId="2AC5B1DE" w14:textId="0CBBBA1B" w:rsidR="003F3B6D" w:rsidRPr="009F7A17" w:rsidRDefault="003F3B6D" w:rsidP="00EE7C64">
      <w:pPr>
        <w:spacing w:afterLines="60" w:after="144"/>
        <w:rPr>
          <w:b/>
          <w:bCs/>
          <w:sz w:val="28"/>
          <w:szCs w:val="28"/>
        </w:rPr>
      </w:pPr>
    </w:p>
    <w:p w14:paraId="555FB16F" w14:textId="5326C14C" w:rsidR="00E77D7D" w:rsidRPr="009F7A17" w:rsidRDefault="00E77D7D" w:rsidP="00EE7C64">
      <w:pPr>
        <w:spacing w:afterLines="60" w:after="144"/>
        <w:rPr>
          <w:b/>
          <w:bCs/>
        </w:rPr>
      </w:pPr>
    </w:p>
    <w:p w14:paraId="2E691422" w14:textId="77777777" w:rsidR="00E77D7D" w:rsidRPr="009F7A17" w:rsidRDefault="00E77D7D">
      <w:pPr>
        <w:rPr>
          <w:b/>
          <w:bCs/>
        </w:rPr>
        <w:sectPr w:rsidR="00E77D7D" w:rsidRPr="009F7A17" w:rsidSect="0051110C">
          <w:pgSz w:w="11906" w:h="16838"/>
          <w:pgMar w:top="1417" w:right="1417" w:bottom="1417" w:left="1701" w:header="708" w:footer="708" w:gutter="0"/>
          <w:pgNumType w:fmt="lowerRoman"/>
          <w:cols w:space="708"/>
          <w:docGrid w:linePitch="360"/>
        </w:sectPr>
      </w:pPr>
    </w:p>
    <w:p w14:paraId="10D24F83" w14:textId="1096AB4F" w:rsidR="00E77D7D" w:rsidRPr="009F7A17" w:rsidRDefault="00E77D7D" w:rsidP="001423B9">
      <w:pPr>
        <w:pStyle w:val="Heading1"/>
      </w:pPr>
      <w:bookmarkStart w:id="2" w:name="_Toc190097127"/>
      <w:r w:rsidRPr="009F7A17">
        <w:lastRenderedPageBreak/>
        <w:t>Uvod</w:t>
      </w:r>
      <w:bookmarkEnd w:id="2"/>
    </w:p>
    <w:p w14:paraId="24F993F2" w14:textId="19229528" w:rsidR="005D13D3" w:rsidRPr="009F7A17" w:rsidRDefault="005D13D3" w:rsidP="00D959E0">
      <w:r w:rsidRPr="009F7A17">
        <w:t>Cilj ovog</w:t>
      </w:r>
      <w:r w:rsidR="00BB44A5" w:rsidRPr="009F7A17">
        <w:t>a</w:t>
      </w:r>
      <w:r w:rsidRPr="009F7A17">
        <w:t xml:space="preserve"> seminarskog uratka je </w:t>
      </w:r>
      <w:r w:rsidR="00282102">
        <w:t>izradba</w:t>
      </w:r>
      <w:r w:rsidRPr="009F7A17">
        <w:t xml:space="preserve"> podloge (koncepta) za </w:t>
      </w:r>
      <w:r w:rsidR="00282102" w:rsidRPr="009F7A17">
        <w:t>završni</w:t>
      </w:r>
      <w:r w:rsidRPr="009F7A17">
        <w:t xml:space="preserve"> rad, te primjenjivanje znanja</w:t>
      </w:r>
      <w:r w:rsidR="00D10855" w:rsidRPr="009F7A17">
        <w:t xml:space="preserve"> iz </w:t>
      </w:r>
      <w:r w:rsidR="00282102" w:rsidRPr="009F7A17">
        <w:t>većine</w:t>
      </w:r>
      <w:r w:rsidR="00D10855" w:rsidRPr="009F7A17">
        <w:t xml:space="preserve"> ishoda kolegija Ugradbeni </w:t>
      </w:r>
      <w:r w:rsidR="00282102" w:rsidRPr="009F7A17">
        <w:t>računalni</w:t>
      </w:r>
      <w:r w:rsidR="00D10855" w:rsidRPr="009F7A17">
        <w:t xml:space="preserve"> sustavi te kolegija Komunikacijske tehnike u mehatronici.</w:t>
      </w:r>
    </w:p>
    <w:p w14:paraId="2B3ECE0E" w14:textId="2A73B6F9" w:rsidR="00D10855" w:rsidRPr="009F7A17" w:rsidRDefault="00D10855" w:rsidP="00D10855">
      <w:r w:rsidRPr="009F7A17">
        <w:t xml:space="preserve">Cilj projekta za </w:t>
      </w:r>
      <w:r w:rsidR="00282102" w:rsidRPr="009F7A17">
        <w:t>završni</w:t>
      </w:r>
      <w:r w:rsidRPr="009F7A17">
        <w:t xml:space="preserve"> rad: </w:t>
      </w:r>
    </w:p>
    <w:p w14:paraId="2373BFF0" w14:textId="77777777" w:rsidR="00D10855" w:rsidRPr="009F7A17" w:rsidRDefault="00D10855" w:rsidP="00D10855">
      <w:pPr>
        <w:spacing w:after="60" w:line="240" w:lineRule="auto"/>
      </w:pPr>
      <w:r w:rsidRPr="009F7A17">
        <w:t>1. izraditi jedinice koje mogu zasebno raditi, neovisno o drugim jedinicama, ali za ispravan rad bile bi potrebne druge jedinice</w:t>
      </w:r>
    </w:p>
    <w:p w14:paraId="2A970D4A" w14:textId="77777777" w:rsidR="00D10855" w:rsidRPr="009F7A17" w:rsidRDefault="00D10855" w:rsidP="00D10855">
      <w:pPr>
        <w:spacing w:after="60" w:line="240" w:lineRule="auto"/>
      </w:pPr>
      <w:r w:rsidRPr="009F7A17">
        <w:t>2. pouzdanost</w:t>
      </w:r>
    </w:p>
    <w:p w14:paraId="7FE5A513" w14:textId="7775636E" w:rsidR="00D10855" w:rsidRPr="009F7A17" w:rsidRDefault="00D10855" w:rsidP="00D10855">
      <w:pPr>
        <w:spacing w:after="60" w:line="240" w:lineRule="auto"/>
      </w:pPr>
      <w:r w:rsidRPr="009F7A17">
        <w:t xml:space="preserve">3. lako </w:t>
      </w:r>
      <w:r w:rsidR="00282102" w:rsidRPr="009F7A17">
        <w:t>nadogradnji</w:t>
      </w:r>
      <w:r w:rsidRPr="009F7A17">
        <w:t xml:space="preserve"> sustav (ukoliko jedinicu treba zamijeniti sa jedinicom iste namjene, ali sa možda učinkovitijim ili kvalitetnijim komponentama)</w:t>
      </w:r>
    </w:p>
    <w:p w14:paraId="27FAB7E6" w14:textId="77777777" w:rsidR="00D10855" w:rsidRPr="009F7A17" w:rsidRDefault="00D10855" w:rsidP="00D10855">
      <w:pPr>
        <w:spacing w:after="60" w:line="240" w:lineRule="auto"/>
      </w:pPr>
      <w:r w:rsidRPr="009F7A17">
        <w:t>4. lako popravljiv sustav (laka i brza zamjena neispravne jedinice)</w:t>
      </w:r>
    </w:p>
    <w:p w14:paraId="586DBEE8" w14:textId="77777777" w:rsidR="00D10855" w:rsidRPr="009F7A17" w:rsidRDefault="00D10855" w:rsidP="00D10855">
      <w:pPr>
        <w:spacing w:after="60" w:line="240" w:lineRule="auto"/>
      </w:pPr>
      <w:r w:rsidRPr="009F7A17">
        <w:t xml:space="preserve">5. kompatibilnost (često su </w:t>
      </w:r>
      <w:proofErr w:type="spellStart"/>
      <w:r w:rsidRPr="009F7A17">
        <w:t>brendirani</w:t>
      </w:r>
      <w:proofErr w:type="spellEnd"/>
      <w:r w:rsidRPr="009F7A17">
        <w:t>/markirani PLC-ovi ograničeni na dodatke određenih proizvođača - to ne želim)</w:t>
      </w:r>
    </w:p>
    <w:p w14:paraId="505E7720" w14:textId="44718986" w:rsidR="00D10855" w:rsidRPr="009F7A17" w:rsidRDefault="00D10855" w:rsidP="00D10855">
      <w:pPr>
        <w:spacing w:after="60" w:line="240" w:lineRule="auto"/>
      </w:pPr>
      <w:r w:rsidRPr="009F7A17">
        <w:t>6. prilagodljivost (mogućnost da se sa jedinicama sastave razni sustavi</w:t>
      </w:r>
      <w:r w:rsidR="00AD4602" w:rsidRPr="009F7A17">
        <w:t>)</w:t>
      </w:r>
    </w:p>
    <w:p w14:paraId="71449E8F" w14:textId="77777777" w:rsidR="00BB44A5" w:rsidRPr="009F7A17" w:rsidRDefault="00BB44A5" w:rsidP="00D10855">
      <w:pPr>
        <w:spacing w:after="60" w:line="240" w:lineRule="auto"/>
      </w:pPr>
    </w:p>
    <w:p w14:paraId="530CD6CC" w14:textId="77777777" w:rsidR="00D10855" w:rsidRPr="009F7A17" w:rsidRDefault="00D10855" w:rsidP="00D10855">
      <w:pPr>
        <w:spacing w:after="160" w:line="259" w:lineRule="auto"/>
        <w:ind w:firstLine="0"/>
        <w:jc w:val="left"/>
      </w:pPr>
      <w:r w:rsidRPr="009F7A17">
        <w:t>Područja kolegija koje ovaj seminarski rad/projekt obuhvaća:</w:t>
      </w:r>
    </w:p>
    <w:p w14:paraId="2E993796" w14:textId="77777777" w:rsidR="00D10855" w:rsidRPr="009F7A17" w:rsidRDefault="00D10855" w:rsidP="00D10855">
      <w:pPr>
        <w:spacing w:after="160" w:line="259" w:lineRule="auto"/>
        <w:ind w:firstLine="0"/>
        <w:jc w:val="left"/>
      </w:pPr>
      <w:r w:rsidRPr="009F7A17">
        <w:t>URS:</w:t>
      </w:r>
    </w:p>
    <w:p w14:paraId="46F64969" w14:textId="77777777" w:rsidR="00D10855" w:rsidRPr="009F7A17" w:rsidRDefault="00D10855" w:rsidP="00D10855">
      <w:pPr>
        <w:spacing w:after="60" w:line="240" w:lineRule="auto"/>
        <w:ind w:firstLine="0"/>
        <w:jc w:val="left"/>
      </w:pPr>
      <w:r w:rsidRPr="009F7A17">
        <w:t>1. digitalni ulazi (npr. tipkalo)</w:t>
      </w:r>
    </w:p>
    <w:p w14:paraId="716B2BC4" w14:textId="77777777" w:rsidR="00D10855" w:rsidRPr="009F7A17" w:rsidRDefault="00D10855" w:rsidP="00D10855">
      <w:pPr>
        <w:spacing w:after="60" w:line="240" w:lineRule="auto"/>
        <w:ind w:firstLine="0"/>
        <w:jc w:val="left"/>
      </w:pPr>
      <w:r w:rsidRPr="009F7A17">
        <w:t>2. digitalni izlazi (npr. upravljanje tranzistorom (vodi ili ne vodi))</w:t>
      </w:r>
    </w:p>
    <w:p w14:paraId="377AEA40" w14:textId="77777777" w:rsidR="00D10855" w:rsidRPr="009F7A17" w:rsidRDefault="00D10855" w:rsidP="00D10855">
      <w:pPr>
        <w:spacing w:after="60" w:line="240" w:lineRule="auto"/>
        <w:ind w:firstLine="0"/>
        <w:jc w:val="left"/>
      </w:pPr>
      <w:r w:rsidRPr="009F7A17">
        <w:t>3. analogni ulazi (npr. mjerenje struje)</w:t>
      </w:r>
    </w:p>
    <w:p w14:paraId="01797065" w14:textId="7DD9F5A5" w:rsidR="00D10855" w:rsidRPr="009F7A17" w:rsidRDefault="00D10855" w:rsidP="00D10855">
      <w:pPr>
        <w:spacing w:after="60" w:line="240" w:lineRule="auto"/>
        <w:ind w:firstLine="0"/>
        <w:jc w:val="left"/>
      </w:pPr>
      <w:r w:rsidRPr="009F7A17">
        <w:t xml:space="preserve">4. vremenski i </w:t>
      </w:r>
      <w:proofErr w:type="spellStart"/>
      <w:r w:rsidRPr="009F7A17">
        <w:t>događajno</w:t>
      </w:r>
      <w:proofErr w:type="spellEnd"/>
      <w:r w:rsidRPr="009F7A17">
        <w:t xml:space="preserve"> uvjetovani prekidni koncepti (npr. </w:t>
      </w:r>
      <w:r w:rsidR="00282102" w:rsidRPr="009F7A17">
        <w:t>praćenje</w:t>
      </w:r>
      <w:r w:rsidRPr="009F7A17">
        <w:t xml:space="preserve"> vremena </w:t>
      </w:r>
      <w:r w:rsidR="00282102" w:rsidRPr="009F7A17">
        <w:t>između</w:t>
      </w:r>
      <w:r w:rsidRPr="009F7A17">
        <w:t xml:space="preserve"> promjena </w:t>
      </w:r>
      <w:r w:rsidR="00A23BC1">
        <w:t>BEMF-a</w:t>
      </w:r>
      <w:r w:rsidRPr="009F7A17">
        <w:t>, te prekidni koncepti pri navedenome)</w:t>
      </w:r>
    </w:p>
    <w:p w14:paraId="2AD98FAF" w14:textId="77777777" w:rsidR="00D10855" w:rsidRPr="009F7A17" w:rsidRDefault="00D10855" w:rsidP="00D10855">
      <w:pPr>
        <w:spacing w:after="160" w:line="259" w:lineRule="auto"/>
        <w:ind w:firstLine="0"/>
        <w:jc w:val="left"/>
      </w:pPr>
      <w:r w:rsidRPr="009F7A17">
        <w:t>KTM:</w:t>
      </w:r>
    </w:p>
    <w:p w14:paraId="189C636C" w14:textId="149C40AE" w:rsidR="00D10855" w:rsidRPr="009F7A17" w:rsidRDefault="00D10855" w:rsidP="00D10855">
      <w:pPr>
        <w:spacing w:after="160" w:line="259" w:lineRule="auto"/>
        <w:ind w:firstLine="0"/>
        <w:jc w:val="left"/>
      </w:pPr>
      <w:r w:rsidRPr="009F7A17">
        <w:t xml:space="preserve">1. komunikacija između vise </w:t>
      </w:r>
      <w:proofErr w:type="spellStart"/>
      <w:r w:rsidRPr="009F7A17">
        <w:t>mikroupravljača</w:t>
      </w:r>
      <w:proofErr w:type="spellEnd"/>
      <w:r w:rsidRPr="009F7A17">
        <w:t xml:space="preserve"> (CAN asinkrona digitalna serijska komunikacija </w:t>
      </w:r>
      <w:r w:rsidR="00A23BC1" w:rsidRPr="009F7A17">
        <w:t>između</w:t>
      </w:r>
      <w:r w:rsidRPr="009F7A17">
        <w:t xml:space="preserve"> Modula 000-00 i Modula 004-00)</w:t>
      </w:r>
    </w:p>
    <w:p w14:paraId="21C99FB3" w14:textId="63CCF0B4" w:rsidR="00D10855" w:rsidRPr="009F7A17" w:rsidRDefault="00D10855" w:rsidP="00D10855">
      <w:pPr>
        <w:spacing w:after="160" w:line="259" w:lineRule="auto"/>
        <w:ind w:firstLine="0"/>
        <w:jc w:val="left"/>
        <w:sectPr w:rsidR="00D10855" w:rsidRPr="009F7A17" w:rsidSect="00D10855">
          <w:footerReference w:type="default" r:id="rId14"/>
          <w:pgSz w:w="11906" w:h="16838"/>
          <w:pgMar w:top="1417" w:right="1417" w:bottom="1417" w:left="1701" w:header="708" w:footer="708" w:gutter="0"/>
          <w:pgNumType w:fmt="lowerRoman" w:start="1"/>
          <w:cols w:space="708"/>
          <w:docGrid w:linePitch="360"/>
        </w:sectPr>
      </w:pPr>
    </w:p>
    <w:p w14:paraId="3D76FA18" w14:textId="77777777" w:rsidR="003B39A8" w:rsidRPr="009F7A17" w:rsidRDefault="003B39A8" w:rsidP="00D10855">
      <w:pPr>
        <w:ind w:firstLine="0"/>
        <w:rPr>
          <w:b/>
          <w:bCs/>
        </w:rPr>
        <w:sectPr w:rsidR="003B39A8" w:rsidRPr="009F7A17" w:rsidSect="0051110C">
          <w:footerReference w:type="default" r:id="rId15"/>
          <w:pgSz w:w="11906" w:h="16838"/>
          <w:pgMar w:top="1417" w:right="1417" w:bottom="1417" w:left="1701" w:header="708" w:footer="708" w:gutter="0"/>
          <w:pgNumType w:start="1"/>
          <w:cols w:space="708"/>
          <w:docGrid w:linePitch="360"/>
        </w:sectPr>
      </w:pPr>
    </w:p>
    <w:p w14:paraId="628FA532" w14:textId="3D5EE439" w:rsidR="00D959E0" w:rsidRPr="009F7A17" w:rsidRDefault="003B39A8" w:rsidP="003B39A8">
      <w:pPr>
        <w:pStyle w:val="Heading1"/>
      </w:pPr>
      <w:bookmarkStart w:id="3" w:name="_Toc190097128"/>
      <w:r w:rsidRPr="009F7A17">
        <w:t>Pojednostavljeni prikaz komponenata za Modul 000-00 i Modul 004-00</w:t>
      </w:r>
      <w:bookmarkEnd w:id="3"/>
    </w:p>
    <w:p w14:paraId="365036AE" w14:textId="1AF058F1" w:rsidR="003B39A8" w:rsidRPr="009F7A17" w:rsidRDefault="003B39A8" w:rsidP="003B39A8">
      <w:r w:rsidRPr="009F7A17">
        <w:t xml:space="preserve">Oba modula bi </w:t>
      </w:r>
      <w:r w:rsidR="00AC0C93" w:rsidRPr="009F7A17">
        <w:t>sadržala</w:t>
      </w:r>
      <w:r w:rsidRPr="009F7A17">
        <w:t xml:space="preserve"> potrebne </w:t>
      </w:r>
      <w:r w:rsidR="00AC0C93" w:rsidRPr="009F7A17">
        <w:t>pretvarače</w:t>
      </w:r>
      <w:r w:rsidRPr="009F7A17">
        <w:t xml:space="preserve"> napona (nisu prikazani na pojednostavljenoj shemi), kao sto </w:t>
      </w:r>
      <w:r w:rsidR="00071FBC" w:rsidRPr="009F7A17">
        <w:t xml:space="preserve">i </w:t>
      </w:r>
      <w:r w:rsidR="00AC0C93" w:rsidRPr="009F7A17">
        <w:t>sadrže</w:t>
      </w:r>
      <w:r w:rsidR="00071FBC" w:rsidRPr="009F7A17">
        <w:t xml:space="preserve"> isti</w:t>
      </w:r>
      <w:r w:rsidRPr="009F7A17">
        <w:t xml:space="preserve"> </w:t>
      </w:r>
      <w:proofErr w:type="spellStart"/>
      <w:r w:rsidR="00AC0C93" w:rsidRPr="009F7A17">
        <w:t>mikroupravljač</w:t>
      </w:r>
      <w:proofErr w:type="spellEnd"/>
      <w:r w:rsidRPr="009F7A17">
        <w:t>; STM32F730Z8T6.</w:t>
      </w:r>
    </w:p>
    <w:p w14:paraId="1CF1D3AD" w14:textId="00550ECD" w:rsidR="003B39A8" w:rsidRPr="009F7A17" w:rsidRDefault="003B39A8" w:rsidP="003B39A8">
      <w:r w:rsidRPr="009F7A17">
        <w:t>U ovome projektu koristimo</w:t>
      </w:r>
      <w:r w:rsidR="00AA1DB3" w:rsidRPr="009F7A17">
        <w:t xml:space="preserve"> </w:t>
      </w:r>
      <w:proofErr w:type="spellStart"/>
      <w:r w:rsidR="00AC0C93" w:rsidRPr="009F7A17">
        <w:t>mikroupravljač</w:t>
      </w:r>
      <w:proofErr w:type="spellEnd"/>
      <w:r w:rsidR="00AA1DB3" w:rsidRPr="009F7A17">
        <w:t xml:space="preserve"> STM32F730Z8T6 umjesto </w:t>
      </w:r>
      <w:proofErr w:type="spellStart"/>
      <w:r w:rsidR="00AC0C93" w:rsidRPr="009F7A17">
        <w:t>mikroupravljača</w:t>
      </w:r>
      <w:proofErr w:type="spellEnd"/>
      <w:r w:rsidR="00AA1DB3" w:rsidRPr="009F7A17">
        <w:t xml:space="preserve"> </w:t>
      </w:r>
      <w:r w:rsidR="00AC0C93" w:rsidRPr="009F7A17">
        <w:t>korištenog</w:t>
      </w:r>
      <w:r w:rsidR="00AA1DB3" w:rsidRPr="009F7A17">
        <w:t xml:space="preserve"> na laboratorijskim </w:t>
      </w:r>
      <w:r w:rsidR="00AC0C93" w:rsidRPr="009F7A17">
        <w:t>vježbama</w:t>
      </w:r>
      <w:r w:rsidR="00AA1DB3" w:rsidRPr="009F7A17">
        <w:t xml:space="preserve">; STM32F446RET6, iz jednostavnog razloga, a to je da sam </w:t>
      </w:r>
      <w:proofErr w:type="spellStart"/>
      <w:r w:rsidR="00593048" w:rsidRPr="009F7A17">
        <w:t>mikroupravljač</w:t>
      </w:r>
      <w:proofErr w:type="spellEnd"/>
      <w:r w:rsidR="00AA1DB3" w:rsidRPr="009F7A17">
        <w:t xml:space="preserve"> nudi vise </w:t>
      </w:r>
      <w:r w:rsidR="00593048" w:rsidRPr="009F7A17">
        <w:t>mogućnosti</w:t>
      </w:r>
      <w:r w:rsidR="00AA1DB3" w:rsidRPr="009F7A17">
        <w:t xml:space="preserve">, a nalazi se u </w:t>
      </w:r>
      <w:r w:rsidR="00593048" w:rsidRPr="009F7A17">
        <w:t>sličnome</w:t>
      </w:r>
      <w:r w:rsidR="00AA1DB3" w:rsidRPr="009F7A17">
        <w:t xml:space="preserve"> </w:t>
      </w:r>
      <w:r w:rsidR="00593048" w:rsidRPr="009F7A17">
        <w:t>cjenovnome</w:t>
      </w:r>
      <w:r w:rsidR="00AA1DB3" w:rsidRPr="009F7A17">
        <w:t xml:space="preserve"> pragu; poput </w:t>
      </w:r>
      <w:r w:rsidR="00593048" w:rsidRPr="009F7A17">
        <w:t>drastično</w:t>
      </w:r>
      <w:r w:rsidR="00AA1DB3" w:rsidRPr="009F7A17">
        <w:t xml:space="preserve"> </w:t>
      </w:r>
      <w:r w:rsidR="00593048" w:rsidRPr="009F7A17">
        <w:t>većeg</w:t>
      </w:r>
      <w:r w:rsidR="00AA1DB3" w:rsidRPr="009F7A17">
        <w:t xml:space="preserve"> broj pribadača (</w:t>
      </w:r>
      <w:r w:rsidR="00AA1DB3" w:rsidRPr="009F7A17">
        <w:rPr>
          <w:i/>
          <w:iCs/>
        </w:rPr>
        <w:t xml:space="preserve">eng. </w:t>
      </w:r>
      <w:proofErr w:type="spellStart"/>
      <w:r w:rsidR="00AA1DB3" w:rsidRPr="009F7A17">
        <w:rPr>
          <w:i/>
          <w:iCs/>
        </w:rPr>
        <w:t>pins</w:t>
      </w:r>
      <w:proofErr w:type="spellEnd"/>
      <w:r w:rsidR="00AA1DB3" w:rsidRPr="009F7A17">
        <w:t xml:space="preserve">), od </w:t>
      </w:r>
      <w:r w:rsidR="00593048" w:rsidRPr="009F7A17">
        <w:t>čaga</w:t>
      </w:r>
      <w:r w:rsidR="00AA1DB3" w:rsidRPr="009F7A17">
        <w:t xml:space="preserve"> je meni najbitniji </w:t>
      </w:r>
      <w:r w:rsidR="00593048" w:rsidRPr="009F7A17">
        <w:t>pribadača</w:t>
      </w:r>
      <w:r w:rsidR="00AA1DB3" w:rsidRPr="009F7A17">
        <w:t xml:space="preserve"> </w:t>
      </w:r>
      <w:proofErr w:type="spellStart"/>
      <w:r w:rsidR="00AA1DB3" w:rsidRPr="009F7A17">
        <w:t>Vref</w:t>
      </w:r>
      <w:proofErr w:type="spellEnd"/>
      <w:r w:rsidR="00AA1DB3" w:rsidRPr="009F7A17">
        <w:t xml:space="preserve">+ koji nam </w:t>
      </w:r>
      <w:r w:rsidR="00593048" w:rsidRPr="009F7A17">
        <w:t>omogućuje</w:t>
      </w:r>
      <w:r w:rsidR="00AA1DB3" w:rsidRPr="009F7A17">
        <w:t xml:space="preserve"> dovoz vanjskog referentnog napona za precizniju analogno-digitalnu pretvorbu, </w:t>
      </w:r>
      <w:r w:rsidR="00593048" w:rsidRPr="009F7A17">
        <w:t>š</w:t>
      </w:r>
      <w:r w:rsidR="00593048">
        <w:t>t</w:t>
      </w:r>
      <w:r w:rsidR="00593048" w:rsidRPr="009F7A17">
        <w:t>o</w:t>
      </w:r>
      <w:r w:rsidR="00AA1DB3" w:rsidRPr="009F7A17">
        <w:t xml:space="preserve"> ga </w:t>
      </w:r>
      <w:r w:rsidR="00593048" w:rsidRPr="009F7A17">
        <w:t>čini</w:t>
      </w:r>
      <w:r w:rsidR="00AA1DB3" w:rsidRPr="009F7A17">
        <w:t xml:space="preserve"> boljom podlogom za </w:t>
      </w:r>
      <w:r w:rsidR="00593048" w:rsidRPr="009F7A17">
        <w:t>završni</w:t>
      </w:r>
      <w:r w:rsidR="00AA1DB3" w:rsidRPr="009F7A17">
        <w:t xml:space="preserve"> rad</w:t>
      </w:r>
      <w:r w:rsidR="00055A51">
        <w:t>.</w:t>
      </w:r>
    </w:p>
    <w:p w14:paraId="6F7EE805" w14:textId="76784DFE" w:rsidR="00071FBC" w:rsidRPr="009F7A17" w:rsidRDefault="00261704" w:rsidP="003B39A8">
      <w:r w:rsidRPr="009F7A17">
        <w:rPr>
          <w:noProof/>
        </w:rPr>
        <w:drawing>
          <wp:anchor distT="0" distB="0" distL="114300" distR="114300" simplePos="0" relativeHeight="251660288" behindDoc="0" locked="0" layoutInCell="1" allowOverlap="1" wp14:anchorId="51B9FB49" wp14:editId="07A752D3">
            <wp:simplePos x="0" y="0"/>
            <wp:positionH relativeFrom="margin">
              <wp:align>center</wp:align>
            </wp:positionH>
            <wp:positionV relativeFrom="paragraph">
              <wp:posOffset>2406827</wp:posOffset>
            </wp:positionV>
            <wp:extent cx="4060825" cy="2778760"/>
            <wp:effectExtent l="0" t="0" r="0" b="2540"/>
            <wp:wrapTopAndBottom/>
            <wp:docPr id="9729405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29" t="15701" r="7242" b="19839"/>
                    <a:stretch/>
                  </pic:blipFill>
                  <pic:spPr bwMode="auto">
                    <a:xfrm>
                      <a:off x="0" y="0"/>
                      <a:ext cx="406082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FBC" w:rsidRPr="009F7A17">
        <w:t>Za „CAN bus“ komunikaciju, oba modula koriste MCP2551 primopredajnik. Na primopredajnik se dovozi napo</w:t>
      </w:r>
      <w:r w:rsidR="0092255E" w:rsidRPr="009F7A17">
        <w:t>n</w:t>
      </w:r>
      <w:r w:rsidR="00071FBC" w:rsidRPr="009F7A17">
        <w:t xml:space="preserve"> od +5V, spaja se na 0V (G</w:t>
      </w:r>
      <w:r w:rsidR="0092255E" w:rsidRPr="009F7A17">
        <w:t>ND</w:t>
      </w:r>
      <w:r w:rsidR="00071FBC" w:rsidRPr="009F7A17">
        <w:t>)</w:t>
      </w:r>
      <w:r w:rsidR="0092255E" w:rsidRPr="009F7A17">
        <w:t xml:space="preserve">, te se </w:t>
      </w:r>
      <w:r w:rsidR="00A014D9" w:rsidRPr="009F7A17">
        <w:t>pribadači</w:t>
      </w:r>
      <w:r w:rsidR="0092255E" w:rsidRPr="009F7A17">
        <w:t xml:space="preserve"> „CANH“ i „CANL“ spajaju na dvije </w:t>
      </w:r>
      <w:r w:rsidR="00A014D9" w:rsidRPr="009F7A17">
        <w:t>žice</w:t>
      </w:r>
      <w:r w:rsidR="0092255E" w:rsidRPr="009F7A17">
        <w:t xml:space="preserve">, istih oznaka, koje </w:t>
      </w:r>
      <w:r w:rsidR="00A014D9" w:rsidRPr="009F7A17">
        <w:t>služe</w:t>
      </w:r>
      <w:r w:rsidR="0092255E" w:rsidRPr="009F7A17">
        <w:t xml:space="preserve"> za komunikaciju, </w:t>
      </w:r>
      <w:r w:rsidR="00A014D9" w:rsidRPr="009F7A17">
        <w:t>međusobno</w:t>
      </w:r>
      <w:r w:rsidR="0092255E" w:rsidRPr="009F7A17">
        <w:t xml:space="preserve"> su isprepletene</w:t>
      </w:r>
      <w:r w:rsidR="006563A9" w:rsidRPr="009F7A17">
        <w:t xml:space="preserve"> te pri krajevima su spojene raskidnim/</w:t>
      </w:r>
      <w:r w:rsidR="00A014D9" w:rsidRPr="009F7A17">
        <w:t>završnim</w:t>
      </w:r>
      <w:r w:rsidR="006563A9" w:rsidRPr="009F7A17">
        <w:t xml:space="preserve"> otpornicima od 120 </w:t>
      </w:r>
      <w:proofErr w:type="spellStart"/>
      <w:r w:rsidR="006563A9" w:rsidRPr="009F7A17">
        <w:t>Ohma</w:t>
      </w:r>
      <w:proofErr w:type="spellEnd"/>
      <w:r w:rsidR="006563A9" w:rsidRPr="009F7A17">
        <w:t xml:space="preserve">. (na shemama </w:t>
      </w:r>
      <w:r w:rsidR="00A014D9" w:rsidRPr="009F7A17">
        <w:t>će</w:t>
      </w:r>
      <w:r w:rsidR="006563A9" w:rsidRPr="009F7A17">
        <w:t xml:space="preserve"> biti prikazan samo spoj </w:t>
      </w:r>
      <w:proofErr w:type="spellStart"/>
      <w:r w:rsidR="00A014D9" w:rsidRPr="009F7A17">
        <w:t>mikroupravljača</w:t>
      </w:r>
      <w:proofErr w:type="spellEnd"/>
      <w:r w:rsidR="006563A9" w:rsidRPr="009F7A17">
        <w:t xml:space="preserve"> i komponenti koje se spajaju na ulaze i izlaze samoga </w:t>
      </w:r>
      <w:proofErr w:type="spellStart"/>
      <w:r w:rsidR="00A014D9" w:rsidRPr="009F7A17">
        <w:t>mikroupravljača</w:t>
      </w:r>
      <w:proofErr w:type="spellEnd"/>
      <w:r w:rsidR="006563A9" w:rsidRPr="009F7A17">
        <w:t>)</w:t>
      </w:r>
      <w:r w:rsidR="00055A51">
        <w:t>.</w:t>
      </w:r>
    </w:p>
    <w:p w14:paraId="1A26B9E7" w14:textId="299174B0" w:rsidR="003B39A8" w:rsidRPr="009F7A17" w:rsidRDefault="003B39A8" w:rsidP="003B39A8">
      <w:pPr>
        <w:pStyle w:val="Heading2"/>
      </w:pPr>
      <w:bookmarkStart w:id="4" w:name="_Toc190097129"/>
      <w:r w:rsidRPr="009F7A17">
        <w:t>Modul 000-00</w:t>
      </w:r>
      <w:bookmarkEnd w:id="4"/>
    </w:p>
    <w:p w14:paraId="2826DA07" w14:textId="584AC345" w:rsidR="006563A9" w:rsidRPr="009F7A17" w:rsidRDefault="00261704" w:rsidP="006563A9">
      <w:r w:rsidRPr="009F7A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D140A" wp14:editId="4359ABCB">
                <wp:simplePos x="0" y="0"/>
                <wp:positionH relativeFrom="page">
                  <wp:align>center</wp:align>
                </wp:positionH>
                <wp:positionV relativeFrom="paragraph">
                  <wp:posOffset>3144919</wp:posOffset>
                </wp:positionV>
                <wp:extent cx="4060825" cy="635"/>
                <wp:effectExtent l="0" t="0" r="0" b="0"/>
                <wp:wrapSquare wrapText="bothSides"/>
                <wp:docPr id="1453154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03E5E" w14:textId="41D44BAE" w:rsidR="006563A9" w:rsidRPr="009F7A17" w:rsidRDefault="006563A9" w:rsidP="006563A9">
                            <w:pPr>
                              <w:pStyle w:val="Caption"/>
                            </w:pPr>
                            <w:r w:rsidRPr="009F7A17">
                              <w:t xml:space="preserve">Slika </w:t>
                            </w:r>
                            <w:fldSimple w:instr=" SEQ Slika \* ARABIC ">
                              <w:r w:rsidR="002F09F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9F7A17">
                              <w:t xml:space="preserve"> - pojednostavljena shema Modula 000-00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D14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47.65pt;width:319.75pt;height:.0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" stroked="f">
                <v:textbox style="mso-fit-shape-to-text:t" inset="0,0,0,0">
                  <w:txbxContent>
                    <w:p w14:paraId="6C503E5E" w14:textId="41D44BAE" w:rsidR="006563A9" w:rsidRPr="009F7A17" w:rsidRDefault="006563A9" w:rsidP="006563A9">
                      <w:pPr>
                        <w:pStyle w:val="Caption"/>
                      </w:pPr>
                      <w:r w:rsidRPr="009F7A17">
                        <w:t xml:space="preserve">Slika </w:t>
                      </w:r>
                      <w:fldSimple w:instr=" SEQ Slika \* ARABIC ">
                        <w:r w:rsidR="002F09F9">
                          <w:rPr>
                            <w:noProof/>
                          </w:rPr>
                          <w:t>1</w:t>
                        </w:r>
                      </w:fldSimple>
                      <w:r w:rsidRPr="009F7A17">
                        <w:t xml:space="preserve"> - pojednostavljena shema Modula 000-00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63A9" w:rsidRPr="009F7A17">
        <w:t xml:space="preserve">Pojednostavljena shema spojeva </w:t>
      </w:r>
      <w:proofErr w:type="spellStart"/>
      <w:r w:rsidR="00C11285" w:rsidRPr="009F7A17">
        <w:t>mikroupravljača</w:t>
      </w:r>
      <w:proofErr w:type="spellEnd"/>
      <w:r w:rsidR="006563A9" w:rsidRPr="009F7A17">
        <w:t xml:space="preserve"> sa ulazima i izlazima na sam </w:t>
      </w:r>
      <w:proofErr w:type="spellStart"/>
      <w:r w:rsidR="00C11285" w:rsidRPr="009F7A17">
        <w:t>mikroupravljač</w:t>
      </w:r>
      <w:proofErr w:type="spellEnd"/>
      <w:r w:rsidR="006563A9" w:rsidRPr="009F7A17">
        <w:t>.</w:t>
      </w:r>
    </w:p>
    <w:p w14:paraId="2FB27EB9" w14:textId="5365765A" w:rsidR="006563A9" w:rsidRPr="009F7A17" w:rsidRDefault="006563A9" w:rsidP="003B39A8"/>
    <w:p w14:paraId="6193679F" w14:textId="70B16292" w:rsidR="003B39A8" w:rsidRPr="009F7A17" w:rsidRDefault="003B39A8" w:rsidP="00261704">
      <w:pPr>
        <w:ind w:firstLine="0"/>
      </w:pPr>
    </w:p>
    <w:p w14:paraId="0C0D76E2" w14:textId="780584D4" w:rsidR="006563A9" w:rsidRPr="009F7A17" w:rsidRDefault="006563A9" w:rsidP="007B604F">
      <w:r w:rsidRPr="009F7A17">
        <w:t>Kratki opis pojednostavljene sheme Modula 000-00 (Slika 1):</w:t>
      </w:r>
    </w:p>
    <w:p w14:paraId="681AC536" w14:textId="25167995" w:rsidR="007B604F" w:rsidRPr="009F7A17" w:rsidRDefault="007B604F" w:rsidP="007B604F">
      <w:r w:rsidRPr="009F7A17">
        <w:t xml:space="preserve">Na </w:t>
      </w:r>
      <w:proofErr w:type="spellStart"/>
      <w:r w:rsidR="00C11285" w:rsidRPr="009F7A17">
        <w:t>mikroupravljač</w:t>
      </w:r>
      <w:proofErr w:type="spellEnd"/>
      <w:r w:rsidRPr="009F7A17">
        <w:t xml:space="preserve"> se dovodi napon od +3.3V na </w:t>
      </w:r>
      <w:proofErr w:type="spellStart"/>
      <w:r w:rsidR="00C11285" w:rsidRPr="009F7A17">
        <w:t>pribadač</w:t>
      </w:r>
      <w:proofErr w:type="spellEnd"/>
      <w:r w:rsidRPr="009F7A17">
        <w:t xml:space="preserve"> „VDD“, te je uzemljen je preko spoja </w:t>
      </w:r>
      <w:r w:rsidR="00C11285" w:rsidRPr="009F7A17">
        <w:t>pribadača</w:t>
      </w:r>
      <w:r w:rsidRPr="009F7A17">
        <w:t xml:space="preserve"> „VSS“ na „GND“.</w:t>
      </w:r>
    </w:p>
    <w:p w14:paraId="280B5CC5" w14:textId="09C21A51" w:rsidR="007B604F" w:rsidRPr="009F7A17" w:rsidRDefault="00C11285" w:rsidP="007B604F">
      <w:r w:rsidRPr="009F7A17">
        <w:t>Pribadači</w:t>
      </w:r>
      <w:r w:rsidR="007B604F" w:rsidRPr="009F7A17">
        <w:t xml:space="preserve"> PA11 i PA12 postavljeni su kao digitalni izlazi i koriste se za primanje i slanje podataka od </w:t>
      </w:r>
      <w:proofErr w:type="spellStart"/>
      <w:r w:rsidRPr="009F7A17">
        <w:t>mikroupravljača</w:t>
      </w:r>
      <w:proofErr w:type="spellEnd"/>
      <w:r w:rsidR="007B604F" w:rsidRPr="009F7A17">
        <w:t xml:space="preserve"> na „CAN bus“ preko MCP2551 primopredajnika; PA11 sluzi za </w:t>
      </w:r>
      <w:r w:rsidRPr="009F7A17">
        <w:t>čitanje</w:t>
      </w:r>
      <w:r w:rsidR="007B604F" w:rsidRPr="009F7A17">
        <w:t xml:space="preserve"> podataka te je spojen na „RXD“ </w:t>
      </w:r>
      <w:r w:rsidRPr="009F7A17">
        <w:t>pribadač</w:t>
      </w:r>
      <w:r>
        <w:t>a</w:t>
      </w:r>
      <w:r w:rsidR="007B604F" w:rsidRPr="009F7A17">
        <w:t xml:space="preserve"> primopredajnika, dok PA12 sluzi da stanje podataka i spojen je na „TXD“ </w:t>
      </w:r>
      <w:r w:rsidRPr="009F7A17">
        <w:t>pribadača</w:t>
      </w:r>
      <w:r w:rsidR="007B604F" w:rsidRPr="009F7A17">
        <w:t xml:space="preserve"> primopredajnika</w:t>
      </w:r>
      <w:r w:rsidR="00055A51">
        <w:t>.</w:t>
      </w:r>
    </w:p>
    <w:p w14:paraId="1F3EF652" w14:textId="19830F47" w:rsidR="003B39A8" w:rsidRPr="009F7A17" w:rsidRDefault="007B604F" w:rsidP="007B604F">
      <w:pPr>
        <w:pStyle w:val="Heading2"/>
      </w:pPr>
      <w:bookmarkStart w:id="5" w:name="_Toc190097130"/>
      <w:r w:rsidRPr="009F7A17">
        <w:t>Modul 004-00</w:t>
      </w:r>
      <w:bookmarkEnd w:id="5"/>
    </w:p>
    <w:p w14:paraId="2D561C07" w14:textId="3FF1B7CA" w:rsidR="007B604F" w:rsidRPr="009F7A17" w:rsidRDefault="00261704" w:rsidP="007B604F">
      <w:r w:rsidRPr="009F7A17">
        <w:rPr>
          <w:noProof/>
        </w:rPr>
        <w:drawing>
          <wp:anchor distT="0" distB="0" distL="114300" distR="114300" simplePos="0" relativeHeight="251663360" behindDoc="0" locked="0" layoutInCell="1" allowOverlap="1" wp14:anchorId="1ED0B144" wp14:editId="0F3F3A2C">
            <wp:simplePos x="0" y="0"/>
            <wp:positionH relativeFrom="margin">
              <wp:align>left</wp:align>
            </wp:positionH>
            <wp:positionV relativeFrom="paragraph">
              <wp:posOffset>460568</wp:posOffset>
            </wp:positionV>
            <wp:extent cx="5569585" cy="5213350"/>
            <wp:effectExtent l="0" t="0" r="0" b="6350"/>
            <wp:wrapTopAndBottom/>
            <wp:docPr id="2567989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04F" w:rsidRPr="009F7A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FC4BD" wp14:editId="1F1FF876">
                <wp:simplePos x="0" y="0"/>
                <wp:positionH relativeFrom="margin">
                  <wp:align>left</wp:align>
                </wp:positionH>
                <wp:positionV relativeFrom="paragraph">
                  <wp:posOffset>5806737</wp:posOffset>
                </wp:positionV>
                <wp:extent cx="5569585" cy="635"/>
                <wp:effectExtent l="0" t="0" r="0" b="0"/>
                <wp:wrapSquare wrapText="bothSides"/>
                <wp:docPr id="757849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CA9D6F" w14:textId="7D8F8314" w:rsidR="007B604F" w:rsidRPr="009F7A17" w:rsidRDefault="007B604F" w:rsidP="007B604F">
                            <w:pPr>
                              <w:pStyle w:val="Caption"/>
                            </w:pPr>
                            <w:r w:rsidRPr="009F7A17">
                              <w:t xml:space="preserve">Slika </w:t>
                            </w:r>
                            <w:fldSimple w:instr=" SEQ Slika \* ARABIC ">
                              <w:r w:rsidR="002F09F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9F7A17">
                              <w:t xml:space="preserve"> - pojednostavljena shema Modula 004-00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FC4BD" id="_x0000_s1027" type="#_x0000_t202" style="position:absolute;left:0;text-align:left;margin-left:0;margin-top:457.2pt;width:438.55pt;height: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" stroked="f">
                <v:textbox style="mso-fit-shape-to-text:t" inset="0,0,0,0">
                  <w:txbxContent>
                    <w:p w14:paraId="74CA9D6F" w14:textId="7D8F8314" w:rsidR="007B604F" w:rsidRPr="009F7A17" w:rsidRDefault="007B604F" w:rsidP="007B604F">
                      <w:pPr>
                        <w:pStyle w:val="Caption"/>
                      </w:pPr>
                      <w:r w:rsidRPr="009F7A17">
                        <w:t xml:space="preserve">Slika </w:t>
                      </w:r>
                      <w:fldSimple w:instr=" SEQ Slika \* ARABIC ">
                        <w:r w:rsidR="002F09F9">
                          <w:rPr>
                            <w:noProof/>
                          </w:rPr>
                          <w:t>2</w:t>
                        </w:r>
                      </w:fldSimple>
                      <w:r w:rsidRPr="009F7A17">
                        <w:t xml:space="preserve"> - pojednostavljena shema Modula 004-00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04F" w:rsidRPr="009F7A17">
        <w:t xml:space="preserve">Pojednostavljena shema spojeva </w:t>
      </w:r>
      <w:proofErr w:type="spellStart"/>
      <w:r w:rsidR="00C11285" w:rsidRPr="009F7A17">
        <w:t>mikroupravljača</w:t>
      </w:r>
      <w:proofErr w:type="spellEnd"/>
      <w:r w:rsidR="007B604F" w:rsidRPr="009F7A17">
        <w:t xml:space="preserve"> sa ulazima i izlazima na sam </w:t>
      </w:r>
      <w:proofErr w:type="spellStart"/>
      <w:r w:rsidR="00C11285" w:rsidRPr="009F7A17">
        <w:t>mikroupravljač</w:t>
      </w:r>
      <w:proofErr w:type="spellEnd"/>
      <w:r w:rsidR="007B604F" w:rsidRPr="009F7A17">
        <w:t>.</w:t>
      </w:r>
    </w:p>
    <w:p w14:paraId="4DE6EE7B" w14:textId="5EEB5EBD" w:rsidR="007B604F" w:rsidRPr="009F7A17" w:rsidRDefault="007B604F" w:rsidP="007B604F">
      <w:r w:rsidRPr="009F7A17">
        <w:lastRenderedPageBreak/>
        <w:t>Kratki opis pojednostavljene sheme Modula 004-00 (Slika 2):</w:t>
      </w:r>
    </w:p>
    <w:p w14:paraId="2F57C797" w14:textId="5718B05D" w:rsidR="007B604F" w:rsidRPr="009F7A17" w:rsidRDefault="007B604F" w:rsidP="007B604F">
      <w:r w:rsidRPr="009F7A17">
        <w:t xml:space="preserve">Na </w:t>
      </w:r>
      <w:proofErr w:type="spellStart"/>
      <w:r w:rsidR="000914DE" w:rsidRPr="009F7A17">
        <w:t>mikroupravljač</w:t>
      </w:r>
      <w:proofErr w:type="spellEnd"/>
      <w:r w:rsidRPr="009F7A17">
        <w:t xml:space="preserve"> se dovodi napon od +3.3V na </w:t>
      </w:r>
      <w:proofErr w:type="spellStart"/>
      <w:r w:rsidR="000914DE" w:rsidRPr="009F7A17">
        <w:t>pribadač</w:t>
      </w:r>
      <w:proofErr w:type="spellEnd"/>
      <w:r w:rsidRPr="009F7A17">
        <w:t xml:space="preserve"> „VDD“, te je uzemljen je preko spoja </w:t>
      </w:r>
      <w:r w:rsidR="000914DE" w:rsidRPr="009F7A17">
        <w:t>pribadača</w:t>
      </w:r>
      <w:r w:rsidRPr="009F7A17">
        <w:t xml:space="preserve"> „VSS“ na „GND“.</w:t>
      </w:r>
    </w:p>
    <w:p w14:paraId="5590BCB4" w14:textId="403D63A8" w:rsidR="007B604F" w:rsidRPr="009F7A17" w:rsidRDefault="000914DE" w:rsidP="007B604F">
      <w:r w:rsidRPr="009F7A17">
        <w:t>Pribadači</w:t>
      </w:r>
      <w:r w:rsidR="007B604F" w:rsidRPr="009F7A17">
        <w:t xml:space="preserve"> PA11 i PA12 postavljeni su kao digitalni izlazi i koriste se za primanje i slanje podataka od </w:t>
      </w:r>
      <w:proofErr w:type="spellStart"/>
      <w:r w:rsidRPr="009F7A17">
        <w:t>mikroupravljača</w:t>
      </w:r>
      <w:proofErr w:type="spellEnd"/>
      <w:r w:rsidR="007B604F" w:rsidRPr="009F7A17">
        <w:t xml:space="preserve"> na „CAN bus“ preko MCP2551 primopredajnika; PA11 sluzi za </w:t>
      </w:r>
      <w:r w:rsidRPr="009F7A17">
        <w:t>čitanje</w:t>
      </w:r>
      <w:r w:rsidR="007B604F" w:rsidRPr="009F7A17">
        <w:t xml:space="preserve"> podataka te je spojen na „RXD“ </w:t>
      </w:r>
      <w:proofErr w:type="spellStart"/>
      <w:r w:rsidRPr="009F7A17">
        <w:t>pribadač</w:t>
      </w:r>
      <w:proofErr w:type="spellEnd"/>
      <w:r w:rsidR="007B604F" w:rsidRPr="009F7A17">
        <w:t xml:space="preserve"> primopredajnika, dok PA12 sluzi da stanje podataka i spojen je na „TXD“ </w:t>
      </w:r>
      <w:proofErr w:type="spellStart"/>
      <w:r w:rsidRPr="009F7A17">
        <w:t>pribadač</w:t>
      </w:r>
      <w:proofErr w:type="spellEnd"/>
      <w:r w:rsidR="007B604F" w:rsidRPr="009F7A17">
        <w:t xml:space="preserve"> primopredajnika</w:t>
      </w:r>
      <w:r w:rsidR="00F44F29" w:rsidRPr="009F7A17">
        <w:t>.</w:t>
      </w:r>
    </w:p>
    <w:p w14:paraId="4B3A8CED" w14:textId="7E4DCD18" w:rsidR="00F44F29" w:rsidRPr="009F7A17" w:rsidRDefault="000914DE" w:rsidP="007B604F">
      <w:proofErr w:type="spellStart"/>
      <w:r w:rsidRPr="009F7A17">
        <w:t>Pribadač</w:t>
      </w:r>
      <w:proofErr w:type="spellEnd"/>
      <w:r w:rsidR="00F44F29" w:rsidRPr="009F7A17">
        <w:t xml:space="preserve"> PA3 postavljen je kao analogni ulaz i spojen je na izlazni napon senzora za struju („VOUT“ </w:t>
      </w:r>
      <w:proofErr w:type="spellStart"/>
      <w:r w:rsidRPr="009F7A17">
        <w:t>pribadač</w:t>
      </w:r>
      <w:proofErr w:type="spellEnd"/>
      <w:r w:rsidR="00F44F29" w:rsidRPr="009F7A17">
        <w:t xml:space="preserve"> senzora TMCS1123B5A)</w:t>
      </w:r>
      <w:r w:rsidR="00055A51">
        <w:t>.</w:t>
      </w:r>
    </w:p>
    <w:p w14:paraId="2BF59F10" w14:textId="78078829" w:rsidR="00F44F29" w:rsidRPr="009F7A17" w:rsidRDefault="000914DE" w:rsidP="007B604F">
      <w:proofErr w:type="spellStart"/>
      <w:r w:rsidRPr="009F7A17">
        <w:t>Pribadač</w:t>
      </w:r>
      <w:proofErr w:type="spellEnd"/>
      <w:r w:rsidR="00F44F29" w:rsidRPr="009F7A17">
        <w:t xml:space="preserve"> „</w:t>
      </w:r>
      <w:proofErr w:type="spellStart"/>
      <w:r w:rsidR="00F44F29" w:rsidRPr="009F7A17">
        <w:t>Vref</w:t>
      </w:r>
      <w:proofErr w:type="spellEnd"/>
      <w:r w:rsidR="00F44F29" w:rsidRPr="009F7A17">
        <w:t xml:space="preserve">+“ spojen je na napon od +4.096V i sluzi za </w:t>
      </w:r>
      <w:r w:rsidRPr="009F7A17">
        <w:t>dovođenje</w:t>
      </w:r>
      <w:r w:rsidR="00F44F29" w:rsidRPr="009F7A17">
        <w:t xml:space="preserve"> referentnoga napona na sam </w:t>
      </w:r>
      <w:proofErr w:type="spellStart"/>
      <w:r w:rsidRPr="009F7A17">
        <w:t>mikroupravljač</w:t>
      </w:r>
      <w:proofErr w:type="spellEnd"/>
      <w:r w:rsidR="00F44F29" w:rsidRPr="009F7A17">
        <w:t xml:space="preserve">; </w:t>
      </w:r>
      <w:proofErr w:type="spellStart"/>
      <w:r w:rsidRPr="009F7A17">
        <w:t>pribadač</w:t>
      </w:r>
      <w:proofErr w:type="spellEnd"/>
      <w:r w:rsidR="00F44F29" w:rsidRPr="009F7A17">
        <w:t xml:space="preserve"> „</w:t>
      </w:r>
      <w:proofErr w:type="spellStart"/>
      <w:r w:rsidR="00F44F29" w:rsidRPr="009F7A17">
        <w:t>Vref</w:t>
      </w:r>
      <w:proofErr w:type="spellEnd"/>
      <w:r w:rsidR="00F44F29" w:rsidRPr="009F7A17">
        <w:t>-“ uzemljen je preko spoja na „GND“</w:t>
      </w:r>
      <w:r w:rsidR="00D9622E">
        <w:t>.</w:t>
      </w:r>
    </w:p>
    <w:p w14:paraId="37ADF899" w14:textId="383C2FEE" w:rsidR="00F44F29" w:rsidRPr="009F7A17" w:rsidRDefault="000914DE" w:rsidP="007B604F">
      <w:proofErr w:type="spellStart"/>
      <w:r w:rsidRPr="009F7A17">
        <w:t>Pribadač</w:t>
      </w:r>
      <w:proofErr w:type="spellEnd"/>
      <w:r w:rsidR="00F44F29" w:rsidRPr="009F7A17">
        <w:t xml:space="preserve"> PG11 postavljen je kao digitalni ulaz</w:t>
      </w:r>
      <w:r w:rsidR="004251A6" w:rsidRPr="009F7A17">
        <w:t>, spojen je na tipkalo</w:t>
      </w:r>
      <w:r w:rsidR="00F44F29" w:rsidRPr="009F7A17">
        <w:t xml:space="preserve"> i na njemu se koristi prekidna rutina s vanjskim izvorom; konfiguracija </w:t>
      </w:r>
      <w:proofErr w:type="spellStart"/>
      <w:r w:rsidR="00F44F29" w:rsidRPr="009F7A17">
        <w:rPr>
          <w:i/>
          <w:iCs/>
        </w:rPr>
        <w:t>push-pull</w:t>
      </w:r>
      <w:proofErr w:type="spellEnd"/>
      <w:r w:rsidR="00F44F29" w:rsidRPr="009F7A17">
        <w:t xml:space="preserve">, </w:t>
      </w:r>
      <w:proofErr w:type="spellStart"/>
      <w:r w:rsidR="00F44F29" w:rsidRPr="009F7A17">
        <w:rPr>
          <w:i/>
          <w:iCs/>
        </w:rPr>
        <w:t>pull-up</w:t>
      </w:r>
      <w:proofErr w:type="spellEnd"/>
      <w:r w:rsidR="00D9622E">
        <w:rPr>
          <w:i/>
          <w:iCs/>
        </w:rPr>
        <w:t>.</w:t>
      </w:r>
    </w:p>
    <w:p w14:paraId="669AC9EB" w14:textId="47ED7824" w:rsidR="00F44F29" w:rsidRPr="009F7A17" w:rsidRDefault="000914DE" w:rsidP="007B604F">
      <w:r w:rsidRPr="009F7A17">
        <w:t>Pribadači</w:t>
      </w:r>
      <w:r w:rsidR="00F44F29" w:rsidRPr="009F7A17">
        <w:t xml:space="preserve"> PE9, PE8, PE7,PG1, PG0, PF15, PF14 i PF13 postavljeni su kao digitalni izlaz i </w:t>
      </w:r>
      <w:r w:rsidRPr="009F7A17">
        <w:t>služe</w:t>
      </w:r>
      <w:r w:rsidR="00F44F29" w:rsidRPr="009F7A17">
        <w:t xml:space="preserve"> za </w:t>
      </w:r>
      <w:r w:rsidRPr="009F7A17">
        <w:t>uključivanje</w:t>
      </w:r>
      <w:r w:rsidR="00F44F29" w:rsidRPr="009F7A17">
        <w:t>/</w:t>
      </w:r>
      <w:r w:rsidRPr="009F7A17">
        <w:t>isključivanje</w:t>
      </w:r>
      <w:r w:rsidR="00F44F29" w:rsidRPr="009F7A17">
        <w:t xml:space="preserve"> LED</w:t>
      </w:r>
      <w:r w:rsidR="004251A6" w:rsidRPr="009F7A17">
        <w:t xml:space="preserve">, spojeni su na LED; konfiguracija </w:t>
      </w:r>
      <w:proofErr w:type="spellStart"/>
      <w:r w:rsidR="004251A6" w:rsidRPr="009F7A17">
        <w:rPr>
          <w:i/>
          <w:iCs/>
        </w:rPr>
        <w:t>push-pull</w:t>
      </w:r>
      <w:proofErr w:type="spellEnd"/>
      <w:r w:rsidR="004251A6" w:rsidRPr="009F7A17">
        <w:t xml:space="preserve">, </w:t>
      </w:r>
      <w:r w:rsidR="004251A6" w:rsidRPr="009F7A17">
        <w:rPr>
          <w:i/>
          <w:iCs/>
        </w:rPr>
        <w:t>no-</w:t>
      </w:r>
      <w:proofErr w:type="spellStart"/>
      <w:r w:rsidR="004251A6" w:rsidRPr="009F7A17">
        <w:rPr>
          <w:i/>
          <w:iCs/>
        </w:rPr>
        <w:t>pull</w:t>
      </w:r>
      <w:proofErr w:type="spellEnd"/>
      <w:r w:rsidR="0059744E">
        <w:rPr>
          <w:i/>
          <w:iCs/>
        </w:rPr>
        <w:t>.</w:t>
      </w:r>
    </w:p>
    <w:p w14:paraId="65362212" w14:textId="10989088" w:rsidR="007B604F" w:rsidRPr="009F7A17" w:rsidRDefault="009D1F57" w:rsidP="007B604F">
      <w:r w:rsidRPr="009F7A17">
        <w:t>Pribadači</w:t>
      </w:r>
      <w:r w:rsidR="004251A6" w:rsidRPr="009F7A17">
        <w:t xml:space="preserve"> PA0, PC0, PA1, PC1, PA2 i PC2 postavljeni su kao digitalni izlazi, gdje se PA </w:t>
      </w:r>
      <w:r w:rsidRPr="009F7A17">
        <w:t>pribadači</w:t>
      </w:r>
      <w:r w:rsidR="004251A6" w:rsidRPr="009F7A17">
        <w:t xml:space="preserve"> koriste za slanje PWM </w:t>
      </w:r>
      <w:r w:rsidR="00A87A2B" w:rsidRPr="009F7A17">
        <w:t>pulsa</w:t>
      </w:r>
      <w:r w:rsidR="004251A6" w:rsidRPr="009F7A17">
        <w:t xml:space="preserve"> na </w:t>
      </w:r>
      <w:r w:rsidRPr="009F7A17">
        <w:t>upravljač</w:t>
      </w:r>
      <w:r w:rsidR="004251A6" w:rsidRPr="009F7A17">
        <w:t xml:space="preserve"> </w:t>
      </w:r>
      <w:r w:rsidRPr="009F7A17">
        <w:t>tranzistora</w:t>
      </w:r>
      <w:r w:rsidR="00464284" w:rsidRPr="009F7A17">
        <w:t xml:space="preserve"> (eng. </w:t>
      </w:r>
      <w:r w:rsidR="00464284" w:rsidRPr="009F7A17">
        <w:rPr>
          <w:i/>
          <w:iCs/>
        </w:rPr>
        <w:t>gate driver</w:t>
      </w:r>
      <w:r w:rsidR="00464284" w:rsidRPr="009F7A17">
        <w:t>)</w:t>
      </w:r>
      <w:r w:rsidR="004251A6" w:rsidRPr="009F7A17">
        <w:t xml:space="preserve"> (upravlja MOSFET-om</w:t>
      </w:r>
      <w:r w:rsidR="00464284" w:rsidRPr="009F7A17">
        <w:t xml:space="preserve"> koji upravlja dovod ulaznog napona na </w:t>
      </w:r>
      <w:proofErr w:type="spellStart"/>
      <w:r w:rsidR="00464284" w:rsidRPr="009F7A17">
        <w:t>aktuator</w:t>
      </w:r>
      <w:proofErr w:type="spellEnd"/>
      <w:r w:rsidR="004251A6" w:rsidRPr="009F7A17">
        <w:t xml:space="preserve">), dok se PC </w:t>
      </w:r>
      <w:r w:rsidRPr="009F7A17">
        <w:t>pribadači</w:t>
      </w:r>
      <w:r w:rsidR="004251A6" w:rsidRPr="009F7A17">
        <w:t xml:space="preserve"> koriste za slanje</w:t>
      </w:r>
      <w:r w:rsidR="00464284" w:rsidRPr="009F7A17">
        <w:t xml:space="preserve"> visokog ili niskog stanja na </w:t>
      </w:r>
      <w:r w:rsidRPr="009F7A17">
        <w:t>upravljač</w:t>
      </w:r>
      <w:r w:rsidR="00464284" w:rsidRPr="009F7A17">
        <w:t xml:space="preserve"> </w:t>
      </w:r>
      <w:r w:rsidRPr="009F7A17">
        <w:t>tranzistora</w:t>
      </w:r>
      <w:r w:rsidR="004251A6" w:rsidRPr="009F7A17">
        <w:t xml:space="preserve"> </w:t>
      </w:r>
      <w:r w:rsidR="00464284" w:rsidRPr="009F7A17">
        <w:t xml:space="preserve">(upravlja MOSFET-om koji upravlja spajanje </w:t>
      </w:r>
      <w:proofErr w:type="spellStart"/>
      <w:r w:rsidR="00464284" w:rsidRPr="009F7A17">
        <w:t>aktuatora</w:t>
      </w:r>
      <w:proofErr w:type="spellEnd"/>
      <w:r w:rsidR="00464284" w:rsidRPr="009F7A17">
        <w:t xml:space="preserve"> na uzemljenje);</w:t>
      </w:r>
      <w:r w:rsidR="00746F7D" w:rsidRPr="009F7A17">
        <w:t xml:space="preserve">PA0 je spojen na „HIN“ </w:t>
      </w:r>
      <w:proofErr w:type="spellStart"/>
      <w:r w:rsidRPr="009F7A17">
        <w:t>pribadač</w:t>
      </w:r>
      <w:proofErr w:type="spellEnd"/>
      <w:r w:rsidR="00746F7D" w:rsidRPr="009F7A17">
        <w:t xml:space="preserve"> prvog </w:t>
      </w:r>
      <w:r w:rsidR="0059744E" w:rsidRPr="009F7A17">
        <w:t>upravljača</w:t>
      </w:r>
      <w:r w:rsidR="00746F7D" w:rsidRPr="009F7A17">
        <w:t xml:space="preserve">, PC0 je spojen na „LIN“ </w:t>
      </w:r>
      <w:proofErr w:type="spellStart"/>
      <w:r w:rsidR="0059744E" w:rsidRPr="009F7A17">
        <w:t>pribadač</w:t>
      </w:r>
      <w:proofErr w:type="spellEnd"/>
      <w:r w:rsidR="00746F7D" w:rsidRPr="009F7A17">
        <w:t xml:space="preserve"> prvog </w:t>
      </w:r>
      <w:r w:rsidR="0059744E" w:rsidRPr="009F7A17">
        <w:t>upravljača</w:t>
      </w:r>
      <w:r w:rsidR="00746F7D" w:rsidRPr="009F7A17">
        <w:t xml:space="preserve">, PA1 je spojen na „HIN“ </w:t>
      </w:r>
      <w:proofErr w:type="spellStart"/>
      <w:r w:rsidR="0059744E" w:rsidRPr="009F7A17">
        <w:t>pribadač</w:t>
      </w:r>
      <w:proofErr w:type="spellEnd"/>
      <w:r w:rsidR="00746F7D" w:rsidRPr="009F7A17">
        <w:t xml:space="preserve"> drugog </w:t>
      </w:r>
      <w:r w:rsidR="0059744E" w:rsidRPr="009F7A17">
        <w:t>upravljača</w:t>
      </w:r>
      <w:r w:rsidR="00746F7D" w:rsidRPr="009F7A17">
        <w:t xml:space="preserve">, PC1 je spojen na „LIN“ </w:t>
      </w:r>
      <w:proofErr w:type="spellStart"/>
      <w:r w:rsidR="0059744E" w:rsidRPr="009F7A17">
        <w:t>pribadač</w:t>
      </w:r>
      <w:proofErr w:type="spellEnd"/>
      <w:r w:rsidR="00746F7D" w:rsidRPr="009F7A17">
        <w:t xml:space="preserve"> drugog </w:t>
      </w:r>
      <w:r w:rsidR="0059744E" w:rsidRPr="009F7A17">
        <w:t>upravljača</w:t>
      </w:r>
      <w:r w:rsidR="00746F7D" w:rsidRPr="009F7A17">
        <w:t xml:space="preserve">, PA2 je spojen na „HIN“ </w:t>
      </w:r>
      <w:proofErr w:type="spellStart"/>
      <w:r w:rsidR="0059744E" w:rsidRPr="009F7A17">
        <w:t>pribadač</w:t>
      </w:r>
      <w:proofErr w:type="spellEnd"/>
      <w:r w:rsidR="00746F7D" w:rsidRPr="009F7A17">
        <w:t xml:space="preserve"> </w:t>
      </w:r>
      <w:r w:rsidR="0059744E" w:rsidRPr="009F7A17">
        <w:t>trećeg</w:t>
      </w:r>
      <w:r w:rsidR="00746F7D" w:rsidRPr="009F7A17">
        <w:t xml:space="preserve"> </w:t>
      </w:r>
      <w:r w:rsidR="0059744E" w:rsidRPr="009F7A17">
        <w:t>upravljača</w:t>
      </w:r>
      <w:r w:rsidR="00746F7D" w:rsidRPr="009F7A17">
        <w:t xml:space="preserve">, PC2 je spojen na „LIN“ </w:t>
      </w:r>
      <w:proofErr w:type="spellStart"/>
      <w:r w:rsidR="0059744E" w:rsidRPr="009F7A17">
        <w:t>pribadač</w:t>
      </w:r>
      <w:proofErr w:type="spellEnd"/>
      <w:r w:rsidR="00746F7D" w:rsidRPr="009F7A17">
        <w:t xml:space="preserve"> </w:t>
      </w:r>
      <w:r w:rsidR="0059744E" w:rsidRPr="009F7A17">
        <w:t>trećeg</w:t>
      </w:r>
      <w:r w:rsidR="00746F7D" w:rsidRPr="009F7A17">
        <w:t xml:space="preserve"> </w:t>
      </w:r>
      <w:r w:rsidR="0059744E" w:rsidRPr="009F7A17">
        <w:t>upravljača</w:t>
      </w:r>
      <w:r w:rsidR="0059744E">
        <w:t>.</w:t>
      </w:r>
    </w:p>
    <w:p w14:paraId="7FACAB16" w14:textId="42B6E0AB" w:rsidR="0067053A" w:rsidRPr="009F7A17" w:rsidRDefault="00125CEC" w:rsidP="009E4652">
      <w:r w:rsidRPr="009F7A17">
        <w:t>Pribadači</w:t>
      </w:r>
      <w:r w:rsidR="0067053A" w:rsidRPr="009F7A17">
        <w:t xml:space="preserve"> PE2, PE3 i PE4 postavljeni su kao digitalni ulazi, </w:t>
      </w:r>
      <w:r w:rsidRPr="009F7A17">
        <w:t>služe</w:t>
      </w:r>
      <w:r w:rsidR="0067053A" w:rsidRPr="009F7A17">
        <w:t xml:space="preserve"> za </w:t>
      </w:r>
      <w:r w:rsidRPr="009F7A17">
        <w:t>čitanje</w:t>
      </w:r>
      <w:r w:rsidR="0067053A" w:rsidRPr="009F7A17">
        <w:t xml:space="preserve"> stanja polariteta </w:t>
      </w:r>
      <w:r>
        <w:t>BEMF-a</w:t>
      </w:r>
      <w:r w:rsidR="0067053A" w:rsidRPr="009F7A17">
        <w:t xml:space="preserve"> i za pokretanje prekidnih rutina, spojeni su na usporednike (eng.</w:t>
      </w:r>
      <w:r w:rsidR="00F0237F" w:rsidRPr="009F7A17">
        <w:t xml:space="preserve"> </w:t>
      </w:r>
      <w:proofErr w:type="spellStart"/>
      <w:r w:rsidR="0067053A" w:rsidRPr="009F7A17">
        <w:rPr>
          <w:i/>
          <w:iCs/>
        </w:rPr>
        <w:t>comparator</w:t>
      </w:r>
      <w:proofErr w:type="spellEnd"/>
      <w:r w:rsidR="0067053A" w:rsidRPr="009F7A17">
        <w:t xml:space="preserve">) </w:t>
      </w:r>
      <w:r w:rsidRPr="009F7A17">
        <w:t>čiji</w:t>
      </w:r>
      <w:r w:rsidR="0067053A" w:rsidRPr="009F7A17">
        <w:t xml:space="preserve"> je izlazni signal visok ukoliko je polaritet </w:t>
      </w:r>
      <w:r>
        <w:t>BEMF-a</w:t>
      </w:r>
      <w:r w:rsidR="0067053A" w:rsidRPr="009F7A17">
        <w:t xml:space="preserve"> </w:t>
      </w:r>
      <w:r w:rsidRPr="009F7A17">
        <w:t>veći</w:t>
      </w:r>
      <w:r w:rsidR="0067053A" w:rsidRPr="009F7A17">
        <w:t xml:space="preserve"> od uzemljenja, a niski ukoliko je manji; PE2 je spojen na izlaz prvog usporednika, PE3 je spojen na izlaz drugoga usporednika, PE4 je spojen na izlaz </w:t>
      </w:r>
      <w:r w:rsidRPr="009F7A17">
        <w:t>trećega</w:t>
      </w:r>
      <w:r w:rsidR="0067053A" w:rsidRPr="009F7A17">
        <w:t xml:space="preserve"> usporednika</w:t>
      </w:r>
      <w:r w:rsidR="00055A51">
        <w:t>.</w:t>
      </w:r>
      <w:r w:rsidR="009E4652">
        <w:br w:type="page"/>
      </w:r>
    </w:p>
    <w:p w14:paraId="71F74DAA" w14:textId="63311C47" w:rsidR="00EA00C6" w:rsidRPr="009F7A17" w:rsidRDefault="00BB44A5" w:rsidP="00EA00C6">
      <w:pPr>
        <w:pStyle w:val="Heading1"/>
      </w:pPr>
      <w:bookmarkStart w:id="6" w:name="_Toc190097131"/>
      <w:r w:rsidRPr="009F7A17">
        <w:lastRenderedPageBreak/>
        <w:t xml:space="preserve">Postavljanje </w:t>
      </w:r>
      <w:proofErr w:type="spellStart"/>
      <w:r w:rsidR="00DF785E" w:rsidRPr="009F7A17">
        <w:t>mikroupravljača</w:t>
      </w:r>
      <w:proofErr w:type="spellEnd"/>
      <w:r w:rsidRPr="009F7A17">
        <w:t xml:space="preserve"> za Modul 000-00</w:t>
      </w:r>
      <w:bookmarkEnd w:id="6"/>
    </w:p>
    <w:p w14:paraId="21030AB0" w14:textId="73A9A1D8" w:rsidR="00EA00C6" w:rsidRPr="009F7A17" w:rsidRDefault="0067053A" w:rsidP="00EA00C6">
      <w:r w:rsidRPr="009F7A17">
        <w:t xml:space="preserve">Postavljanje postavki </w:t>
      </w:r>
      <w:proofErr w:type="spellStart"/>
      <w:r w:rsidR="00DF785E" w:rsidRPr="009F7A17">
        <w:t>mikroupravljača</w:t>
      </w:r>
      <w:proofErr w:type="spellEnd"/>
      <w:r w:rsidRPr="009F7A17">
        <w:t xml:space="preserve"> za Modul 000-00 </w:t>
      </w:r>
      <w:r w:rsidR="003B34EF" w:rsidRPr="009F7A17">
        <w:t>izva</w:t>
      </w:r>
      <w:r w:rsidR="00DF785E">
        <w:t>đ</w:t>
      </w:r>
      <w:r w:rsidR="003B34EF" w:rsidRPr="009F7A17">
        <w:t xml:space="preserve">a </w:t>
      </w:r>
      <w:r w:rsidRPr="009F7A17">
        <w:t>se u programu „</w:t>
      </w:r>
      <w:proofErr w:type="spellStart"/>
      <w:r w:rsidRPr="009F7A17">
        <w:t>CubeMX</w:t>
      </w:r>
      <w:proofErr w:type="spellEnd"/>
      <w:r w:rsidRPr="009F7A17">
        <w:t>“</w:t>
      </w:r>
      <w:r w:rsidR="00111A41" w:rsidRPr="009F7A17">
        <w:t>;</w:t>
      </w:r>
    </w:p>
    <w:p w14:paraId="066EB2B5" w14:textId="2499B833" w:rsidR="00111A41" w:rsidRPr="009F7A17" w:rsidRDefault="00111A41" w:rsidP="00EA00C6">
      <w:r w:rsidRPr="009F7A17">
        <w:t xml:space="preserve">Nakon pokretanja programa „STM32CubeMX“, u odjeljenju „Novi projekt“ (eng. </w:t>
      </w:r>
      <w:r w:rsidRPr="009F7A17">
        <w:rPr>
          <w:i/>
          <w:iCs/>
        </w:rPr>
        <w:t>New Project</w:t>
      </w:r>
      <w:r w:rsidRPr="009F7A17">
        <w:t xml:space="preserve">) pritisnuti gumb „Pristup izborniku </w:t>
      </w:r>
      <w:proofErr w:type="spellStart"/>
      <w:r w:rsidR="00DF785E" w:rsidRPr="009F7A17">
        <w:t>mikroupravljača</w:t>
      </w:r>
      <w:proofErr w:type="spellEnd"/>
      <w:r w:rsidRPr="009F7A17">
        <w:t xml:space="preserve">“ (eng. </w:t>
      </w:r>
      <w:r w:rsidRPr="009F7A17">
        <w:rPr>
          <w:i/>
          <w:iCs/>
        </w:rPr>
        <w:t xml:space="preserve">Access to MCU </w:t>
      </w:r>
      <w:proofErr w:type="spellStart"/>
      <w:r w:rsidRPr="009F7A17">
        <w:rPr>
          <w:i/>
          <w:iCs/>
        </w:rPr>
        <w:t>Selector</w:t>
      </w:r>
      <w:proofErr w:type="spellEnd"/>
      <w:r w:rsidRPr="009F7A17">
        <w:t>).</w:t>
      </w:r>
    </w:p>
    <w:p w14:paraId="0F873753" w14:textId="2A369DEF" w:rsidR="00111A41" w:rsidRPr="009F7A17" w:rsidRDefault="00111A41" w:rsidP="00EA00C6">
      <w:r w:rsidRPr="009F7A17">
        <w:t xml:space="preserve">U gornjem lijevom kutu, u </w:t>
      </w:r>
      <w:r w:rsidR="00DF785E" w:rsidRPr="009F7A17">
        <w:t>izborniku</w:t>
      </w:r>
      <w:r w:rsidRPr="009F7A17">
        <w:t xml:space="preserve"> „Komercijalni Broj Dijela“ (eng. </w:t>
      </w:r>
      <w:proofErr w:type="spellStart"/>
      <w:r w:rsidRPr="009F7A17">
        <w:rPr>
          <w:i/>
          <w:iCs/>
        </w:rPr>
        <w:t>Commercial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Part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Number</w:t>
      </w:r>
      <w:proofErr w:type="spellEnd"/>
      <w:r w:rsidRPr="009F7A17">
        <w:t xml:space="preserve">), upise se komercijalni broj </w:t>
      </w:r>
      <w:r w:rsidR="00DF785E" w:rsidRPr="009F7A17">
        <w:t>našeg</w:t>
      </w:r>
      <w:r w:rsidRPr="009F7A17">
        <w:t xml:space="preserve"> </w:t>
      </w:r>
      <w:proofErr w:type="spellStart"/>
      <w:r w:rsidR="00DF785E" w:rsidRPr="009F7A17">
        <w:t>mikroupravljača</w:t>
      </w:r>
      <w:proofErr w:type="spellEnd"/>
      <w:r w:rsidRPr="009F7A17">
        <w:t>; STM32F730Z8T6</w:t>
      </w:r>
    </w:p>
    <w:p w14:paraId="7832D67B" w14:textId="4F582AE2" w:rsidR="00111A41" w:rsidRPr="009F7A17" w:rsidRDefault="00111A41" w:rsidP="00EA00C6">
      <w:r w:rsidRPr="009F7A17">
        <w:t xml:space="preserve">Odaberemo nas </w:t>
      </w:r>
      <w:proofErr w:type="spellStart"/>
      <w:r w:rsidR="00DF785E" w:rsidRPr="009F7A17">
        <w:t>mikroupravljač</w:t>
      </w:r>
      <w:proofErr w:type="spellEnd"/>
      <w:r w:rsidRPr="009F7A17">
        <w:t xml:space="preserve">, te zatim u gornjem desnom kutu pritisnemo gumb „Pokreni Projekt“ (eng. </w:t>
      </w:r>
      <w:r w:rsidRPr="009F7A17">
        <w:rPr>
          <w:i/>
          <w:iCs/>
        </w:rPr>
        <w:t>Start Project</w:t>
      </w:r>
      <w:r w:rsidRPr="009F7A17">
        <w:t>)</w:t>
      </w:r>
      <w:r w:rsidR="00D9622E">
        <w:t>.</w:t>
      </w:r>
    </w:p>
    <w:p w14:paraId="041612FD" w14:textId="1BCE2B19" w:rsidR="008745F8" w:rsidRPr="009F7A17" w:rsidRDefault="00111A41" w:rsidP="008745F8">
      <w:r w:rsidRPr="009F7A17">
        <w:t>U lijevom izborniku odaberemo odjeljenje „</w:t>
      </w:r>
      <w:r w:rsidR="008745F8" w:rsidRPr="009F7A17">
        <w:t>Mjeritelji vremena</w:t>
      </w:r>
      <w:r w:rsidRPr="009F7A17">
        <w:t xml:space="preserve">“ (eng. </w:t>
      </w:r>
      <w:proofErr w:type="spellStart"/>
      <w:r w:rsidRPr="009F7A17">
        <w:rPr>
          <w:i/>
          <w:iCs/>
        </w:rPr>
        <w:t>timers</w:t>
      </w:r>
      <w:proofErr w:type="spellEnd"/>
      <w:r w:rsidRPr="009F7A17">
        <w:t>)</w:t>
      </w:r>
      <w:r w:rsidR="005111E9" w:rsidRPr="009F7A17">
        <w:t xml:space="preserve">, te zatim pod </w:t>
      </w:r>
      <w:r w:rsidR="008745F8" w:rsidRPr="009F7A17">
        <w:t>mjeriteljem vremena</w:t>
      </w:r>
      <w:r w:rsidR="005111E9" w:rsidRPr="009F7A17">
        <w:t xml:space="preserve"> „TIM3“, pod odjeljenjem „</w:t>
      </w:r>
      <w:r w:rsidR="00DF785E" w:rsidRPr="009F7A17">
        <w:t>Način</w:t>
      </w:r>
      <w:r w:rsidR="005111E9" w:rsidRPr="009F7A17">
        <w:t xml:space="preserve"> Rada“ (eng.</w:t>
      </w:r>
      <w:r w:rsidR="005111E9" w:rsidRPr="009F7A17">
        <w:rPr>
          <w:i/>
          <w:iCs/>
        </w:rPr>
        <w:t xml:space="preserve"> Mode</w:t>
      </w:r>
      <w:r w:rsidR="005111E9" w:rsidRPr="009F7A17">
        <w:t xml:space="preserve">) na izborniku „Izvor Takta“ (eng. </w:t>
      </w:r>
      <w:proofErr w:type="spellStart"/>
      <w:r w:rsidR="005111E9" w:rsidRPr="009F7A17">
        <w:rPr>
          <w:i/>
          <w:iCs/>
        </w:rPr>
        <w:t>Clock</w:t>
      </w:r>
      <w:proofErr w:type="spellEnd"/>
      <w:r w:rsidR="005111E9" w:rsidRPr="009F7A17">
        <w:rPr>
          <w:i/>
          <w:iCs/>
        </w:rPr>
        <w:t xml:space="preserve"> </w:t>
      </w:r>
      <w:proofErr w:type="spellStart"/>
      <w:r w:rsidR="005111E9" w:rsidRPr="009F7A17">
        <w:rPr>
          <w:i/>
          <w:iCs/>
        </w:rPr>
        <w:t>Source</w:t>
      </w:r>
      <w:proofErr w:type="spellEnd"/>
      <w:r w:rsidR="005111E9" w:rsidRPr="009F7A17">
        <w:t xml:space="preserve">) </w:t>
      </w:r>
      <w:r w:rsidR="00DF785E" w:rsidRPr="009F7A17">
        <w:t>označimo</w:t>
      </w:r>
      <w:r w:rsidR="005111E9" w:rsidRPr="009F7A17">
        <w:t xml:space="preserve"> „Unutarnji Sat“ (eng. </w:t>
      </w:r>
      <w:proofErr w:type="spellStart"/>
      <w:r w:rsidR="005111E9" w:rsidRPr="009F7A17">
        <w:rPr>
          <w:i/>
          <w:iCs/>
        </w:rPr>
        <w:t>Internal</w:t>
      </w:r>
      <w:proofErr w:type="spellEnd"/>
      <w:r w:rsidR="005111E9" w:rsidRPr="009F7A17">
        <w:rPr>
          <w:i/>
          <w:iCs/>
        </w:rPr>
        <w:t xml:space="preserve"> </w:t>
      </w:r>
      <w:proofErr w:type="spellStart"/>
      <w:r w:rsidR="005111E9" w:rsidRPr="009F7A17">
        <w:rPr>
          <w:i/>
          <w:iCs/>
        </w:rPr>
        <w:t>Clock</w:t>
      </w:r>
      <w:proofErr w:type="spellEnd"/>
      <w:r w:rsidR="005111E9" w:rsidRPr="009F7A17">
        <w:t xml:space="preserve">), zatim, za isti </w:t>
      </w:r>
      <w:r w:rsidR="00DF785E" w:rsidRPr="009F7A17">
        <w:t>brojač</w:t>
      </w:r>
      <w:r w:rsidR="005111E9" w:rsidRPr="009F7A17">
        <w:t xml:space="preserve">, u odjeljenju „Postavke Parametara“ (eng. </w:t>
      </w:r>
      <w:proofErr w:type="spellStart"/>
      <w:r w:rsidR="005111E9" w:rsidRPr="009F7A17">
        <w:rPr>
          <w:i/>
          <w:iCs/>
        </w:rPr>
        <w:t>Parameter</w:t>
      </w:r>
      <w:proofErr w:type="spellEnd"/>
      <w:r w:rsidR="005111E9" w:rsidRPr="009F7A17">
        <w:rPr>
          <w:i/>
          <w:iCs/>
        </w:rPr>
        <w:t xml:space="preserve"> </w:t>
      </w:r>
      <w:proofErr w:type="spellStart"/>
      <w:r w:rsidR="005111E9" w:rsidRPr="009F7A17">
        <w:rPr>
          <w:i/>
          <w:iCs/>
        </w:rPr>
        <w:t>Settings</w:t>
      </w:r>
      <w:proofErr w:type="spellEnd"/>
      <w:r w:rsidR="005111E9" w:rsidRPr="009F7A17">
        <w:t>), pod izbornikom „</w:t>
      </w:r>
      <w:proofErr w:type="spellStart"/>
      <w:r w:rsidR="005111E9" w:rsidRPr="009F7A17">
        <w:t>Pretskaler</w:t>
      </w:r>
      <w:proofErr w:type="spellEnd"/>
      <w:r w:rsidR="005111E9" w:rsidRPr="009F7A17">
        <w:t xml:space="preserve">“ (eng. </w:t>
      </w:r>
      <w:proofErr w:type="spellStart"/>
      <w:r w:rsidR="005111E9" w:rsidRPr="009F7A17">
        <w:rPr>
          <w:i/>
          <w:iCs/>
        </w:rPr>
        <w:t>Prescaler</w:t>
      </w:r>
      <w:proofErr w:type="spellEnd"/>
      <w:r w:rsidR="005111E9" w:rsidRPr="009F7A17">
        <w:t>) unesemo broj „1599</w:t>
      </w:r>
      <w:r w:rsidR="00EB2BF7" w:rsidRPr="009F7A17">
        <w:t>9</w:t>
      </w:r>
      <w:r w:rsidR="005111E9" w:rsidRPr="009F7A17">
        <w:t xml:space="preserve">“, a pod izbornikom „Razdoblje Brojanja“ (eng. </w:t>
      </w:r>
      <w:proofErr w:type="spellStart"/>
      <w:r w:rsidR="005111E9" w:rsidRPr="009F7A17">
        <w:rPr>
          <w:i/>
          <w:iCs/>
        </w:rPr>
        <w:t>Counter</w:t>
      </w:r>
      <w:proofErr w:type="spellEnd"/>
      <w:r w:rsidR="005111E9" w:rsidRPr="009F7A17">
        <w:rPr>
          <w:i/>
          <w:iCs/>
        </w:rPr>
        <w:t xml:space="preserve"> Period</w:t>
      </w:r>
      <w:r w:rsidR="005111E9" w:rsidRPr="009F7A17">
        <w:t xml:space="preserve">) unesemo broj „99“; time smo postavili </w:t>
      </w:r>
      <w:r w:rsidR="00DF785E" w:rsidRPr="009F7A17">
        <w:t>mjerač</w:t>
      </w:r>
      <w:r w:rsidR="008745F8" w:rsidRPr="009F7A17">
        <w:t xml:space="preserve"> vremena</w:t>
      </w:r>
      <w:r w:rsidR="005111E9" w:rsidRPr="009F7A17">
        <w:t xml:space="preserve"> koji mjeri vrijeme svakih 0.1s (100ms) i to na </w:t>
      </w:r>
      <w:r w:rsidR="00DF785E" w:rsidRPr="009F7A17">
        <w:t>način</w:t>
      </w:r>
      <w:r w:rsidR="005111E9" w:rsidRPr="009F7A17">
        <w:t xml:space="preserve"> da tih odmjerenih 0.1s </w:t>
      </w:r>
      <w:r w:rsidR="008745F8" w:rsidRPr="009F7A17">
        <w:t xml:space="preserve">odmjeri u </w:t>
      </w:r>
      <w:r w:rsidR="00DF785E" w:rsidRPr="009F7A17">
        <w:t>komadićima</w:t>
      </w:r>
      <w:r w:rsidR="008745F8" w:rsidRPr="009F7A17">
        <w:t xml:space="preserve"> od 0.001s (1ms); frekvencija </w:t>
      </w:r>
      <w:r w:rsidR="00DF785E" w:rsidRPr="009F7A17">
        <w:t>mjeraća</w:t>
      </w:r>
      <w:r w:rsidR="008745F8" w:rsidRPr="009F7A17">
        <w:t xml:space="preserve"> vremena je 10Hz, a frekvencija promjene vrijednosti </w:t>
      </w:r>
      <w:r w:rsidR="00DF785E" w:rsidRPr="009F7A17">
        <w:t>brojača</w:t>
      </w:r>
      <w:r w:rsidR="008745F8" w:rsidRPr="009F7A17">
        <w:t xml:space="preserve"> je 1000Hz</w:t>
      </w:r>
      <w:r w:rsidR="00D9622E">
        <w:t>.</w:t>
      </w:r>
    </w:p>
    <w:p w14:paraId="611B9613" w14:textId="5438A2E6" w:rsidR="00EA00C6" w:rsidRPr="009F7A17" w:rsidRDefault="008745F8" w:rsidP="008745F8">
      <w:r w:rsidRPr="009F7A17">
        <w:t>U lijevom izborniku odaberemo odjeljenje „Povezanost“ (</w:t>
      </w:r>
      <w:proofErr w:type="spellStart"/>
      <w:r w:rsidRPr="009F7A17">
        <w:t>eng</w:t>
      </w:r>
      <w:proofErr w:type="spellEnd"/>
      <w:r w:rsidRPr="009F7A17">
        <w:t xml:space="preserve"> </w:t>
      </w:r>
      <w:proofErr w:type="spellStart"/>
      <w:r w:rsidRPr="009F7A17">
        <w:rPr>
          <w:i/>
          <w:iCs/>
        </w:rPr>
        <w:t>Connectivity</w:t>
      </w:r>
      <w:proofErr w:type="spellEnd"/>
      <w:r w:rsidRPr="009F7A17">
        <w:t>), te zatim pod vrstom povezanosti „CAN1“, pod odjeljenjem „</w:t>
      </w:r>
      <w:r w:rsidR="00DF785E" w:rsidRPr="009F7A17">
        <w:t>Način</w:t>
      </w:r>
      <w:r w:rsidRPr="009F7A17">
        <w:t xml:space="preserve"> Rada“ (eng.</w:t>
      </w:r>
      <w:r w:rsidRPr="009F7A17">
        <w:rPr>
          <w:i/>
          <w:iCs/>
        </w:rPr>
        <w:t xml:space="preserve"> Mode</w:t>
      </w:r>
      <w:r w:rsidRPr="009F7A17">
        <w:t xml:space="preserve">) potvrdimo stanje kao aktivno (eng. </w:t>
      </w:r>
      <w:proofErr w:type="spellStart"/>
      <w:r w:rsidRPr="009F7A17">
        <w:rPr>
          <w:i/>
          <w:iCs/>
        </w:rPr>
        <w:t>Activated</w:t>
      </w:r>
      <w:proofErr w:type="spellEnd"/>
      <w:r w:rsidRPr="009F7A17">
        <w:t>), zatim, za istu vrstu povezanosti, u odjeljenju „</w:t>
      </w:r>
      <w:r w:rsidR="0011718A" w:rsidRPr="009F7A17">
        <w:t>NVIC Postavke</w:t>
      </w:r>
      <w:r w:rsidRPr="009F7A17">
        <w:t xml:space="preserve">“ (eng. </w:t>
      </w:r>
      <w:r w:rsidR="0011718A" w:rsidRPr="009F7A17">
        <w:rPr>
          <w:i/>
          <w:iCs/>
        </w:rPr>
        <w:t>NVIC</w:t>
      </w:r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Settings</w:t>
      </w:r>
      <w:proofErr w:type="spellEnd"/>
      <w:r w:rsidRPr="009F7A17">
        <w:t xml:space="preserve">), </w:t>
      </w:r>
      <w:r w:rsidR="0011718A" w:rsidRPr="009F7A17">
        <w:t xml:space="preserve">potvrdimo </w:t>
      </w:r>
      <w:r w:rsidR="00DF785E" w:rsidRPr="009F7A17">
        <w:t>način</w:t>
      </w:r>
      <w:r w:rsidR="0011718A" w:rsidRPr="009F7A17">
        <w:t xml:space="preserve"> rada (eng. </w:t>
      </w:r>
      <w:proofErr w:type="spellStart"/>
      <w:r w:rsidR="0011718A" w:rsidRPr="009F7A17">
        <w:rPr>
          <w:i/>
          <w:iCs/>
        </w:rPr>
        <w:t>Enabled</w:t>
      </w:r>
      <w:proofErr w:type="spellEnd"/>
      <w:r w:rsidR="0011718A" w:rsidRPr="009F7A17">
        <w:t xml:space="preserve">) pod </w:t>
      </w:r>
      <w:r w:rsidR="00DF785E" w:rsidRPr="009F7A17">
        <w:t>redcima</w:t>
      </w:r>
      <w:r w:rsidR="0011718A" w:rsidRPr="009F7A17">
        <w:t xml:space="preserve"> „CAN1 TX </w:t>
      </w:r>
      <w:proofErr w:type="spellStart"/>
      <w:r w:rsidR="0011718A" w:rsidRPr="009F7A17">
        <w:t>interrups</w:t>
      </w:r>
      <w:proofErr w:type="spellEnd"/>
      <w:r w:rsidR="0011718A" w:rsidRPr="009F7A17">
        <w:t xml:space="preserve">“ i „CAN1 RX0 </w:t>
      </w:r>
      <w:proofErr w:type="spellStart"/>
      <w:r w:rsidR="0011718A" w:rsidRPr="009F7A17">
        <w:t>interrupts</w:t>
      </w:r>
      <w:proofErr w:type="spellEnd"/>
      <w:r w:rsidR="0011718A" w:rsidRPr="009F7A17">
        <w:t>“</w:t>
      </w:r>
      <w:r w:rsidR="003B34EF" w:rsidRPr="009F7A17">
        <w:t xml:space="preserve">, zatim, za istu vrstu povezanosti, u odjeljenju „Postavke Parametara“ (eng. </w:t>
      </w:r>
      <w:proofErr w:type="spellStart"/>
      <w:r w:rsidR="003B34EF" w:rsidRPr="009F7A17">
        <w:rPr>
          <w:i/>
          <w:iCs/>
        </w:rPr>
        <w:t>Parameter</w:t>
      </w:r>
      <w:proofErr w:type="spellEnd"/>
      <w:r w:rsidR="003B34EF" w:rsidRPr="009F7A17">
        <w:rPr>
          <w:i/>
          <w:iCs/>
        </w:rPr>
        <w:t xml:space="preserve"> </w:t>
      </w:r>
      <w:proofErr w:type="spellStart"/>
      <w:r w:rsidR="003B34EF" w:rsidRPr="009F7A17">
        <w:rPr>
          <w:i/>
          <w:iCs/>
        </w:rPr>
        <w:t>Settings</w:t>
      </w:r>
      <w:proofErr w:type="spellEnd"/>
      <w:r w:rsidR="003B34EF" w:rsidRPr="009F7A17">
        <w:t xml:space="preserve">), pod odjeljenjem „Parametri Vremena Bita“ (eng. </w:t>
      </w:r>
      <w:r w:rsidR="003B34EF" w:rsidRPr="009F7A17">
        <w:rPr>
          <w:i/>
          <w:iCs/>
        </w:rPr>
        <w:t xml:space="preserve">Bit </w:t>
      </w:r>
      <w:proofErr w:type="spellStart"/>
      <w:r w:rsidR="003B34EF" w:rsidRPr="009F7A17">
        <w:rPr>
          <w:i/>
          <w:iCs/>
        </w:rPr>
        <w:t>Timings</w:t>
      </w:r>
      <w:proofErr w:type="spellEnd"/>
      <w:r w:rsidR="003B34EF" w:rsidRPr="009F7A17">
        <w:rPr>
          <w:i/>
          <w:iCs/>
        </w:rPr>
        <w:t xml:space="preserve"> </w:t>
      </w:r>
      <w:proofErr w:type="spellStart"/>
      <w:r w:rsidR="003B34EF" w:rsidRPr="009F7A17">
        <w:rPr>
          <w:i/>
          <w:iCs/>
        </w:rPr>
        <w:t>Parameters</w:t>
      </w:r>
      <w:proofErr w:type="spellEnd"/>
      <w:r w:rsidR="003B34EF" w:rsidRPr="009F7A17">
        <w:t>), pod izbornikom „</w:t>
      </w:r>
      <w:proofErr w:type="spellStart"/>
      <w:r w:rsidR="003B34EF" w:rsidRPr="009F7A17">
        <w:t>Pretskaler</w:t>
      </w:r>
      <w:proofErr w:type="spellEnd"/>
      <w:r w:rsidR="003B34EF" w:rsidRPr="009F7A17">
        <w:t xml:space="preserve">“ (eng. </w:t>
      </w:r>
      <w:proofErr w:type="spellStart"/>
      <w:r w:rsidR="003B34EF" w:rsidRPr="009F7A17">
        <w:rPr>
          <w:i/>
          <w:iCs/>
        </w:rPr>
        <w:t>Prescaler</w:t>
      </w:r>
      <w:proofErr w:type="spellEnd"/>
      <w:r w:rsidR="003B34EF" w:rsidRPr="009F7A17">
        <w:t xml:space="preserve">) unesemo broj „4“, pod izbornikom „Vremenski Kvanti u Bitnom Segmentu 1“ (eng. </w:t>
      </w:r>
      <w:r w:rsidR="003B34EF" w:rsidRPr="009F7A17">
        <w:rPr>
          <w:i/>
          <w:iCs/>
        </w:rPr>
        <w:t xml:space="preserve">Time </w:t>
      </w:r>
      <w:proofErr w:type="spellStart"/>
      <w:r w:rsidR="003B34EF" w:rsidRPr="009F7A17">
        <w:rPr>
          <w:i/>
          <w:iCs/>
        </w:rPr>
        <w:t>Quanta</w:t>
      </w:r>
      <w:proofErr w:type="spellEnd"/>
      <w:r w:rsidR="003B34EF" w:rsidRPr="009F7A17">
        <w:rPr>
          <w:i/>
          <w:iCs/>
        </w:rPr>
        <w:t xml:space="preserve"> </w:t>
      </w:r>
      <w:proofErr w:type="spellStart"/>
      <w:r w:rsidR="003B34EF" w:rsidRPr="009F7A17">
        <w:rPr>
          <w:i/>
          <w:iCs/>
        </w:rPr>
        <w:t>in</w:t>
      </w:r>
      <w:proofErr w:type="spellEnd"/>
      <w:r w:rsidR="003B34EF" w:rsidRPr="009F7A17">
        <w:rPr>
          <w:i/>
          <w:iCs/>
        </w:rPr>
        <w:t xml:space="preserve"> Bit Segment 1</w:t>
      </w:r>
      <w:r w:rsidR="003B34EF" w:rsidRPr="009F7A17">
        <w:t xml:space="preserve">) unesemo broj „13“, pod izbornikom „Vremenski Kvanti u Bitnom Segmentu 2“ (eng. </w:t>
      </w:r>
      <w:r w:rsidR="003B34EF" w:rsidRPr="009F7A17">
        <w:rPr>
          <w:i/>
          <w:iCs/>
        </w:rPr>
        <w:t xml:space="preserve">Time </w:t>
      </w:r>
      <w:proofErr w:type="spellStart"/>
      <w:r w:rsidR="003B34EF" w:rsidRPr="009F7A17">
        <w:rPr>
          <w:i/>
          <w:iCs/>
        </w:rPr>
        <w:t>Quanta</w:t>
      </w:r>
      <w:proofErr w:type="spellEnd"/>
      <w:r w:rsidR="003B34EF" w:rsidRPr="009F7A17">
        <w:rPr>
          <w:i/>
          <w:iCs/>
        </w:rPr>
        <w:t xml:space="preserve"> </w:t>
      </w:r>
      <w:proofErr w:type="spellStart"/>
      <w:r w:rsidR="003B34EF" w:rsidRPr="009F7A17">
        <w:rPr>
          <w:i/>
          <w:iCs/>
        </w:rPr>
        <w:t>in</w:t>
      </w:r>
      <w:proofErr w:type="spellEnd"/>
      <w:r w:rsidR="003B34EF" w:rsidRPr="009F7A17">
        <w:rPr>
          <w:i/>
          <w:iCs/>
        </w:rPr>
        <w:t xml:space="preserve"> Bit Segment 1</w:t>
      </w:r>
      <w:r w:rsidR="003B34EF" w:rsidRPr="009F7A17">
        <w:t xml:space="preserve">) unesemo broj „2“; time smo postigli brzinu prijenosa podataka „CAN bus“ komunikacijom od 250 </w:t>
      </w:r>
      <w:proofErr w:type="spellStart"/>
      <w:r w:rsidR="003B34EF" w:rsidRPr="009F7A17">
        <w:t>kbit</w:t>
      </w:r>
      <w:proofErr w:type="spellEnd"/>
      <w:r w:rsidR="003B34EF" w:rsidRPr="009F7A17">
        <w:t>/s</w:t>
      </w:r>
      <w:r w:rsidR="00D9622E">
        <w:t>.</w:t>
      </w:r>
      <w:r w:rsidR="003B34EF" w:rsidRPr="009F7A17">
        <w:br w:type="page"/>
      </w:r>
    </w:p>
    <w:p w14:paraId="57FC5D85" w14:textId="1ABAF0CD" w:rsidR="00BB44A5" w:rsidRPr="009F7A17" w:rsidRDefault="00BB44A5" w:rsidP="00BB44A5">
      <w:pPr>
        <w:pStyle w:val="Heading1"/>
      </w:pPr>
      <w:bookmarkStart w:id="7" w:name="_Toc190097132"/>
      <w:r w:rsidRPr="009F7A17">
        <w:lastRenderedPageBreak/>
        <w:t xml:space="preserve">Postavljanje </w:t>
      </w:r>
      <w:proofErr w:type="spellStart"/>
      <w:r w:rsidR="00DF785E" w:rsidRPr="009F7A17">
        <w:t>mikroupravljača</w:t>
      </w:r>
      <w:proofErr w:type="spellEnd"/>
      <w:r w:rsidRPr="009F7A17">
        <w:t xml:space="preserve"> za Modul 004-00</w:t>
      </w:r>
      <w:bookmarkEnd w:id="7"/>
    </w:p>
    <w:p w14:paraId="30EB8C80" w14:textId="6D768521" w:rsidR="003B34EF" w:rsidRPr="009F7A17" w:rsidRDefault="003B34EF" w:rsidP="003B34EF">
      <w:r w:rsidRPr="009F7A17">
        <w:t xml:space="preserve">Postavljanje postavki </w:t>
      </w:r>
      <w:proofErr w:type="spellStart"/>
      <w:r w:rsidR="00DF785E" w:rsidRPr="009F7A17">
        <w:t>mikroupravljača</w:t>
      </w:r>
      <w:proofErr w:type="spellEnd"/>
      <w:r w:rsidRPr="009F7A17">
        <w:t xml:space="preserve"> za Modul 004-00 izva</w:t>
      </w:r>
      <w:r w:rsidR="00DF785E">
        <w:t>đ</w:t>
      </w:r>
      <w:r w:rsidRPr="009F7A17">
        <w:t>a se u programu „</w:t>
      </w:r>
      <w:proofErr w:type="spellStart"/>
      <w:r w:rsidRPr="009F7A17">
        <w:t>CubeMX</w:t>
      </w:r>
      <w:proofErr w:type="spellEnd"/>
      <w:r w:rsidRPr="009F7A17">
        <w:t>“;</w:t>
      </w:r>
    </w:p>
    <w:p w14:paraId="5779C6D1" w14:textId="01F7FD12" w:rsidR="003B34EF" w:rsidRPr="009F7A17" w:rsidRDefault="003B34EF" w:rsidP="003B34EF">
      <w:r w:rsidRPr="009F7A17">
        <w:t xml:space="preserve">Nakon pokretanja programa „STM32CubeMX“, u odjeljenju „Novi projekt“ (eng. </w:t>
      </w:r>
      <w:r w:rsidRPr="009F7A17">
        <w:rPr>
          <w:i/>
          <w:iCs/>
        </w:rPr>
        <w:t>New Project</w:t>
      </w:r>
      <w:r w:rsidRPr="009F7A17">
        <w:t xml:space="preserve">) pritisnuti gumb „Pristup izborniku </w:t>
      </w:r>
      <w:proofErr w:type="spellStart"/>
      <w:r w:rsidR="00DF785E" w:rsidRPr="009F7A17">
        <w:t>mikroupravljača</w:t>
      </w:r>
      <w:proofErr w:type="spellEnd"/>
      <w:r w:rsidRPr="009F7A17">
        <w:t xml:space="preserve">“ (eng. </w:t>
      </w:r>
      <w:r w:rsidRPr="009F7A17">
        <w:rPr>
          <w:i/>
          <w:iCs/>
        </w:rPr>
        <w:t xml:space="preserve">Access to MCU </w:t>
      </w:r>
      <w:proofErr w:type="spellStart"/>
      <w:r w:rsidRPr="009F7A17">
        <w:rPr>
          <w:i/>
          <w:iCs/>
        </w:rPr>
        <w:t>Selector</w:t>
      </w:r>
      <w:proofErr w:type="spellEnd"/>
      <w:r w:rsidRPr="009F7A17">
        <w:t>).</w:t>
      </w:r>
    </w:p>
    <w:p w14:paraId="75CD223B" w14:textId="47C86A36" w:rsidR="003B34EF" w:rsidRPr="009F7A17" w:rsidRDefault="003B34EF" w:rsidP="003B34EF">
      <w:r w:rsidRPr="009F7A17">
        <w:t xml:space="preserve">U gornjem lijevom kutu, u </w:t>
      </w:r>
      <w:r w:rsidR="00DF785E" w:rsidRPr="009F7A17">
        <w:t>izborniku</w:t>
      </w:r>
      <w:r w:rsidRPr="009F7A17">
        <w:t xml:space="preserve"> „Komercijalni Broj Dijela“ (eng. </w:t>
      </w:r>
      <w:proofErr w:type="spellStart"/>
      <w:r w:rsidRPr="009F7A17">
        <w:rPr>
          <w:i/>
          <w:iCs/>
        </w:rPr>
        <w:t>Commercial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Part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Number</w:t>
      </w:r>
      <w:proofErr w:type="spellEnd"/>
      <w:r w:rsidRPr="009F7A17">
        <w:t xml:space="preserve">), upise se komercijalni broj </w:t>
      </w:r>
      <w:r w:rsidR="00DF785E" w:rsidRPr="009F7A17">
        <w:t>našeg</w:t>
      </w:r>
      <w:r w:rsidRPr="009F7A17">
        <w:t xml:space="preserve"> </w:t>
      </w:r>
      <w:proofErr w:type="spellStart"/>
      <w:r w:rsidR="00DF785E" w:rsidRPr="009F7A17">
        <w:t>mikroupravljača</w:t>
      </w:r>
      <w:proofErr w:type="spellEnd"/>
      <w:r w:rsidRPr="009F7A17">
        <w:t>; STM32F730Z8T6</w:t>
      </w:r>
    </w:p>
    <w:p w14:paraId="59A71743" w14:textId="02DC3061" w:rsidR="003B34EF" w:rsidRPr="009F7A17" w:rsidRDefault="003B34EF" w:rsidP="003B34EF">
      <w:r w:rsidRPr="009F7A17">
        <w:t xml:space="preserve">Odaberemo nas </w:t>
      </w:r>
      <w:proofErr w:type="spellStart"/>
      <w:r w:rsidR="00DF785E" w:rsidRPr="009F7A17">
        <w:t>mikroupravljač</w:t>
      </w:r>
      <w:proofErr w:type="spellEnd"/>
      <w:r w:rsidRPr="009F7A17">
        <w:t xml:space="preserve">, te zatim u gornjem desnom kutu pritisnemo gumb „Pokreni Projekt“ (eng. </w:t>
      </w:r>
      <w:r w:rsidRPr="009F7A17">
        <w:rPr>
          <w:i/>
          <w:iCs/>
        </w:rPr>
        <w:t>Start Project</w:t>
      </w:r>
      <w:r w:rsidRPr="009F7A17">
        <w:t>)</w:t>
      </w:r>
      <w:r w:rsidR="00D9622E">
        <w:t>.</w:t>
      </w:r>
    </w:p>
    <w:p w14:paraId="7A34397B" w14:textId="4AF06193" w:rsidR="003B34EF" w:rsidRPr="009F7A17" w:rsidRDefault="003B34EF" w:rsidP="003B34EF">
      <w:r w:rsidRPr="009F7A17">
        <w:t>U lijevom izborniku odaberemo odjeljenje „</w:t>
      </w:r>
      <w:r w:rsidR="00C02070" w:rsidRPr="009F7A17">
        <w:t>Analogno</w:t>
      </w:r>
      <w:r w:rsidRPr="009F7A17">
        <w:t xml:space="preserve">“ (eng. </w:t>
      </w:r>
      <w:proofErr w:type="spellStart"/>
      <w:r w:rsidR="00C02070" w:rsidRPr="009F7A17">
        <w:rPr>
          <w:i/>
          <w:iCs/>
        </w:rPr>
        <w:t>Analog</w:t>
      </w:r>
      <w:proofErr w:type="spellEnd"/>
      <w:r w:rsidRPr="009F7A17">
        <w:t xml:space="preserve">), te zatim pod </w:t>
      </w:r>
      <w:r w:rsidR="00C02070" w:rsidRPr="009F7A17">
        <w:t xml:space="preserve">analognim </w:t>
      </w:r>
      <w:r w:rsidRPr="009F7A17">
        <w:t>„</w:t>
      </w:r>
      <w:r w:rsidR="00C02070" w:rsidRPr="009F7A17">
        <w:t>ADC1</w:t>
      </w:r>
      <w:r w:rsidRPr="009F7A17">
        <w:t>“, pod odjeljenjem „</w:t>
      </w:r>
      <w:r w:rsidR="00DF785E" w:rsidRPr="009F7A17">
        <w:t>Način</w:t>
      </w:r>
      <w:r w:rsidRPr="009F7A17">
        <w:t xml:space="preserve"> Rada“ (eng.</w:t>
      </w:r>
      <w:r w:rsidRPr="009F7A17">
        <w:rPr>
          <w:i/>
          <w:iCs/>
        </w:rPr>
        <w:t xml:space="preserve"> Mode</w:t>
      </w:r>
      <w:r w:rsidRPr="009F7A17">
        <w:t xml:space="preserve">) </w:t>
      </w:r>
      <w:r w:rsidR="00C02070" w:rsidRPr="009F7A17">
        <w:t>) potvrdimo stanje kao ulaza broj 3 (</w:t>
      </w:r>
      <w:r w:rsidR="00DF785E" w:rsidRPr="009F7A17">
        <w:t>označeno</w:t>
      </w:r>
      <w:r w:rsidR="00C02070" w:rsidRPr="009F7A17">
        <w:t xml:space="preserve"> „IN3); time smo postavili analogni ulaz na </w:t>
      </w:r>
      <w:proofErr w:type="spellStart"/>
      <w:r w:rsidR="00DF785E" w:rsidRPr="009F7A17">
        <w:t>pribadač</w:t>
      </w:r>
      <w:proofErr w:type="spellEnd"/>
      <w:r w:rsidR="00C02070" w:rsidRPr="009F7A17">
        <w:t xml:space="preserve"> PA3</w:t>
      </w:r>
      <w:r w:rsidR="00D9622E">
        <w:t>.</w:t>
      </w:r>
    </w:p>
    <w:p w14:paraId="765D8549" w14:textId="37AB8A96" w:rsidR="00C02070" w:rsidRPr="009F7A17" w:rsidRDefault="00C02070" w:rsidP="00C02070">
      <w:r w:rsidRPr="009F7A17">
        <w:t xml:space="preserve">U lijevom izborniku odaberemo odjeljenje „Mjeritelji vremena“ (eng. </w:t>
      </w:r>
      <w:proofErr w:type="spellStart"/>
      <w:r w:rsidRPr="009F7A17">
        <w:rPr>
          <w:i/>
          <w:iCs/>
        </w:rPr>
        <w:t>timers</w:t>
      </w:r>
      <w:proofErr w:type="spellEnd"/>
      <w:r w:rsidRPr="009F7A17">
        <w:t>), te zatim pod mjeriteljem vremena „TIM2“, pod odjeljenjem „</w:t>
      </w:r>
      <w:r w:rsidR="00DF785E" w:rsidRPr="009F7A17">
        <w:t>Način</w:t>
      </w:r>
      <w:r w:rsidRPr="009F7A17">
        <w:t xml:space="preserve"> Rada“ (eng.</w:t>
      </w:r>
      <w:r w:rsidRPr="009F7A17">
        <w:rPr>
          <w:i/>
          <w:iCs/>
        </w:rPr>
        <w:t xml:space="preserve"> Mode</w:t>
      </w:r>
      <w:r w:rsidRPr="009F7A17">
        <w:t xml:space="preserve">) na izborniku „Izvor Takta“ (eng. </w:t>
      </w:r>
      <w:proofErr w:type="spellStart"/>
      <w:r w:rsidRPr="009F7A17">
        <w:rPr>
          <w:i/>
          <w:iCs/>
        </w:rPr>
        <w:t>Clock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Source</w:t>
      </w:r>
      <w:proofErr w:type="spellEnd"/>
      <w:r w:rsidRPr="009F7A17">
        <w:t xml:space="preserve">) </w:t>
      </w:r>
      <w:r w:rsidR="00DF785E" w:rsidRPr="009F7A17">
        <w:t>označimo</w:t>
      </w:r>
      <w:r w:rsidRPr="009F7A17">
        <w:t xml:space="preserve"> „Unutarnji Sat“ (eng. </w:t>
      </w:r>
      <w:proofErr w:type="spellStart"/>
      <w:r w:rsidRPr="009F7A17">
        <w:rPr>
          <w:i/>
          <w:iCs/>
        </w:rPr>
        <w:t>Internal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Clock</w:t>
      </w:r>
      <w:proofErr w:type="spellEnd"/>
      <w:r w:rsidRPr="009F7A17">
        <w:t xml:space="preserve">), zatim, u izbornicima kanal 1, kanal 2 i kanal 3(eng. </w:t>
      </w:r>
      <w:r w:rsidRPr="009F7A17">
        <w:rPr>
          <w:i/>
          <w:iCs/>
        </w:rPr>
        <w:t>Channel 1, Channel 2, Channel 3</w:t>
      </w:r>
      <w:r w:rsidRPr="009F7A17">
        <w:t xml:space="preserve">) odaberemo opciju „Stvaranje PWM </w:t>
      </w:r>
      <w:proofErr w:type="spellStart"/>
      <w:r w:rsidRPr="009F7A17">
        <w:t>CHx</w:t>
      </w:r>
      <w:proofErr w:type="spellEnd"/>
      <w:r w:rsidRPr="009F7A17">
        <w:t xml:space="preserve">“ (eng. PWM </w:t>
      </w:r>
      <w:proofErr w:type="spellStart"/>
      <w:r w:rsidRPr="009F7A17">
        <w:t>generation</w:t>
      </w:r>
      <w:proofErr w:type="spellEnd"/>
      <w:r w:rsidRPr="009F7A17">
        <w:t xml:space="preserve">) gdje „x“ predstavlja broj kanala, za isti </w:t>
      </w:r>
      <w:r w:rsidR="00DF785E" w:rsidRPr="009F7A17">
        <w:t>brojač</w:t>
      </w:r>
      <w:r w:rsidRPr="009F7A17">
        <w:t xml:space="preserve">, u odjeljenju „Postavke Parametara“ (eng. </w:t>
      </w:r>
      <w:proofErr w:type="spellStart"/>
      <w:r w:rsidRPr="009F7A17">
        <w:rPr>
          <w:i/>
          <w:iCs/>
        </w:rPr>
        <w:t>Parameter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Settings</w:t>
      </w:r>
      <w:proofErr w:type="spellEnd"/>
      <w:r w:rsidRPr="009F7A17">
        <w:t>), pod izbornikom „</w:t>
      </w:r>
      <w:proofErr w:type="spellStart"/>
      <w:r w:rsidRPr="009F7A17">
        <w:t>Pretskaler</w:t>
      </w:r>
      <w:proofErr w:type="spellEnd"/>
      <w:r w:rsidRPr="009F7A17">
        <w:t xml:space="preserve">“ (eng. </w:t>
      </w:r>
      <w:proofErr w:type="spellStart"/>
      <w:r w:rsidRPr="009F7A17">
        <w:rPr>
          <w:i/>
          <w:iCs/>
        </w:rPr>
        <w:t>Prescaler</w:t>
      </w:r>
      <w:proofErr w:type="spellEnd"/>
      <w:r w:rsidRPr="009F7A17">
        <w:t xml:space="preserve">) unesemo broj „3“, a pod izbornikom „Razdoblje Brojanja“ (eng. </w:t>
      </w:r>
      <w:proofErr w:type="spellStart"/>
      <w:r w:rsidRPr="009F7A17">
        <w:rPr>
          <w:i/>
          <w:iCs/>
        </w:rPr>
        <w:t>Counter</w:t>
      </w:r>
      <w:proofErr w:type="spellEnd"/>
      <w:r w:rsidRPr="009F7A17">
        <w:rPr>
          <w:i/>
          <w:iCs/>
        </w:rPr>
        <w:t xml:space="preserve"> Period</w:t>
      </w:r>
      <w:r w:rsidRPr="009F7A17">
        <w:t>) unesemo broj „99“; time smo postavili stvaranje PWM signala od duzine signala</w:t>
      </w:r>
      <w:r w:rsidR="00EB2BF7" w:rsidRPr="009F7A17">
        <w:t xml:space="preserve"> 25us koji je </w:t>
      </w:r>
      <w:r w:rsidR="00DF785E" w:rsidRPr="009F7A17">
        <w:t>podijeljen</w:t>
      </w:r>
      <w:r w:rsidR="00EB2BF7" w:rsidRPr="009F7A17">
        <w:t xml:space="preserve"> na </w:t>
      </w:r>
      <w:r w:rsidR="00DF785E" w:rsidRPr="009F7A17">
        <w:t>komadiće</w:t>
      </w:r>
      <w:r w:rsidR="00EB2BF7" w:rsidRPr="009F7A17">
        <w:t xml:space="preserve"> od 0.25us; frekvencija PWM signala je 40kHz</w:t>
      </w:r>
      <w:r w:rsidR="00D9622E">
        <w:t>.</w:t>
      </w:r>
    </w:p>
    <w:p w14:paraId="0C177817" w14:textId="13CCECF7" w:rsidR="00C02070" w:rsidRPr="009F7A17" w:rsidRDefault="00C02070" w:rsidP="00C02070">
      <w:r w:rsidRPr="009F7A17">
        <w:t xml:space="preserve">U lijevom izborniku odaberemo odjeljenje „Mjeritelji vremena“ (eng. </w:t>
      </w:r>
      <w:proofErr w:type="spellStart"/>
      <w:r w:rsidRPr="009F7A17">
        <w:rPr>
          <w:i/>
          <w:iCs/>
        </w:rPr>
        <w:t>timers</w:t>
      </w:r>
      <w:proofErr w:type="spellEnd"/>
      <w:r w:rsidRPr="009F7A17">
        <w:t>), te zatim pod mjeriteljem vremena „TIM3“, pod odjeljenjem „</w:t>
      </w:r>
      <w:r w:rsidR="00DF785E" w:rsidRPr="009F7A17">
        <w:t>Način</w:t>
      </w:r>
      <w:r w:rsidRPr="009F7A17">
        <w:t xml:space="preserve"> Rada“ (eng.</w:t>
      </w:r>
      <w:r w:rsidRPr="009F7A17">
        <w:rPr>
          <w:i/>
          <w:iCs/>
        </w:rPr>
        <w:t xml:space="preserve"> Mode</w:t>
      </w:r>
      <w:r w:rsidRPr="009F7A17">
        <w:t xml:space="preserve">) na izborniku „Izvor Takta“ (eng. </w:t>
      </w:r>
      <w:proofErr w:type="spellStart"/>
      <w:r w:rsidRPr="009F7A17">
        <w:rPr>
          <w:i/>
          <w:iCs/>
        </w:rPr>
        <w:t>Clock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Source</w:t>
      </w:r>
      <w:proofErr w:type="spellEnd"/>
      <w:r w:rsidRPr="009F7A17">
        <w:t xml:space="preserve">) </w:t>
      </w:r>
      <w:r w:rsidR="00DF785E" w:rsidRPr="009F7A17">
        <w:t>označimo</w:t>
      </w:r>
      <w:r w:rsidRPr="009F7A17">
        <w:t xml:space="preserve"> „Unutarnji Sat“ (eng. </w:t>
      </w:r>
      <w:proofErr w:type="spellStart"/>
      <w:r w:rsidRPr="009F7A17">
        <w:rPr>
          <w:i/>
          <w:iCs/>
        </w:rPr>
        <w:t>Internal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Clock</w:t>
      </w:r>
      <w:proofErr w:type="spellEnd"/>
      <w:r w:rsidRPr="009F7A17">
        <w:t xml:space="preserve">), zatim, za isti </w:t>
      </w:r>
      <w:r w:rsidR="00DF785E" w:rsidRPr="009F7A17">
        <w:t>brojač</w:t>
      </w:r>
      <w:r w:rsidRPr="009F7A17">
        <w:t xml:space="preserve">, u odjeljenju „Postavke Parametara“ (eng. </w:t>
      </w:r>
      <w:proofErr w:type="spellStart"/>
      <w:r w:rsidRPr="009F7A17">
        <w:rPr>
          <w:i/>
          <w:iCs/>
        </w:rPr>
        <w:t>Parameter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Settings</w:t>
      </w:r>
      <w:proofErr w:type="spellEnd"/>
      <w:r w:rsidRPr="009F7A17">
        <w:t>), pod izbornikom „</w:t>
      </w:r>
      <w:proofErr w:type="spellStart"/>
      <w:r w:rsidRPr="009F7A17">
        <w:t>Pretskaler</w:t>
      </w:r>
      <w:proofErr w:type="spellEnd"/>
      <w:r w:rsidRPr="009F7A17">
        <w:t xml:space="preserve">“ (eng. </w:t>
      </w:r>
      <w:proofErr w:type="spellStart"/>
      <w:r w:rsidRPr="009F7A17">
        <w:rPr>
          <w:i/>
          <w:iCs/>
        </w:rPr>
        <w:t>Prescaler</w:t>
      </w:r>
      <w:proofErr w:type="spellEnd"/>
      <w:r w:rsidRPr="009F7A17">
        <w:t>) unesemo broj „1599</w:t>
      </w:r>
      <w:r w:rsidR="00EB2BF7" w:rsidRPr="009F7A17">
        <w:t>9</w:t>
      </w:r>
      <w:r w:rsidRPr="009F7A17">
        <w:t xml:space="preserve">“, a pod izbornikom „Razdoblje Brojanja“ (eng. </w:t>
      </w:r>
      <w:proofErr w:type="spellStart"/>
      <w:r w:rsidRPr="009F7A17">
        <w:rPr>
          <w:i/>
          <w:iCs/>
        </w:rPr>
        <w:t>Counter</w:t>
      </w:r>
      <w:proofErr w:type="spellEnd"/>
      <w:r w:rsidRPr="009F7A17">
        <w:rPr>
          <w:i/>
          <w:iCs/>
        </w:rPr>
        <w:t xml:space="preserve"> Period</w:t>
      </w:r>
      <w:r w:rsidRPr="009F7A17">
        <w:t xml:space="preserve">) unesemo broj „99“; time smo postavili </w:t>
      </w:r>
      <w:r w:rsidR="00DF785E" w:rsidRPr="009F7A17">
        <w:t>mjerač</w:t>
      </w:r>
      <w:r w:rsidRPr="009F7A17">
        <w:t xml:space="preserve"> vremena koji mjeri vrijeme svakih 0.1s (100ms) i to na </w:t>
      </w:r>
      <w:r w:rsidR="00DF785E" w:rsidRPr="009F7A17">
        <w:t>način</w:t>
      </w:r>
      <w:r w:rsidRPr="009F7A17">
        <w:t xml:space="preserve"> da tih odmjerenih 0.1s odmjeri u </w:t>
      </w:r>
      <w:r w:rsidR="00DF785E" w:rsidRPr="009F7A17">
        <w:t>komadićima</w:t>
      </w:r>
      <w:r w:rsidRPr="009F7A17">
        <w:t xml:space="preserve"> </w:t>
      </w:r>
      <w:r w:rsidRPr="009F7A17">
        <w:lastRenderedPageBreak/>
        <w:t xml:space="preserve">od 0.001s (1ms); frekvencija </w:t>
      </w:r>
      <w:r w:rsidR="00DF785E" w:rsidRPr="009F7A17">
        <w:t>mjeraća</w:t>
      </w:r>
      <w:r w:rsidRPr="009F7A17">
        <w:t xml:space="preserve"> vremena je 10Hz, a frekvencija promjene vrijednosti </w:t>
      </w:r>
      <w:r w:rsidR="00DF785E" w:rsidRPr="009F7A17">
        <w:t>brojača</w:t>
      </w:r>
      <w:r w:rsidRPr="009F7A17">
        <w:t xml:space="preserve"> je 1000Hz</w:t>
      </w:r>
      <w:r w:rsidR="00D9622E">
        <w:t>.</w:t>
      </w:r>
    </w:p>
    <w:p w14:paraId="3BC72E40" w14:textId="6C6257BD" w:rsidR="00EB2BF7" w:rsidRPr="009F7A17" w:rsidRDefault="00EB2BF7" w:rsidP="00EB2BF7">
      <w:r w:rsidRPr="009F7A17">
        <w:t xml:space="preserve">U lijevom izborniku odaberemo odjeljenje „Mjeritelji vremena“ (eng. </w:t>
      </w:r>
      <w:proofErr w:type="spellStart"/>
      <w:r w:rsidRPr="009F7A17">
        <w:rPr>
          <w:i/>
          <w:iCs/>
        </w:rPr>
        <w:t>timers</w:t>
      </w:r>
      <w:proofErr w:type="spellEnd"/>
      <w:r w:rsidRPr="009F7A17">
        <w:t>), te zatim pod mjeriteljem vremena „TIM4“, pod odjeljenjem „</w:t>
      </w:r>
      <w:r w:rsidR="00DF785E" w:rsidRPr="009F7A17">
        <w:t>Način</w:t>
      </w:r>
      <w:r w:rsidRPr="009F7A17">
        <w:t xml:space="preserve"> Rada“ (eng.</w:t>
      </w:r>
      <w:r w:rsidRPr="009F7A17">
        <w:rPr>
          <w:i/>
          <w:iCs/>
        </w:rPr>
        <w:t xml:space="preserve"> Mode</w:t>
      </w:r>
      <w:r w:rsidRPr="009F7A17">
        <w:t xml:space="preserve">) na izborniku „Izvor Takta“ (eng. </w:t>
      </w:r>
      <w:proofErr w:type="spellStart"/>
      <w:r w:rsidRPr="009F7A17">
        <w:rPr>
          <w:i/>
          <w:iCs/>
        </w:rPr>
        <w:t>Clock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Source</w:t>
      </w:r>
      <w:proofErr w:type="spellEnd"/>
      <w:r w:rsidRPr="009F7A17">
        <w:t xml:space="preserve">) </w:t>
      </w:r>
      <w:r w:rsidR="00DF785E" w:rsidRPr="009F7A17">
        <w:t>označimo</w:t>
      </w:r>
      <w:r w:rsidRPr="009F7A17">
        <w:t xml:space="preserve"> „Unutarnji Sat“ (eng. </w:t>
      </w:r>
      <w:proofErr w:type="spellStart"/>
      <w:r w:rsidRPr="009F7A17">
        <w:rPr>
          <w:i/>
          <w:iCs/>
        </w:rPr>
        <w:t>Internal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Clock</w:t>
      </w:r>
      <w:proofErr w:type="spellEnd"/>
      <w:r w:rsidRPr="009F7A17">
        <w:t xml:space="preserve">), zatim, za isti </w:t>
      </w:r>
      <w:r w:rsidR="00DF785E" w:rsidRPr="009F7A17">
        <w:t>brojač</w:t>
      </w:r>
      <w:r w:rsidRPr="009F7A17">
        <w:t xml:space="preserve">, u odjeljenju „Postavke Parametara“ (eng. </w:t>
      </w:r>
      <w:proofErr w:type="spellStart"/>
      <w:r w:rsidRPr="009F7A17">
        <w:rPr>
          <w:i/>
          <w:iCs/>
        </w:rPr>
        <w:t>Parameter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Settings</w:t>
      </w:r>
      <w:proofErr w:type="spellEnd"/>
      <w:r w:rsidRPr="009F7A17">
        <w:t>), pod izbornikom „</w:t>
      </w:r>
      <w:proofErr w:type="spellStart"/>
      <w:r w:rsidRPr="009F7A17">
        <w:t>Pretskaler</w:t>
      </w:r>
      <w:proofErr w:type="spellEnd"/>
      <w:r w:rsidRPr="009F7A17">
        <w:t xml:space="preserve">“ (eng. </w:t>
      </w:r>
      <w:proofErr w:type="spellStart"/>
      <w:r w:rsidRPr="009F7A17">
        <w:rPr>
          <w:i/>
          <w:iCs/>
        </w:rPr>
        <w:t>Prescaler</w:t>
      </w:r>
      <w:proofErr w:type="spellEnd"/>
      <w:r w:rsidRPr="009F7A17">
        <w:t xml:space="preserve">) unesemo broj „1599“, a pod izbornikom „Razdoblje Brojanja“ (eng. </w:t>
      </w:r>
      <w:proofErr w:type="spellStart"/>
      <w:r w:rsidRPr="009F7A17">
        <w:rPr>
          <w:i/>
          <w:iCs/>
        </w:rPr>
        <w:t>Counter</w:t>
      </w:r>
      <w:proofErr w:type="spellEnd"/>
      <w:r w:rsidRPr="009F7A17">
        <w:rPr>
          <w:i/>
          <w:iCs/>
        </w:rPr>
        <w:t xml:space="preserve"> Period</w:t>
      </w:r>
      <w:r w:rsidRPr="009F7A17">
        <w:t xml:space="preserve">) unesemo broj „9999“; time smo postavili </w:t>
      </w:r>
      <w:r w:rsidR="00DF785E" w:rsidRPr="009F7A17">
        <w:t>mjerač</w:t>
      </w:r>
      <w:r w:rsidRPr="009F7A17">
        <w:t xml:space="preserve"> vremena koji mjeri vrijeme svakih 1s i to na </w:t>
      </w:r>
      <w:r w:rsidR="00DF785E" w:rsidRPr="009F7A17">
        <w:t>način</w:t>
      </w:r>
      <w:r w:rsidRPr="009F7A17">
        <w:t xml:space="preserve"> da tih odmjerenih 1s odmjeri u </w:t>
      </w:r>
      <w:r w:rsidR="00DF785E" w:rsidRPr="009F7A17">
        <w:t>komadićima</w:t>
      </w:r>
      <w:r w:rsidRPr="009F7A17">
        <w:t xml:space="preserve"> od 0.0001s (0.1ms); frekvencija </w:t>
      </w:r>
      <w:r w:rsidR="00DF785E" w:rsidRPr="009F7A17">
        <w:t>mjeraća</w:t>
      </w:r>
      <w:r w:rsidRPr="009F7A17">
        <w:t xml:space="preserve"> vremena je 1Hz, a frekvencija promjene vrijednosti </w:t>
      </w:r>
      <w:r w:rsidR="00DF785E" w:rsidRPr="009F7A17">
        <w:t>brojača</w:t>
      </w:r>
      <w:r w:rsidRPr="009F7A17">
        <w:t xml:space="preserve"> je 10kHz</w:t>
      </w:r>
      <w:r w:rsidR="00D9622E">
        <w:t>.</w:t>
      </w:r>
    </w:p>
    <w:p w14:paraId="458B4D0B" w14:textId="046D33A1" w:rsidR="00C02070" w:rsidRPr="009F7A17" w:rsidRDefault="00EB2BF7" w:rsidP="00052D1A">
      <w:r w:rsidRPr="009F7A17">
        <w:t xml:space="preserve">U lijevom izborniku odaberemo odjeljenje „Mjeritelji vremena“ (eng. </w:t>
      </w:r>
      <w:proofErr w:type="spellStart"/>
      <w:r w:rsidRPr="009F7A17">
        <w:rPr>
          <w:i/>
          <w:iCs/>
        </w:rPr>
        <w:t>timers</w:t>
      </w:r>
      <w:proofErr w:type="spellEnd"/>
      <w:r w:rsidRPr="009F7A17">
        <w:t>), te zatim pod mjeriteljem vremena „TIM5“, pod odjeljenjem „</w:t>
      </w:r>
      <w:r w:rsidR="00DF785E" w:rsidRPr="009F7A17">
        <w:t>Način</w:t>
      </w:r>
      <w:r w:rsidRPr="009F7A17">
        <w:t xml:space="preserve"> Rada“ (eng.</w:t>
      </w:r>
      <w:r w:rsidRPr="009F7A17">
        <w:rPr>
          <w:i/>
          <w:iCs/>
        </w:rPr>
        <w:t xml:space="preserve"> Mode</w:t>
      </w:r>
      <w:r w:rsidRPr="009F7A17">
        <w:t xml:space="preserve">) potvrdimo „Unutarnji Sat“ (eng. </w:t>
      </w:r>
      <w:proofErr w:type="spellStart"/>
      <w:r w:rsidRPr="009F7A17">
        <w:rPr>
          <w:i/>
          <w:iCs/>
        </w:rPr>
        <w:t>Internal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Clock</w:t>
      </w:r>
      <w:proofErr w:type="spellEnd"/>
      <w:r w:rsidRPr="009F7A17">
        <w:t xml:space="preserve">), zatim, za isti </w:t>
      </w:r>
      <w:r w:rsidR="00DF785E" w:rsidRPr="009F7A17">
        <w:t>brojač</w:t>
      </w:r>
      <w:r w:rsidRPr="009F7A17">
        <w:t xml:space="preserve">, u odjeljenju „Postavke Parametara“ (eng. </w:t>
      </w:r>
      <w:proofErr w:type="spellStart"/>
      <w:r w:rsidRPr="009F7A17">
        <w:rPr>
          <w:i/>
          <w:iCs/>
        </w:rPr>
        <w:t>Parameter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Settings</w:t>
      </w:r>
      <w:proofErr w:type="spellEnd"/>
      <w:r w:rsidRPr="009F7A17">
        <w:t>), pod izbornikom „</w:t>
      </w:r>
      <w:proofErr w:type="spellStart"/>
      <w:r w:rsidRPr="009F7A17">
        <w:t>Pretskaler</w:t>
      </w:r>
      <w:proofErr w:type="spellEnd"/>
      <w:r w:rsidRPr="009F7A17">
        <w:t xml:space="preserve">“ (eng. </w:t>
      </w:r>
      <w:proofErr w:type="spellStart"/>
      <w:r w:rsidRPr="009F7A17">
        <w:rPr>
          <w:i/>
          <w:iCs/>
        </w:rPr>
        <w:t>Prescaler</w:t>
      </w:r>
      <w:proofErr w:type="spellEnd"/>
      <w:r w:rsidRPr="009F7A17">
        <w:t xml:space="preserve">) unesemo broj „1“, a pod izbornikom „Razdoblje Brojanja“ (eng. </w:t>
      </w:r>
      <w:proofErr w:type="spellStart"/>
      <w:r w:rsidRPr="009F7A17">
        <w:rPr>
          <w:i/>
          <w:iCs/>
        </w:rPr>
        <w:t>Counter</w:t>
      </w:r>
      <w:proofErr w:type="spellEnd"/>
      <w:r w:rsidRPr="009F7A17">
        <w:rPr>
          <w:i/>
          <w:iCs/>
        </w:rPr>
        <w:t xml:space="preserve"> Period</w:t>
      </w:r>
      <w:r w:rsidRPr="009F7A17">
        <w:t>) unesemo broj „39</w:t>
      </w:r>
      <w:r w:rsidR="00EB3E1F" w:rsidRPr="009F7A17">
        <w:t>9</w:t>
      </w:r>
      <w:r w:rsidRPr="009F7A17">
        <w:t xml:space="preserve">9999“; time smo postavili </w:t>
      </w:r>
      <w:r w:rsidR="00DF785E" w:rsidRPr="009F7A17">
        <w:t>mjerač</w:t>
      </w:r>
      <w:r w:rsidRPr="009F7A17">
        <w:t xml:space="preserve"> vremena koji mjeri vrijeme svakih 1s i to na </w:t>
      </w:r>
      <w:r w:rsidR="00DF785E" w:rsidRPr="009F7A17">
        <w:t>način</w:t>
      </w:r>
      <w:r w:rsidRPr="009F7A17">
        <w:t xml:space="preserve"> da tih odmjerenih </w:t>
      </w:r>
      <w:r w:rsidR="00596BFC" w:rsidRPr="009F7A17">
        <w:t>0.5</w:t>
      </w:r>
      <w:r w:rsidRPr="009F7A17">
        <w:t xml:space="preserve">s odmjeri u </w:t>
      </w:r>
      <w:r w:rsidR="00DF785E" w:rsidRPr="009F7A17">
        <w:t>komadićima</w:t>
      </w:r>
      <w:r w:rsidRPr="009F7A17">
        <w:t xml:space="preserve"> od </w:t>
      </w:r>
      <w:r w:rsidR="00596BFC" w:rsidRPr="009F7A17">
        <w:t>0.125us;</w:t>
      </w:r>
      <w:r w:rsidRPr="009F7A17">
        <w:t xml:space="preserve"> frekvencija </w:t>
      </w:r>
      <w:r w:rsidR="00DF785E" w:rsidRPr="009F7A17">
        <w:t>mjeraća</w:t>
      </w:r>
      <w:r w:rsidRPr="009F7A17">
        <w:t xml:space="preserve"> vremena je </w:t>
      </w:r>
      <w:r w:rsidR="00052D1A" w:rsidRPr="009F7A17">
        <w:t>2</w:t>
      </w:r>
      <w:r w:rsidRPr="009F7A17">
        <w:t xml:space="preserve">Hz, a frekvencija promjene vrijednosti </w:t>
      </w:r>
      <w:r w:rsidR="00DF785E" w:rsidRPr="009F7A17">
        <w:t>brojača</w:t>
      </w:r>
      <w:r w:rsidRPr="009F7A17">
        <w:t xml:space="preserve"> je </w:t>
      </w:r>
      <w:r w:rsidR="00596BFC" w:rsidRPr="009F7A17">
        <w:t>8M</w:t>
      </w:r>
      <w:r w:rsidRPr="009F7A17">
        <w:t>Hz</w:t>
      </w:r>
      <w:r w:rsidR="00D9622E">
        <w:t>.</w:t>
      </w:r>
    </w:p>
    <w:p w14:paraId="3E0B0B79" w14:textId="2C318FFA" w:rsidR="00052D1A" w:rsidRPr="009F7A17" w:rsidRDefault="003B34EF" w:rsidP="00052D1A">
      <w:pPr>
        <w:spacing w:after="160"/>
      </w:pPr>
      <w:r w:rsidRPr="009F7A17">
        <w:t>U lijevom izborniku odaberemo odjeljenje „Povezanost“ (</w:t>
      </w:r>
      <w:proofErr w:type="spellStart"/>
      <w:r w:rsidRPr="009F7A17">
        <w:t>eng</w:t>
      </w:r>
      <w:proofErr w:type="spellEnd"/>
      <w:r w:rsidRPr="009F7A17">
        <w:t xml:space="preserve"> </w:t>
      </w:r>
      <w:proofErr w:type="spellStart"/>
      <w:r w:rsidRPr="009F7A17">
        <w:rPr>
          <w:i/>
          <w:iCs/>
        </w:rPr>
        <w:t>Connectivity</w:t>
      </w:r>
      <w:proofErr w:type="spellEnd"/>
      <w:r w:rsidRPr="009F7A17">
        <w:t>), te zatim pod vrstom povezanosti „CAN1“, pod odjeljenjem „</w:t>
      </w:r>
      <w:r w:rsidR="00DF785E" w:rsidRPr="009F7A17">
        <w:t>Način</w:t>
      </w:r>
      <w:r w:rsidRPr="009F7A17">
        <w:t xml:space="preserve"> Rada“ (eng.</w:t>
      </w:r>
      <w:r w:rsidRPr="009F7A17">
        <w:rPr>
          <w:i/>
          <w:iCs/>
        </w:rPr>
        <w:t xml:space="preserve"> Mode</w:t>
      </w:r>
      <w:r w:rsidRPr="009F7A17">
        <w:t xml:space="preserve">) potvrdimo stanje kao aktivno (eng. </w:t>
      </w:r>
      <w:proofErr w:type="spellStart"/>
      <w:r w:rsidRPr="009F7A17">
        <w:rPr>
          <w:i/>
          <w:iCs/>
        </w:rPr>
        <w:t>Activated</w:t>
      </w:r>
      <w:proofErr w:type="spellEnd"/>
      <w:r w:rsidRPr="009F7A17">
        <w:t xml:space="preserve">), zatim, za istu vrstu povezanosti, u odjeljenju „NVIC Postavke“ (eng. </w:t>
      </w:r>
      <w:r w:rsidRPr="009F7A17">
        <w:rPr>
          <w:i/>
          <w:iCs/>
        </w:rPr>
        <w:t xml:space="preserve">NVIC </w:t>
      </w:r>
      <w:proofErr w:type="spellStart"/>
      <w:r w:rsidRPr="009F7A17">
        <w:rPr>
          <w:i/>
          <w:iCs/>
        </w:rPr>
        <w:t>Settings</w:t>
      </w:r>
      <w:proofErr w:type="spellEnd"/>
      <w:r w:rsidRPr="009F7A17">
        <w:t xml:space="preserve">), potvrdimo </w:t>
      </w:r>
      <w:r w:rsidR="00DF785E" w:rsidRPr="009F7A17">
        <w:t>način</w:t>
      </w:r>
      <w:r w:rsidRPr="009F7A17">
        <w:t xml:space="preserve"> rada (eng. </w:t>
      </w:r>
      <w:proofErr w:type="spellStart"/>
      <w:r w:rsidRPr="009F7A17">
        <w:rPr>
          <w:i/>
          <w:iCs/>
        </w:rPr>
        <w:t>Enabled</w:t>
      </w:r>
      <w:proofErr w:type="spellEnd"/>
      <w:r w:rsidRPr="009F7A17">
        <w:t xml:space="preserve">) pod </w:t>
      </w:r>
      <w:r w:rsidR="00DF785E" w:rsidRPr="009F7A17">
        <w:t>redcima</w:t>
      </w:r>
      <w:r w:rsidRPr="009F7A17">
        <w:t xml:space="preserve"> „CAN1 TX </w:t>
      </w:r>
      <w:proofErr w:type="spellStart"/>
      <w:r w:rsidRPr="009F7A17">
        <w:t>interrups</w:t>
      </w:r>
      <w:proofErr w:type="spellEnd"/>
      <w:r w:rsidRPr="009F7A17">
        <w:t xml:space="preserve">“ i „CAN1 RX0 </w:t>
      </w:r>
      <w:proofErr w:type="spellStart"/>
      <w:r w:rsidRPr="009F7A17">
        <w:t>interrupts</w:t>
      </w:r>
      <w:proofErr w:type="spellEnd"/>
      <w:r w:rsidRPr="009F7A17">
        <w:t xml:space="preserve">“, zatim, za istu vrstu povezanosti, u odjeljenju „Postavke Parametara“ (eng. </w:t>
      </w:r>
      <w:proofErr w:type="spellStart"/>
      <w:r w:rsidRPr="009F7A17">
        <w:rPr>
          <w:i/>
          <w:iCs/>
        </w:rPr>
        <w:t>Parameter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Settings</w:t>
      </w:r>
      <w:proofErr w:type="spellEnd"/>
      <w:r w:rsidRPr="009F7A17">
        <w:t xml:space="preserve">), pod odjeljenjem „Parametri Vremena Bita“ (eng. </w:t>
      </w:r>
      <w:r w:rsidRPr="009F7A17">
        <w:rPr>
          <w:i/>
          <w:iCs/>
        </w:rPr>
        <w:t xml:space="preserve">Bit </w:t>
      </w:r>
      <w:proofErr w:type="spellStart"/>
      <w:r w:rsidRPr="009F7A17">
        <w:rPr>
          <w:i/>
          <w:iCs/>
        </w:rPr>
        <w:t>Timings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Parameters</w:t>
      </w:r>
      <w:proofErr w:type="spellEnd"/>
      <w:r w:rsidRPr="009F7A17">
        <w:t>), pod izbornikom „</w:t>
      </w:r>
      <w:proofErr w:type="spellStart"/>
      <w:r w:rsidRPr="009F7A17">
        <w:t>Pretskaler</w:t>
      </w:r>
      <w:proofErr w:type="spellEnd"/>
      <w:r w:rsidRPr="009F7A17">
        <w:t xml:space="preserve">“ (eng. </w:t>
      </w:r>
      <w:proofErr w:type="spellStart"/>
      <w:r w:rsidRPr="009F7A17">
        <w:rPr>
          <w:i/>
          <w:iCs/>
        </w:rPr>
        <w:t>Prescaler</w:t>
      </w:r>
      <w:proofErr w:type="spellEnd"/>
      <w:r w:rsidRPr="009F7A17">
        <w:t xml:space="preserve">) unesemo broj „4“, pod izbornikom „Vremenski Kvanti u Bitnom Segmentu 1“ (eng. </w:t>
      </w:r>
      <w:r w:rsidRPr="009F7A17">
        <w:rPr>
          <w:i/>
          <w:iCs/>
        </w:rPr>
        <w:t xml:space="preserve">Time </w:t>
      </w:r>
      <w:proofErr w:type="spellStart"/>
      <w:r w:rsidRPr="009F7A17">
        <w:rPr>
          <w:i/>
          <w:iCs/>
        </w:rPr>
        <w:t>Quanta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in</w:t>
      </w:r>
      <w:proofErr w:type="spellEnd"/>
      <w:r w:rsidRPr="009F7A17">
        <w:rPr>
          <w:i/>
          <w:iCs/>
        </w:rPr>
        <w:t xml:space="preserve"> Bit Segment 1</w:t>
      </w:r>
      <w:r w:rsidRPr="009F7A17">
        <w:t xml:space="preserve">) unesemo broj „13“, pod izbornikom „Vremenski Kvanti u Bitnom Segmentu 2“ (eng. </w:t>
      </w:r>
      <w:r w:rsidRPr="009F7A17">
        <w:rPr>
          <w:i/>
          <w:iCs/>
        </w:rPr>
        <w:t xml:space="preserve">Time </w:t>
      </w:r>
      <w:proofErr w:type="spellStart"/>
      <w:r w:rsidRPr="009F7A17">
        <w:rPr>
          <w:i/>
          <w:iCs/>
        </w:rPr>
        <w:t>Quanta</w:t>
      </w:r>
      <w:proofErr w:type="spellEnd"/>
      <w:r w:rsidRPr="009F7A17">
        <w:rPr>
          <w:i/>
          <w:iCs/>
        </w:rPr>
        <w:t xml:space="preserve"> </w:t>
      </w:r>
      <w:proofErr w:type="spellStart"/>
      <w:r w:rsidRPr="009F7A17">
        <w:rPr>
          <w:i/>
          <w:iCs/>
        </w:rPr>
        <w:t>in</w:t>
      </w:r>
      <w:proofErr w:type="spellEnd"/>
      <w:r w:rsidRPr="009F7A17">
        <w:rPr>
          <w:i/>
          <w:iCs/>
        </w:rPr>
        <w:t xml:space="preserve"> Bit Segment 1</w:t>
      </w:r>
      <w:r w:rsidRPr="009F7A17">
        <w:t xml:space="preserve">) unesemo broj „2“; time smo postigli brzinu prijenosa podataka „CAN bus“ komunikacijom od 250 </w:t>
      </w:r>
      <w:proofErr w:type="spellStart"/>
      <w:r w:rsidRPr="009F7A17">
        <w:t>kbit</w:t>
      </w:r>
      <w:proofErr w:type="spellEnd"/>
      <w:r w:rsidRPr="009F7A17">
        <w:t>/s</w:t>
      </w:r>
      <w:r w:rsidR="00D9622E">
        <w:t>.</w:t>
      </w:r>
    </w:p>
    <w:p w14:paraId="108E3AC8" w14:textId="77C3C38A" w:rsidR="00052D1A" w:rsidRPr="009F7A17" w:rsidRDefault="00052D1A" w:rsidP="00052D1A">
      <w:pPr>
        <w:spacing w:after="160"/>
      </w:pPr>
      <w:r w:rsidRPr="009F7A17">
        <w:t xml:space="preserve">Na shematskom prikazu </w:t>
      </w:r>
      <w:proofErr w:type="spellStart"/>
      <w:r w:rsidR="00957EE5" w:rsidRPr="009F7A17">
        <w:t>mikroupravljača</w:t>
      </w:r>
      <w:proofErr w:type="spellEnd"/>
      <w:r w:rsidRPr="009F7A17">
        <w:t xml:space="preserve"> (desna strana prozora), u </w:t>
      </w:r>
      <w:r w:rsidR="00957EE5" w:rsidRPr="009F7A17">
        <w:t>padajućem</w:t>
      </w:r>
      <w:r w:rsidRPr="009F7A17">
        <w:t xml:space="preserve"> izborniku koji se postigne pritiskom na </w:t>
      </w:r>
      <w:r w:rsidR="00957EE5" w:rsidRPr="009F7A17">
        <w:t>pribadača</w:t>
      </w:r>
      <w:r w:rsidRPr="009F7A17">
        <w:t xml:space="preserve">, za </w:t>
      </w:r>
      <w:proofErr w:type="spellStart"/>
      <w:r w:rsidR="00957EE5" w:rsidRPr="009F7A17">
        <w:t>pribadač</w:t>
      </w:r>
      <w:proofErr w:type="spellEnd"/>
      <w:r w:rsidRPr="009F7A17">
        <w:t xml:space="preserve"> PE2 se odabere opcija „GPIO_EXTI2“, </w:t>
      </w:r>
      <w:r w:rsidRPr="009F7A17">
        <w:lastRenderedPageBreak/>
        <w:t xml:space="preserve">za </w:t>
      </w:r>
      <w:proofErr w:type="spellStart"/>
      <w:r w:rsidR="00957EE5" w:rsidRPr="009F7A17">
        <w:t>pribadač</w:t>
      </w:r>
      <w:proofErr w:type="spellEnd"/>
      <w:r w:rsidRPr="009F7A17">
        <w:t xml:space="preserve"> PE</w:t>
      </w:r>
      <w:r w:rsidR="00DB6DA9" w:rsidRPr="009F7A17">
        <w:t>3</w:t>
      </w:r>
      <w:r w:rsidRPr="009F7A17">
        <w:t xml:space="preserve"> se odabere opcija „GPIO_EXTI</w:t>
      </w:r>
      <w:r w:rsidR="00DB6DA9" w:rsidRPr="009F7A17">
        <w:t>3</w:t>
      </w:r>
      <w:r w:rsidRPr="009F7A17">
        <w:t>“</w:t>
      </w:r>
      <w:r w:rsidR="00DB6DA9" w:rsidRPr="009F7A17">
        <w:t xml:space="preserve">, za </w:t>
      </w:r>
      <w:proofErr w:type="spellStart"/>
      <w:r w:rsidR="00957EE5" w:rsidRPr="009F7A17">
        <w:t>pribadač</w:t>
      </w:r>
      <w:proofErr w:type="spellEnd"/>
      <w:r w:rsidR="00DB6DA9" w:rsidRPr="009F7A17">
        <w:t xml:space="preserve"> PE4 se odabere opcija „GPIO_EXTI4“ te za </w:t>
      </w:r>
      <w:proofErr w:type="spellStart"/>
      <w:r w:rsidR="00957EE5" w:rsidRPr="009F7A17">
        <w:t>pribadač</w:t>
      </w:r>
      <w:proofErr w:type="spellEnd"/>
      <w:r w:rsidR="00DB6DA9" w:rsidRPr="009F7A17">
        <w:t xml:space="preserve"> PG11 se odabere opcija „GPIO_EXTI11“, zatim, u lijevom izborniku odaberemo odjeljenje „Jezgra Sustava“ (eng. </w:t>
      </w:r>
      <w:r w:rsidR="00DB6DA9" w:rsidRPr="009F7A17">
        <w:rPr>
          <w:i/>
          <w:iCs/>
        </w:rPr>
        <w:t>System Core</w:t>
      </w:r>
      <w:r w:rsidR="00DB6DA9" w:rsidRPr="009F7A17">
        <w:t xml:space="preserve">), te zatim pod odjeljenjem „NVIC“ potvrdimo </w:t>
      </w:r>
      <w:r w:rsidR="00957EE5" w:rsidRPr="009F7A17">
        <w:t>način</w:t>
      </w:r>
      <w:r w:rsidR="00DB6DA9" w:rsidRPr="009F7A17">
        <w:t xml:space="preserve"> rada (eng. </w:t>
      </w:r>
      <w:proofErr w:type="spellStart"/>
      <w:r w:rsidR="00DB6DA9" w:rsidRPr="009F7A17">
        <w:rPr>
          <w:i/>
          <w:iCs/>
        </w:rPr>
        <w:t>Enabled</w:t>
      </w:r>
      <w:proofErr w:type="spellEnd"/>
      <w:r w:rsidR="00DB6DA9" w:rsidRPr="009F7A17">
        <w:t xml:space="preserve">) pod </w:t>
      </w:r>
      <w:r w:rsidR="00957EE5" w:rsidRPr="009F7A17">
        <w:t>redcima</w:t>
      </w:r>
      <w:r w:rsidR="00DB6DA9" w:rsidRPr="009F7A17">
        <w:t xml:space="preserve"> „EXTI line2 </w:t>
      </w:r>
      <w:proofErr w:type="spellStart"/>
      <w:r w:rsidR="00DB6DA9" w:rsidRPr="009F7A17">
        <w:t>interrupt</w:t>
      </w:r>
      <w:proofErr w:type="spellEnd"/>
      <w:r w:rsidR="00DB6DA9" w:rsidRPr="009F7A17">
        <w:t xml:space="preserve">“,  „EXTI line3 </w:t>
      </w:r>
      <w:proofErr w:type="spellStart"/>
      <w:r w:rsidR="00DB6DA9" w:rsidRPr="009F7A17">
        <w:t>interrupt</w:t>
      </w:r>
      <w:proofErr w:type="spellEnd"/>
      <w:r w:rsidR="00DB6DA9" w:rsidRPr="009F7A17">
        <w:t xml:space="preserve">“, „EXTI line4 </w:t>
      </w:r>
      <w:proofErr w:type="spellStart"/>
      <w:r w:rsidR="00DB6DA9" w:rsidRPr="009F7A17">
        <w:t>interrupt</w:t>
      </w:r>
      <w:proofErr w:type="spellEnd"/>
      <w:r w:rsidR="00DB6DA9" w:rsidRPr="009F7A17">
        <w:t xml:space="preserve">“ i „EXTI line[15:10] </w:t>
      </w:r>
      <w:proofErr w:type="spellStart"/>
      <w:r w:rsidR="00DB6DA9" w:rsidRPr="009F7A17">
        <w:t>interrupts</w:t>
      </w:r>
      <w:proofErr w:type="spellEnd"/>
      <w:r w:rsidR="00DB6DA9" w:rsidRPr="009F7A17">
        <w:t xml:space="preserve">“. Nakon toga, u lijevom izborniku odaberemo odjeljenje „Jezgra Sustava“ (eng. </w:t>
      </w:r>
      <w:r w:rsidR="00DB6DA9" w:rsidRPr="009F7A17">
        <w:rPr>
          <w:i/>
          <w:iCs/>
        </w:rPr>
        <w:t>System Core</w:t>
      </w:r>
      <w:r w:rsidR="00DB6DA9" w:rsidRPr="009F7A17">
        <w:t xml:space="preserve">), te zatim pod odjeljenjem „GPIO“, pod </w:t>
      </w:r>
      <w:r w:rsidR="00957EE5" w:rsidRPr="009F7A17">
        <w:t>stupcem</w:t>
      </w:r>
      <w:r w:rsidR="00DB6DA9" w:rsidRPr="009F7A17">
        <w:t xml:space="preserve"> „GPIO </w:t>
      </w:r>
      <w:r w:rsidR="00957EE5" w:rsidRPr="009F7A17">
        <w:t>Način</w:t>
      </w:r>
      <w:r w:rsidR="00DB6DA9" w:rsidRPr="009F7A17">
        <w:t xml:space="preserve"> Rada“ (eng. </w:t>
      </w:r>
      <w:r w:rsidR="00DB6DA9" w:rsidRPr="009F7A17">
        <w:rPr>
          <w:i/>
          <w:iCs/>
        </w:rPr>
        <w:t>GPIO mode</w:t>
      </w:r>
      <w:r w:rsidR="00DB6DA9" w:rsidRPr="009F7A17">
        <w:t>), za retke „PE2“, „PE3“ i „PE4“</w:t>
      </w:r>
      <w:r w:rsidR="005B687D" w:rsidRPr="009F7A17">
        <w:t xml:space="preserve"> u </w:t>
      </w:r>
      <w:r w:rsidR="00957EE5" w:rsidRPr="009F7A17">
        <w:t>padajućem</w:t>
      </w:r>
      <w:r w:rsidR="005B687D" w:rsidRPr="009F7A17">
        <w:t xml:space="preserve"> izborniku odaberemo opciju „</w:t>
      </w:r>
      <w:proofErr w:type="spellStart"/>
      <w:r w:rsidR="005B687D" w:rsidRPr="009F7A17">
        <w:t>External</w:t>
      </w:r>
      <w:proofErr w:type="spellEnd"/>
      <w:r w:rsidR="005B687D" w:rsidRPr="009F7A17">
        <w:t xml:space="preserve"> </w:t>
      </w:r>
      <w:proofErr w:type="spellStart"/>
      <w:r w:rsidR="005B687D" w:rsidRPr="009F7A17">
        <w:t>Interrupt</w:t>
      </w:r>
      <w:proofErr w:type="spellEnd"/>
      <w:r w:rsidR="005B687D" w:rsidRPr="009F7A17">
        <w:t xml:space="preserve"> Mode </w:t>
      </w:r>
      <w:proofErr w:type="spellStart"/>
      <w:r w:rsidR="005B687D" w:rsidRPr="009F7A17">
        <w:t>with</w:t>
      </w:r>
      <w:proofErr w:type="spellEnd"/>
      <w:r w:rsidR="005B687D" w:rsidRPr="009F7A17">
        <w:t xml:space="preserve"> </w:t>
      </w:r>
      <w:proofErr w:type="spellStart"/>
      <w:r w:rsidR="005B687D" w:rsidRPr="009F7A17">
        <w:t>Rising</w:t>
      </w:r>
      <w:proofErr w:type="spellEnd"/>
      <w:r w:rsidR="005B687D" w:rsidRPr="009F7A17">
        <w:t>/</w:t>
      </w:r>
      <w:proofErr w:type="spellStart"/>
      <w:r w:rsidR="005B687D" w:rsidRPr="009F7A17">
        <w:t>Falling</w:t>
      </w:r>
      <w:proofErr w:type="spellEnd"/>
      <w:r w:rsidR="005B687D" w:rsidRPr="009F7A17">
        <w:t xml:space="preserve"> </w:t>
      </w:r>
      <w:proofErr w:type="spellStart"/>
      <w:r w:rsidR="005B687D" w:rsidRPr="009F7A17">
        <w:t>edge</w:t>
      </w:r>
      <w:proofErr w:type="spellEnd"/>
      <w:r w:rsidR="005B687D" w:rsidRPr="009F7A17">
        <w:t xml:space="preserve"> </w:t>
      </w:r>
      <w:proofErr w:type="spellStart"/>
      <w:r w:rsidR="005B687D" w:rsidRPr="009F7A17">
        <w:t>trigger</w:t>
      </w:r>
      <w:proofErr w:type="spellEnd"/>
      <w:r w:rsidR="005B687D" w:rsidRPr="009F7A17">
        <w:t xml:space="preserve"> </w:t>
      </w:r>
      <w:proofErr w:type="spellStart"/>
      <w:r w:rsidR="005B687D" w:rsidRPr="009F7A17">
        <w:t>detection</w:t>
      </w:r>
      <w:proofErr w:type="spellEnd"/>
      <w:r w:rsidR="005B687D" w:rsidRPr="009F7A17">
        <w:t xml:space="preserve">“, a pod istim stupcem, ali redom „PG11“ u </w:t>
      </w:r>
      <w:proofErr w:type="spellStart"/>
      <w:r w:rsidR="005B687D" w:rsidRPr="009F7A17">
        <w:t>padajucem</w:t>
      </w:r>
      <w:proofErr w:type="spellEnd"/>
      <w:r w:rsidR="005B687D" w:rsidRPr="009F7A17">
        <w:t xml:space="preserve"> izborniku odaberemo opciju „</w:t>
      </w:r>
      <w:proofErr w:type="spellStart"/>
      <w:r w:rsidR="005B687D" w:rsidRPr="009F7A17">
        <w:t>External</w:t>
      </w:r>
      <w:proofErr w:type="spellEnd"/>
      <w:r w:rsidR="005B687D" w:rsidRPr="009F7A17">
        <w:t xml:space="preserve"> </w:t>
      </w:r>
      <w:proofErr w:type="spellStart"/>
      <w:r w:rsidR="005B687D" w:rsidRPr="009F7A17">
        <w:t>Interrupt</w:t>
      </w:r>
      <w:proofErr w:type="spellEnd"/>
      <w:r w:rsidR="005B687D" w:rsidRPr="009F7A17">
        <w:t xml:space="preserve"> Mode </w:t>
      </w:r>
      <w:proofErr w:type="spellStart"/>
      <w:r w:rsidR="005B687D" w:rsidRPr="009F7A17">
        <w:t>with</w:t>
      </w:r>
      <w:proofErr w:type="spellEnd"/>
      <w:r w:rsidR="005B687D" w:rsidRPr="009F7A17">
        <w:t xml:space="preserve"> </w:t>
      </w:r>
      <w:proofErr w:type="spellStart"/>
      <w:r w:rsidR="005B687D" w:rsidRPr="009F7A17">
        <w:t>Rising</w:t>
      </w:r>
      <w:proofErr w:type="spellEnd"/>
      <w:r w:rsidR="005B687D" w:rsidRPr="009F7A17">
        <w:t xml:space="preserve"> </w:t>
      </w:r>
      <w:proofErr w:type="spellStart"/>
      <w:r w:rsidR="005B687D" w:rsidRPr="009F7A17">
        <w:t>edge</w:t>
      </w:r>
      <w:proofErr w:type="spellEnd"/>
      <w:r w:rsidR="005B687D" w:rsidRPr="009F7A17">
        <w:t xml:space="preserve"> </w:t>
      </w:r>
      <w:proofErr w:type="spellStart"/>
      <w:r w:rsidR="005B687D" w:rsidRPr="009F7A17">
        <w:t>trigger</w:t>
      </w:r>
      <w:proofErr w:type="spellEnd"/>
      <w:r w:rsidR="005B687D" w:rsidRPr="009F7A17">
        <w:t xml:space="preserve"> </w:t>
      </w:r>
      <w:proofErr w:type="spellStart"/>
      <w:r w:rsidR="005B687D" w:rsidRPr="009F7A17">
        <w:t>detection</w:t>
      </w:r>
      <w:proofErr w:type="spellEnd"/>
      <w:r w:rsidR="005B687D" w:rsidRPr="009F7A17">
        <w:t>“</w:t>
      </w:r>
      <w:r w:rsidR="00D9622E">
        <w:t>.</w:t>
      </w:r>
    </w:p>
    <w:p w14:paraId="2DA5859B" w14:textId="7CD5CDBE" w:rsidR="008140F8" w:rsidRPr="009F7A17" w:rsidRDefault="008140F8" w:rsidP="009E4652">
      <w:pPr>
        <w:spacing w:after="160"/>
      </w:pPr>
      <w:r w:rsidRPr="009F7A17">
        <w:t xml:space="preserve">Na shematskom prikazu </w:t>
      </w:r>
      <w:proofErr w:type="spellStart"/>
      <w:r w:rsidR="00957EE5" w:rsidRPr="009F7A17">
        <w:t>mikroupravljača</w:t>
      </w:r>
      <w:proofErr w:type="spellEnd"/>
      <w:r w:rsidRPr="009F7A17">
        <w:t xml:space="preserve"> (desna strana prozora), u </w:t>
      </w:r>
      <w:r w:rsidR="00957EE5" w:rsidRPr="009F7A17">
        <w:t>padajućem</w:t>
      </w:r>
      <w:r w:rsidRPr="009F7A17">
        <w:t xml:space="preserve"> izborniku koji se postigne pritiskom na </w:t>
      </w:r>
      <w:proofErr w:type="spellStart"/>
      <w:r w:rsidR="00957EE5" w:rsidRPr="009F7A17">
        <w:t>pribadač</w:t>
      </w:r>
      <w:proofErr w:type="spellEnd"/>
      <w:r w:rsidRPr="009F7A17">
        <w:t xml:space="preserve">, za </w:t>
      </w:r>
      <w:r w:rsidR="00957EE5" w:rsidRPr="009F7A17">
        <w:t>pribadače</w:t>
      </w:r>
      <w:r w:rsidRPr="009F7A17">
        <w:t xml:space="preserve"> PF13, PF14, PF15, PG0, PG1, PE7, PE8 i PE9 se odabere opcija „</w:t>
      </w:r>
      <w:proofErr w:type="spellStart"/>
      <w:r w:rsidRPr="009F7A17">
        <w:t>GPIO_Output</w:t>
      </w:r>
      <w:proofErr w:type="spellEnd"/>
      <w:r w:rsidRPr="009F7A17">
        <w:t xml:space="preserve">“, zatim, u lijevom izborniku odaberemo odjeljenje „Jezgra Sustava“ (eng. </w:t>
      </w:r>
      <w:r w:rsidRPr="009F7A17">
        <w:rPr>
          <w:i/>
          <w:iCs/>
        </w:rPr>
        <w:t>System Core</w:t>
      </w:r>
      <w:r w:rsidRPr="009F7A17">
        <w:t xml:space="preserve">), te zatim pod odjeljenjem „GPIO“, pod </w:t>
      </w:r>
      <w:r w:rsidR="00957EE5" w:rsidRPr="009F7A17">
        <w:t>stupcem</w:t>
      </w:r>
      <w:r w:rsidRPr="009F7A17">
        <w:t xml:space="preserve"> „GPIO </w:t>
      </w:r>
      <w:proofErr w:type="spellStart"/>
      <w:r w:rsidRPr="009F7A17">
        <w:t>Pull-up</w:t>
      </w:r>
      <w:proofErr w:type="spellEnd"/>
      <w:r w:rsidRPr="009F7A17">
        <w:t>/</w:t>
      </w:r>
      <w:proofErr w:type="spellStart"/>
      <w:r w:rsidRPr="009F7A17">
        <w:t>Pull-down</w:t>
      </w:r>
      <w:proofErr w:type="spellEnd"/>
      <w:r w:rsidRPr="009F7A17">
        <w:t xml:space="preserve">“, za sve retke, u </w:t>
      </w:r>
      <w:r w:rsidR="00957EE5" w:rsidRPr="009F7A17">
        <w:t>padajućem</w:t>
      </w:r>
      <w:r w:rsidRPr="009F7A17">
        <w:t xml:space="preserve"> izborniku treba odabrati opciju „No </w:t>
      </w:r>
      <w:proofErr w:type="spellStart"/>
      <w:r w:rsidRPr="009F7A17">
        <w:t>pull-up</w:t>
      </w:r>
      <w:proofErr w:type="spellEnd"/>
      <w:r w:rsidRPr="009F7A17">
        <w:t xml:space="preserve"> </w:t>
      </w:r>
      <w:proofErr w:type="spellStart"/>
      <w:r w:rsidRPr="009F7A17">
        <w:t>and</w:t>
      </w:r>
      <w:proofErr w:type="spellEnd"/>
      <w:r w:rsidRPr="009F7A17">
        <w:t xml:space="preserve"> no </w:t>
      </w:r>
      <w:proofErr w:type="spellStart"/>
      <w:r w:rsidRPr="009F7A17">
        <w:t>pull-down</w:t>
      </w:r>
      <w:proofErr w:type="spellEnd"/>
      <w:r w:rsidRPr="009F7A17">
        <w:t>“ osim za red PG11, gdje treba odabrati opciju „</w:t>
      </w:r>
      <w:proofErr w:type="spellStart"/>
      <w:r w:rsidRPr="009F7A17">
        <w:t>Pull-up</w:t>
      </w:r>
      <w:proofErr w:type="spellEnd"/>
      <w:r w:rsidRPr="009F7A17">
        <w:t>“</w:t>
      </w:r>
      <w:r w:rsidR="00D9622E">
        <w:t>.</w:t>
      </w:r>
    </w:p>
    <w:p w14:paraId="42E3B8F4" w14:textId="620D949C" w:rsidR="00BB44A5" w:rsidRPr="009F7A17" w:rsidRDefault="00BB44A5" w:rsidP="00052D1A">
      <w:pPr>
        <w:spacing w:after="160" w:line="259" w:lineRule="auto"/>
      </w:pPr>
      <w:r w:rsidRPr="009F7A17">
        <w:br w:type="page"/>
      </w:r>
    </w:p>
    <w:p w14:paraId="2E75EFE3" w14:textId="566AF72A" w:rsidR="00CA1F07" w:rsidRDefault="00CA1F07" w:rsidP="00F572C1">
      <w:pPr>
        <w:pStyle w:val="Heading1"/>
      </w:pPr>
      <w:bookmarkStart w:id="8" w:name="_Toc190097133"/>
      <w:r>
        <w:lastRenderedPageBreak/>
        <w:t>Opis rada Modula – KTM</w:t>
      </w:r>
      <w:bookmarkEnd w:id="8"/>
    </w:p>
    <w:p w14:paraId="4398152C" w14:textId="3F104F13" w:rsidR="00CA1F07" w:rsidRDefault="00CA1F07" w:rsidP="00CA1F07">
      <w:r>
        <w:t xml:space="preserve">U glavnome programu, pri inicijalizaciji kôda da „CAN bus“ komunikaciju, za oba modula se koristi isti kod, jedino što se razlikuje je da se za Modul 000-00 koristi ID </w:t>
      </w:r>
      <w:r w:rsidR="00EE4D47">
        <w:t>većeg</w:t>
      </w:r>
      <w:r>
        <w:t xml:space="preserve"> prioriteta (</w:t>
      </w:r>
      <w:proofErr w:type="spellStart"/>
      <w:r w:rsidRPr="00CA1F07">
        <w:t>TxHeader.StdId</w:t>
      </w:r>
      <w:proofErr w:type="spellEnd"/>
      <w:r w:rsidRPr="00CA1F07">
        <w:t xml:space="preserve"> = </w:t>
      </w:r>
      <w:r>
        <w:t>127</w:t>
      </w:r>
      <w:r w:rsidRPr="00CA1F07">
        <w:t>;</w:t>
      </w:r>
      <w:r>
        <w:t>), dok Modul 004-00 koristi ID manjega prioriteta (</w:t>
      </w:r>
      <w:proofErr w:type="spellStart"/>
      <w:r w:rsidRPr="00CA1F07">
        <w:t>TxHeader.StdId</w:t>
      </w:r>
      <w:proofErr w:type="spellEnd"/>
      <w:r w:rsidRPr="00CA1F07">
        <w:t xml:space="preserve"> = 255;</w:t>
      </w:r>
      <w:r>
        <w:t>)</w:t>
      </w:r>
    </w:p>
    <w:p w14:paraId="795187F0" w14:textId="14D70973" w:rsidR="00CA1F07" w:rsidRPr="00CA1F07" w:rsidRDefault="00CA1F07" w:rsidP="00CA1F07">
      <w:r>
        <w:t xml:space="preserve">Vrijedi napomenuti da se, radi jednostavnog primjera, tj. zbog toga </w:t>
      </w:r>
      <w:r w:rsidR="00EE4D47">
        <w:t>što</w:t>
      </w:r>
      <w:r>
        <w:t xml:space="preserve"> nema vise od 2 </w:t>
      </w:r>
      <w:proofErr w:type="spellStart"/>
      <w:r w:rsidR="00EE4D47">
        <w:t>mikroupravljača</w:t>
      </w:r>
      <w:proofErr w:type="spellEnd"/>
      <w:r w:rsidR="00EE4D47">
        <w:t>, ne koriste nikakvi filteri pri primanju podataka.</w:t>
      </w:r>
    </w:p>
    <w:p w14:paraId="0F6FDA3A" w14:textId="71FE7B71" w:rsidR="00F572C1" w:rsidRPr="009F7A17" w:rsidRDefault="00BB44A5" w:rsidP="00CA1F07">
      <w:pPr>
        <w:pStyle w:val="Heading2"/>
      </w:pPr>
      <w:bookmarkStart w:id="9" w:name="_Toc190097134"/>
      <w:r w:rsidRPr="009F7A17">
        <w:t>Opis rada Modula 000-00 - KTM</w:t>
      </w:r>
      <w:bookmarkEnd w:id="9"/>
    </w:p>
    <w:p w14:paraId="066563DE" w14:textId="08780D61" w:rsidR="00CB12EA" w:rsidRPr="009F7A17" w:rsidRDefault="00CB12EA" w:rsidP="00F572C1">
      <w:r w:rsidRPr="009F7A17">
        <w:t xml:space="preserve">Uloge Modula 000-00, a da </w:t>
      </w:r>
      <w:r w:rsidR="00315E11" w:rsidRPr="009F7A17">
        <w:t>obuhvaćaju</w:t>
      </w:r>
      <w:r w:rsidRPr="009F7A17">
        <w:t xml:space="preserve"> gradivo KTM-a, su; </w:t>
      </w:r>
    </w:p>
    <w:p w14:paraId="6367F2EB" w14:textId="3BB1643E" w:rsidR="00F572C1" w:rsidRPr="009F7A17" w:rsidRDefault="00CB12EA" w:rsidP="00CA1F07">
      <w:pPr>
        <w:pStyle w:val="Heading3"/>
      </w:pPr>
      <w:r w:rsidRPr="009F7A17">
        <w:t xml:space="preserve"> </w:t>
      </w:r>
      <w:bookmarkStart w:id="10" w:name="_Toc190097135"/>
      <w:r w:rsidRPr="009F7A17">
        <w:t xml:space="preserve">Intervalno </w:t>
      </w:r>
      <w:r w:rsidR="00315E11" w:rsidRPr="009F7A17">
        <w:t>mijenjanje</w:t>
      </w:r>
      <w:r w:rsidRPr="009F7A17">
        <w:t xml:space="preserve"> vrijednosti PWM pulsa, te slanje istoga</w:t>
      </w:r>
      <w:bookmarkEnd w:id="10"/>
      <w:r w:rsidRPr="009F7A17">
        <w:t xml:space="preserve"> </w:t>
      </w:r>
    </w:p>
    <w:p w14:paraId="72A73355" w14:textId="565398FF" w:rsidR="00CB12EA" w:rsidRPr="009F7A17" w:rsidRDefault="00CB12EA" w:rsidP="00CB12EA">
      <w:r w:rsidRPr="009F7A17">
        <w:t xml:space="preserve">Unutar </w:t>
      </w:r>
      <w:r w:rsidR="00315E11" w:rsidRPr="009F7A17">
        <w:t>beskonačne</w:t>
      </w:r>
      <w:r w:rsidRPr="009F7A17">
        <w:t xml:space="preserve"> </w:t>
      </w:r>
      <w:proofErr w:type="spellStart"/>
      <w:r w:rsidRPr="009F7A17">
        <w:t>while</w:t>
      </w:r>
      <w:proofErr w:type="spellEnd"/>
      <w:r w:rsidRPr="009F7A17">
        <w:t xml:space="preserve">() petlje se nalazi logika kojom Modul 000-00 </w:t>
      </w:r>
      <w:r w:rsidR="00315E11" w:rsidRPr="009F7A17">
        <w:t>mijenja</w:t>
      </w:r>
      <w:r w:rsidRPr="009F7A17">
        <w:t xml:space="preserve"> vrijednost PWM pulsa na </w:t>
      </w:r>
      <w:r w:rsidR="00315E11" w:rsidRPr="009F7A17">
        <w:t>način</w:t>
      </w:r>
      <w:r w:rsidRPr="009F7A17">
        <w:t xml:space="preserve"> da </w:t>
      </w:r>
      <w:r w:rsidR="00315E11" w:rsidRPr="009F7A17">
        <w:t>kreće</w:t>
      </w:r>
      <w:r w:rsidRPr="009F7A17">
        <w:t xml:space="preserve"> sa </w:t>
      </w:r>
      <w:r w:rsidR="00315E11" w:rsidRPr="009F7A17">
        <w:t>vrijednošću</w:t>
      </w:r>
      <w:r w:rsidRPr="009F7A17">
        <w:t xml:space="preserve"> od 50%, a zatim svakih 10s se </w:t>
      </w:r>
      <w:r w:rsidR="00315E11" w:rsidRPr="009F7A17">
        <w:t>mijenja</w:t>
      </w:r>
      <w:r w:rsidRPr="009F7A17">
        <w:t xml:space="preserve"> za +/-25% na </w:t>
      </w:r>
      <w:r w:rsidR="00315E11" w:rsidRPr="009F7A17">
        <w:t>način</w:t>
      </w:r>
      <w:r w:rsidRPr="009F7A17">
        <w:t xml:space="preserve"> da vrijednost PWM pulsa prati </w:t>
      </w:r>
      <w:r w:rsidR="00315E11" w:rsidRPr="009F7A17">
        <w:t>sljedeći</w:t>
      </w:r>
      <w:r w:rsidRPr="009F7A17">
        <w:t xml:space="preserve"> slijed; 50%, 75%, 50%, 25%, ...(ponavljanje)</w:t>
      </w:r>
      <w:r w:rsidR="00D9622E">
        <w:t>.</w:t>
      </w:r>
    </w:p>
    <w:p w14:paraId="4262609B" w14:textId="779CD2E5" w:rsidR="00CB12EA" w:rsidRPr="009F7A17" w:rsidRDefault="00CB12EA" w:rsidP="00CB12EA">
      <w:r w:rsidRPr="009F7A17">
        <w:t xml:space="preserve">Pri svakoj promjeni vrijednosti PWM pulsa, trebaju se poslati </w:t>
      </w:r>
      <w:r w:rsidR="00315E11" w:rsidRPr="009F7A17">
        <w:t>sljedeće</w:t>
      </w:r>
      <w:r w:rsidRPr="009F7A17">
        <w:t xml:space="preserve"> informacije Modulu 004-00;</w:t>
      </w:r>
      <w:r w:rsidR="000F0926" w:rsidRPr="009F7A17">
        <w:t xml:space="preserve"> </w:t>
      </w:r>
      <w:r w:rsidR="00315E11" w:rsidRPr="009F7A17">
        <w:t>šalje</w:t>
      </w:r>
      <w:r w:rsidR="000F0926" w:rsidRPr="009F7A17">
        <w:t xml:space="preserve"> se 8 bajta (64bita), zadnja dva bajta su </w:t>
      </w:r>
      <w:r w:rsidRPr="009F7A17">
        <w:t>vrijednost PWM pulsa (16bitna vrijednost u rasponu od 100-4000 gdje 100 predstavlja 0%, a 4000 predstavlja 100%),</w:t>
      </w:r>
      <w:r w:rsidR="000F0926" w:rsidRPr="009F7A17">
        <w:t xml:space="preserve"> zatim narednih 4 bajta je 0, u </w:t>
      </w:r>
      <w:r w:rsidR="00315E11" w:rsidRPr="009F7A17">
        <w:t>sljedećem</w:t>
      </w:r>
      <w:r w:rsidR="000F0926" w:rsidRPr="009F7A17">
        <w:t xml:space="preserve"> bajtu zadnja dva bita predstavljaju</w:t>
      </w:r>
      <w:r w:rsidRPr="009F7A17">
        <w:t xml:space="preserve"> </w:t>
      </w:r>
      <w:r w:rsidR="00315E11" w:rsidRPr="009F7A17">
        <w:t>željeni</w:t>
      </w:r>
      <w:r w:rsidR="00B77993" w:rsidRPr="009F7A17">
        <w:t xml:space="preserve"> </w:t>
      </w:r>
      <w:r w:rsidRPr="009F7A17">
        <w:t xml:space="preserve">smjer </w:t>
      </w:r>
      <w:r w:rsidR="007F56B7" w:rsidRPr="009F7A17">
        <w:t>gibanja</w:t>
      </w:r>
      <w:r w:rsidRPr="009F7A17">
        <w:t xml:space="preserve"> </w:t>
      </w:r>
      <w:proofErr w:type="spellStart"/>
      <w:r w:rsidR="007F56B7" w:rsidRPr="009F7A17">
        <w:t>aktuatora</w:t>
      </w:r>
      <w:proofErr w:type="spellEnd"/>
      <w:r w:rsidRPr="009F7A17">
        <w:t xml:space="preserve"> (</w:t>
      </w:r>
      <w:r w:rsidR="00A83D02" w:rsidRPr="009F7A17">
        <w:t>dva uzastopna ista bita, gdje visoko stanje znaci normalan smjere gibanja, dok nisko znaci obrnuti smjer gibanja</w:t>
      </w:r>
      <w:r w:rsidRPr="009F7A17">
        <w:t>)</w:t>
      </w:r>
      <w:r w:rsidR="000F0926" w:rsidRPr="009F7A17">
        <w:t xml:space="preserve">, </w:t>
      </w:r>
      <w:r w:rsidR="00315E11" w:rsidRPr="009F7A17">
        <w:t>sljedeća</w:t>
      </w:r>
      <w:r w:rsidR="000F0926" w:rsidRPr="009F7A17">
        <w:t xml:space="preserve"> dva bita su 0, a nakon toga ponovno dva bita koji predstavljaju </w:t>
      </w:r>
      <w:r w:rsidR="00315E11" w:rsidRPr="009F7A17">
        <w:t>poželjno</w:t>
      </w:r>
      <w:r w:rsidR="000F0926" w:rsidRPr="009F7A17">
        <w:t xml:space="preserve"> stanje </w:t>
      </w:r>
      <w:proofErr w:type="spellStart"/>
      <w:r w:rsidR="000F0926" w:rsidRPr="009F7A17">
        <w:t>aktuatora</w:t>
      </w:r>
      <w:proofErr w:type="spellEnd"/>
      <w:r w:rsidR="000F0926" w:rsidRPr="009F7A17">
        <w:t xml:space="preserve"> (visoko stanje znaci </w:t>
      </w:r>
      <w:r w:rsidR="00B77993" w:rsidRPr="009F7A17">
        <w:t>d</w:t>
      </w:r>
      <w:r w:rsidR="000F0926" w:rsidRPr="009F7A17">
        <w:t xml:space="preserve">a </w:t>
      </w:r>
      <w:r w:rsidR="00315E11" w:rsidRPr="009F7A17">
        <w:t>želimo</w:t>
      </w:r>
      <w:r w:rsidR="000F0926" w:rsidRPr="009F7A17">
        <w:t xml:space="preserve"> da </w:t>
      </w:r>
      <w:proofErr w:type="spellStart"/>
      <w:r w:rsidR="000F0926" w:rsidRPr="009F7A17">
        <w:t>aktuator</w:t>
      </w:r>
      <w:proofErr w:type="spellEnd"/>
      <w:r w:rsidR="000F0926" w:rsidRPr="009F7A17">
        <w:t xml:space="preserve"> bude </w:t>
      </w:r>
      <w:r w:rsidR="00315E11" w:rsidRPr="009F7A17">
        <w:t>uključen</w:t>
      </w:r>
      <w:r w:rsidR="000F0926" w:rsidRPr="009F7A17">
        <w:t xml:space="preserve">, dok nisko stanje znaci da </w:t>
      </w:r>
      <w:r w:rsidR="00315E11" w:rsidRPr="009F7A17">
        <w:t>želimo</w:t>
      </w:r>
      <w:r w:rsidR="000F0926" w:rsidRPr="009F7A17">
        <w:t xml:space="preserve"> da bude </w:t>
      </w:r>
      <w:r w:rsidR="00315E11" w:rsidRPr="009F7A17">
        <w:t>isključen</w:t>
      </w:r>
      <w:r w:rsidR="000F0926" w:rsidRPr="009F7A17">
        <w:t>), prvi bajt (preostali bajt</w:t>
      </w:r>
      <w:r w:rsidR="00315E11">
        <w:t>, prvi bajt</w:t>
      </w:r>
      <w:r w:rsidR="000F0926" w:rsidRPr="009F7A17">
        <w:t xml:space="preserve">) je jednak 0b11110000 koji znaci da u poslanom paketu se </w:t>
      </w:r>
      <w:r w:rsidR="00315E11" w:rsidRPr="009F7A17">
        <w:t>sadrže</w:t>
      </w:r>
      <w:r w:rsidR="000F0926" w:rsidRPr="009F7A17">
        <w:t xml:space="preserve"> varijable</w:t>
      </w:r>
      <w:r w:rsidR="00D9622E">
        <w:t>.</w:t>
      </w:r>
    </w:p>
    <w:p w14:paraId="5A7B3309" w14:textId="415B7CD7" w:rsidR="007F56B7" w:rsidRPr="009F7A17" w:rsidRDefault="007F56B7" w:rsidP="00CB12EA">
      <w:r w:rsidRPr="009F7A17">
        <w:t>Primjer poslanog paketa;</w:t>
      </w:r>
    </w:p>
    <w:p w14:paraId="66C494A1" w14:textId="77777777" w:rsidR="007F56B7" w:rsidRPr="009F7A17" w:rsidRDefault="007F56B7" w:rsidP="00CB12EA">
      <w:r w:rsidRPr="009F7A17">
        <w:t xml:space="preserve">0b11110000 0b00110011 0b00000000 </w:t>
      </w:r>
      <w:proofErr w:type="spellStart"/>
      <w:r w:rsidRPr="009F7A17">
        <w:t>0b00000000</w:t>
      </w:r>
      <w:proofErr w:type="spellEnd"/>
      <w:r w:rsidRPr="009F7A17">
        <w:t xml:space="preserve"> </w:t>
      </w:r>
    </w:p>
    <w:p w14:paraId="08B07306" w14:textId="004BEA8F" w:rsidR="007F56B7" w:rsidRPr="009F7A17" w:rsidRDefault="007F56B7" w:rsidP="00CB12EA">
      <w:r w:rsidRPr="009F7A17">
        <w:t xml:space="preserve">0b00000000 </w:t>
      </w:r>
      <w:proofErr w:type="spellStart"/>
      <w:r w:rsidRPr="009F7A17">
        <w:t>0b00000000</w:t>
      </w:r>
      <w:proofErr w:type="spellEnd"/>
      <w:r w:rsidRPr="009F7A17">
        <w:t xml:space="preserve"> </w:t>
      </w:r>
      <w:proofErr w:type="spellStart"/>
      <w:r w:rsidRPr="009F7A17">
        <w:t>0b00000000</w:t>
      </w:r>
      <w:proofErr w:type="spellEnd"/>
      <w:r w:rsidRPr="009F7A17">
        <w:t xml:space="preserve"> 0b01100100</w:t>
      </w:r>
    </w:p>
    <w:p w14:paraId="62F43338" w14:textId="7043E45E" w:rsidR="007F56B7" w:rsidRPr="009F7A17" w:rsidRDefault="007F56B7" w:rsidP="00CB12EA">
      <w:r w:rsidRPr="009F7A17">
        <w:t xml:space="preserve">Gdje je; PWM puls = 100 (0%), smjer gibanja = 11 (normalan), </w:t>
      </w:r>
      <w:r w:rsidR="00315E11" w:rsidRPr="009F7A17">
        <w:t>poželjno</w:t>
      </w:r>
      <w:r w:rsidR="003926C2" w:rsidRPr="009F7A17">
        <w:t xml:space="preserve"> stanje </w:t>
      </w:r>
      <w:proofErr w:type="spellStart"/>
      <w:r w:rsidR="003926C2" w:rsidRPr="009F7A17">
        <w:t>aktuatora</w:t>
      </w:r>
      <w:proofErr w:type="spellEnd"/>
      <w:r w:rsidR="003926C2" w:rsidRPr="009F7A17">
        <w:t xml:space="preserve"> = 11 (</w:t>
      </w:r>
      <w:r w:rsidR="00315E11" w:rsidRPr="009F7A17">
        <w:t>uključen</w:t>
      </w:r>
      <w:r w:rsidR="003926C2" w:rsidRPr="009F7A17">
        <w:t>), prvi bajt = 11110000 (u paketu ima podataka)</w:t>
      </w:r>
      <w:r w:rsidR="00D9622E">
        <w:t>.</w:t>
      </w:r>
    </w:p>
    <w:p w14:paraId="237A2075" w14:textId="50F0E18C" w:rsidR="004925F2" w:rsidRPr="009F7A17" w:rsidRDefault="004925F2" w:rsidP="00CA1F07">
      <w:pPr>
        <w:pStyle w:val="Heading3"/>
      </w:pPr>
      <w:bookmarkStart w:id="11" w:name="_Toc190097136"/>
      <w:r w:rsidRPr="009F7A17">
        <w:lastRenderedPageBreak/>
        <w:t>Intervalno slanje zahtjeva za povratne informacije/primanje informacija</w:t>
      </w:r>
      <w:bookmarkEnd w:id="11"/>
    </w:p>
    <w:p w14:paraId="76FF8D23" w14:textId="65E07DB8" w:rsidR="004925F2" w:rsidRPr="009F7A17" w:rsidRDefault="004925F2" w:rsidP="004925F2">
      <w:r w:rsidRPr="009F7A17">
        <w:t xml:space="preserve">Unutar </w:t>
      </w:r>
      <w:r w:rsidR="00315E11" w:rsidRPr="009F7A17">
        <w:t>beskonačne</w:t>
      </w:r>
      <w:r w:rsidRPr="009F7A17">
        <w:t xml:space="preserve"> </w:t>
      </w:r>
      <w:proofErr w:type="spellStart"/>
      <w:r w:rsidRPr="009F7A17">
        <w:t>while</w:t>
      </w:r>
      <w:proofErr w:type="spellEnd"/>
      <w:r w:rsidRPr="009F7A17">
        <w:t>() petlje nalazi se logika kojom Modul 000-00 svakih 1.5s</w:t>
      </w:r>
      <w:r w:rsidR="00B77993" w:rsidRPr="009F7A17">
        <w:t xml:space="preserve"> </w:t>
      </w:r>
      <w:r w:rsidR="00315E11" w:rsidRPr="009F7A17">
        <w:t>šalje</w:t>
      </w:r>
      <w:r w:rsidR="00B77993" w:rsidRPr="009F7A17">
        <w:t xml:space="preserve"> zahtjev za povratne informacije Modulu 004-00</w:t>
      </w:r>
      <w:r w:rsidR="00D9622E">
        <w:t>.</w:t>
      </w:r>
    </w:p>
    <w:p w14:paraId="159AA143" w14:textId="31BE200E" w:rsidR="00B77993" w:rsidRPr="009F7A17" w:rsidRDefault="00B77993" w:rsidP="004925F2">
      <w:r w:rsidRPr="009F7A17">
        <w:t xml:space="preserve">Zahtjev se </w:t>
      </w:r>
      <w:r w:rsidR="00315E11" w:rsidRPr="009F7A17">
        <w:t>šalje</w:t>
      </w:r>
      <w:r w:rsidRPr="009F7A17">
        <w:t xml:space="preserve"> na </w:t>
      </w:r>
      <w:r w:rsidR="00315E11" w:rsidRPr="009F7A17">
        <w:t>način</w:t>
      </w:r>
      <w:r w:rsidRPr="009F7A17">
        <w:t xml:space="preserve"> da </w:t>
      </w:r>
      <w:r w:rsidR="00315E11" w:rsidRPr="009F7A17">
        <w:t>pošalje</w:t>
      </w:r>
      <w:r w:rsidRPr="009F7A17">
        <w:t xml:space="preserve"> poruku od 8 bajta, gdje je prvi bajt jednak 0b00001111 (0b00001111 znaci da je paket prazan i da se od primatelja zahtjeva povratna informacija)</w:t>
      </w:r>
      <w:r w:rsidR="00D9622E">
        <w:t>.</w:t>
      </w:r>
    </w:p>
    <w:p w14:paraId="57D35859" w14:textId="77777777" w:rsidR="003926C2" w:rsidRPr="009F7A17" w:rsidRDefault="003926C2" w:rsidP="003926C2">
      <w:r w:rsidRPr="009F7A17">
        <w:t>Primjer poslanog paketa;</w:t>
      </w:r>
    </w:p>
    <w:p w14:paraId="61F1458B" w14:textId="3A3025AC" w:rsidR="003926C2" w:rsidRPr="009F7A17" w:rsidRDefault="003926C2" w:rsidP="003926C2">
      <w:r w:rsidRPr="009F7A17">
        <w:t xml:space="preserve">0b00001111 0b00000000  </w:t>
      </w:r>
      <w:proofErr w:type="spellStart"/>
      <w:r w:rsidRPr="009F7A17">
        <w:t>0b00000000</w:t>
      </w:r>
      <w:proofErr w:type="spellEnd"/>
      <w:r w:rsidRPr="009F7A17">
        <w:t xml:space="preserve"> </w:t>
      </w:r>
      <w:proofErr w:type="spellStart"/>
      <w:r w:rsidRPr="009F7A17">
        <w:t>0b00000000</w:t>
      </w:r>
      <w:proofErr w:type="spellEnd"/>
      <w:r w:rsidRPr="009F7A17">
        <w:t xml:space="preserve"> </w:t>
      </w:r>
    </w:p>
    <w:p w14:paraId="0005BEF7" w14:textId="45911CA9" w:rsidR="003926C2" w:rsidRPr="009F7A17" w:rsidRDefault="003926C2" w:rsidP="003926C2">
      <w:r w:rsidRPr="009F7A17">
        <w:t xml:space="preserve">0b00000000 </w:t>
      </w:r>
      <w:proofErr w:type="spellStart"/>
      <w:r w:rsidRPr="009F7A17">
        <w:t>0b00000000</w:t>
      </w:r>
      <w:proofErr w:type="spellEnd"/>
      <w:r w:rsidRPr="009F7A17">
        <w:t xml:space="preserve"> </w:t>
      </w:r>
      <w:proofErr w:type="spellStart"/>
      <w:r w:rsidRPr="009F7A17">
        <w:t>0b00000000</w:t>
      </w:r>
      <w:proofErr w:type="spellEnd"/>
      <w:r w:rsidRPr="009F7A17">
        <w:t xml:space="preserve"> </w:t>
      </w:r>
      <w:proofErr w:type="spellStart"/>
      <w:r w:rsidRPr="009F7A17">
        <w:t>0b00000000</w:t>
      </w:r>
      <w:proofErr w:type="spellEnd"/>
    </w:p>
    <w:p w14:paraId="2C83D01B" w14:textId="4BD25EFA" w:rsidR="003926C2" w:rsidRPr="009F7A17" w:rsidRDefault="003926C2" w:rsidP="00E80AED">
      <w:r w:rsidRPr="009F7A17">
        <w:t xml:space="preserve">Gdje je; prvi bajt = 00001111 (paket je prazan, </w:t>
      </w:r>
      <w:r w:rsidR="00315E11" w:rsidRPr="009F7A17">
        <w:t>zahtijevam</w:t>
      </w:r>
      <w:r w:rsidRPr="009F7A17">
        <w:t xml:space="preserve"> povratne informacije)</w:t>
      </w:r>
      <w:r w:rsidR="00D9622E">
        <w:t>.</w:t>
      </w:r>
    </w:p>
    <w:p w14:paraId="41F56CC7" w14:textId="7BB1DB60" w:rsidR="00B77993" w:rsidRPr="009F7A17" w:rsidRDefault="00B77993" w:rsidP="00CA1F07">
      <w:pPr>
        <w:pStyle w:val="Heading3"/>
      </w:pPr>
      <w:bookmarkStart w:id="12" w:name="_Toc190097137"/>
      <w:r w:rsidRPr="009F7A17">
        <w:t xml:space="preserve">Intervalno </w:t>
      </w:r>
      <w:r w:rsidR="00315E11" w:rsidRPr="009F7A17">
        <w:t>obrađivanje</w:t>
      </w:r>
      <w:r w:rsidRPr="009F7A17">
        <w:t xml:space="preserve"> primljenih podataka</w:t>
      </w:r>
      <w:bookmarkEnd w:id="12"/>
    </w:p>
    <w:p w14:paraId="62D8A9A2" w14:textId="47FA3D9F" w:rsidR="00B77993" w:rsidRPr="009F7A17" w:rsidRDefault="00B77993" w:rsidP="00B77993">
      <w:r w:rsidRPr="009F7A17">
        <w:t xml:space="preserve">Unutar </w:t>
      </w:r>
      <w:r w:rsidR="00315E11" w:rsidRPr="009F7A17">
        <w:t>beskonačne</w:t>
      </w:r>
      <w:r w:rsidRPr="009F7A17">
        <w:t xml:space="preserve"> </w:t>
      </w:r>
      <w:proofErr w:type="spellStart"/>
      <w:r w:rsidRPr="009F7A17">
        <w:t>while</w:t>
      </w:r>
      <w:proofErr w:type="spellEnd"/>
      <w:r w:rsidRPr="009F7A17">
        <w:t>() petlje nalazi se logika kojom Modul 000-00 obraduje podatke koje primi od Modula 004-00, svaki puta kada ih primi</w:t>
      </w:r>
      <w:r w:rsidR="00D9622E">
        <w:t>.</w:t>
      </w:r>
    </w:p>
    <w:p w14:paraId="5D4189B6" w14:textId="38058CE0" w:rsidR="00B77993" w:rsidRPr="009F7A17" w:rsidRDefault="00315E11" w:rsidP="00B77993">
      <w:r w:rsidRPr="009F7A17">
        <w:t>Pošiljka</w:t>
      </w:r>
      <w:r w:rsidR="00B77993" w:rsidRPr="009F7A17">
        <w:t xml:space="preserve"> koju Modul 000-00 prima je uvijek 8 bajta, gdje zadnja dva bajta su vrijednost PWM pulsa (16bitna vrijednost u rasponu od 100-4000 gdje 100 predstavlja 0%, a 4000 predstavlja 100%), zatim narednih 4 bajta je vrijednost izmjerene struje [u mili Amperima], u </w:t>
      </w:r>
      <w:r w:rsidRPr="009F7A17">
        <w:t>sljedećem</w:t>
      </w:r>
      <w:r w:rsidR="00B77993" w:rsidRPr="009F7A17">
        <w:t xml:space="preserve"> bajtu zadnja dva bita predstavljaju trenutni smjer </w:t>
      </w:r>
      <w:r w:rsidR="00D00AEE" w:rsidRPr="009F7A17">
        <w:t xml:space="preserve">gibanja </w:t>
      </w:r>
      <w:proofErr w:type="spellStart"/>
      <w:r w:rsidR="00D00AEE" w:rsidRPr="009F7A17">
        <w:t>aktuatora</w:t>
      </w:r>
      <w:proofErr w:type="spellEnd"/>
      <w:r w:rsidR="00B77993" w:rsidRPr="009F7A17">
        <w:t xml:space="preserve"> (dva uzastopna ista bita, gdje visoko stanje znaci normalan smjer gibanja, dok nisko znaci obrnuti smjer gibanja), </w:t>
      </w:r>
      <w:r w:rsidRPr="009F7A17">
        <w:t>sljedeća</w:t>
      </w:r>
      <w:r w:rsidR="00B77993" w:rsidRPr="009F7A17">
        <w:t xml:space="preserve"> dva bita su smjer protoka struje (gdje visoko stanje predstavlja obrnuti smjer protoka, dok nisko predstavlja normalan), a nakon toga ponovno dva bita koji predstavljaju trenutno stanje </w:t>
      </w:r>
      <w:proofErr w:type="spellStart"/>
      <w:r w:rsidR="00B77993" w:rsidRPr="009F7A17">
        <w:t>aktuatora</w:t>
      </w:r>
      <w:proofErr w:type="spellEnd"/>
      <w:r w:rsidR="00B77993" w:rsidRPr="009F7A17">
        <w:t xml:space="preserve"> (visoko stanje znaci da je </w:t>
      </w:r>
      <w:proofErr w:type="spellStart"/>
      <w:r w:rsidR="00B77993" w:rsidRPr="009F7A17">
        <w:t>aktuator</w:t>
      </w:r>
      <w:proofErr w:type="spellEnd"/>
      <w:r w:rsidR="00B77993" w:rsidRPr="009F7A17">
        <w:t xml:space="preserve"> bude </w:t>
      </w:r>
      <w:r w:rsidRPr="009F7A17">
        <w:t>uključen</w:t>
      </w:r>
      <w:r w:rsidR="00B77993" w:rsidRPr="009F7A17">
        <w:t xml:space="preserve">, dok nisko stanje znaci da je </w:t>
      </w:r>
      <w:r w:rsidRPr="009F7A17">
        <w:t>isključen</w:t>
      </w:r>
      <w:r w:rsidR="00B77993" w:rsidRPr="009F7A17">
        <w:t xml:space="preserve">), prvi bajt (preostali bajt) je jednak 0b11110000 koji znaci da u poslanom paketu se </w:t>
      </w:r>
      <w:r w:rsidRPr="009F7A17">
        <w:t>sadrže</w:t>
      </w:r>
      <w:r w:rsidR="00B77993" w:rsidRPr="009F7A17">
        <w:t xml:space="preserve"> varijable</w:t>
      </w:r>
      <w:r w:rsidR="00D9622E">
        <w:t>.</w:t>
      </w:r>
    </w:p>
    <w:p w14:paraId="41C6FDC6" w14:textId="685521FE" w:rsidR="00DF03B4" w:rsidRPr="009F7A17" w:rsidRDefault="00DF03B4" w:rsidP="00DF03B4">
      <w:r w:rsidRPr="009F7A17">
        <w:t>Primjer primljenog paketa;</w:t>
      </w:r>
    </w:p>
    <w:p w14:paraId="0A0270DF" w14:textId="77777777" w:rsidR="00DF03B4" w:rsidRPr="009F7A17" w:rsidRDefault="00DF03B4" w:rsidP="00DF03B4">
      <w:r w:rsidRPr="009F7A17">
        <w:t xml:space="preserve">0b11110000 0b00110011 0b00000000 </w:t>
      </w:r>
      <w:proofErr w:type="spellStart"/>
      <w:r w:rsidRPr="009F7A17">
        <w:t>0b00000000</w:t>
      </w:r>
      <w:proofErr w:type="spellEnd"/>
      <w:r w:rsidRPr="009F7A17">
        <w:t xml:space="preserve"> </w:t>
      </w:r>
    </w:p>
    <w:p w14:paraId="1AB0C99F" w14:textId="2A32CC84" w:rsidR="00DF03B4" w:rsidRPr="009F7A17" w:rsidRDefault="00DF03B4" w:rsidP="00DF03B4">
      <w:r w:rsidRPr="009F7A17">
        <w:t>0b00000000 0b01100101 0b00001000 0b00000010</w:t>
      </w:r>
    </w:p>
    <w:p w14:paraId="0B338B7E" w14:textId="733449F1" w:rsidR="00DF03B4" w:rsidRPr="009F7A17" w:rsidRDefault="00DF03B4" w:rsidP="00DF03B4">
      <w:r w:rsidRPr="009F7A17">
        <w:t xml:space="preserve">Gdje je; PWM puls = 2050 (50%), smjer gibanja = 11 (normalan), smjer protoka struje = 00 (normalan), </w:t>
      </w:r>
      <w:r w:rsidR="00315E11" w:rsidRPr="009F7A17">
        <w:t>poželjno</w:t>
      </w:r>
      <w:r w:rsidRPr="009F7A17">
        <w:t xml:space="preserve"> stanje </w:t>
      </w:r>
      <w:proofErr w:type="spellStart"/>
      <w:r w:rsidRPr="009F7A17">
        <w:t>aktuatora</w:t>
      </w:r>
      <w:proofErr w:type="spellEnd"/>
      <w:r w:rsidRPr="009F7A17">
        <w:t xml:space="preserve"> = 11 (</w:t>
      </w:r>
      <w:proofErr w:type="spellStart"/>
      <w:r w:rsidRPr="009F7A17">
        <w:t>ukljucen</w:t>
      </w:r>
      <w:proofErr w:type="spellEnd"/>
      <w:r w:rsidRPr="009F7A17">
        <w:t>), prvi bajt = 11110000 (u paketu ima podataka)</w:t>
      </w:r>
      <w:r w:rsidR="00D9622E">
        <w:t>.</w:t>
      </w:r>
    </w:p>
    <w:p w14:paraId="24AAA6A0" w14:textId="77777777" w:rsidR="00DF03B4" w:rsidRPr="009F7A17" w:rsidRDefault="00DF03B4" w:rsidP="00B77993"/>
    <w:p w14:paraId="0E898DA3" w14:textId="000EAD6F" w:rsidR="00D6099C" w:rsidRPr="009F7A17" w:rsidRDefault="00D6099C" w:rsidP="00CA1F07">
      <w:pPr>
        <w:pStyle w:val="Heading3"/>
      </w:pPr>
      <w:bookmarkStart w:id="13" w:name="_Toc190097138"/>
      <w:r w:rsidRPr="009F7A17">
        <w:lastRenderedPageBreak/>
        <w:t>Intervalno primanje podataka</w:t>
      </w:r>
      <w:bookmarkEnd w:id="13"/>
    </w:p>
    <w:p w14:paraId="7790F765" w14:textId="6C861295" w:rsidR="00F572C1" w:rsidRPr="009F7A17" w:rsidRDefault="00D6099C" w:rsidP="00E80AED">
      <w:r w:rsidRPr="009F7A17">
        <w:t xml:space="preserve">Unutar </w:t>
      </w:r>
      <w:proofErr w:type="spellStart"/>
      <w:r w:rsidRPr="009F7A17">
        <w:t>callback</w:t>
      </w:r>
      <w:proofErr w:type="spellEnd"/>
      <w:r w:rsidRPr="009F7A17">
        <w:t>() funkcije, koja se poziva svaki puta Modul 000-00 primi podatke, se nalazi kratka logika koja stavlja zastavicu (</w:t>
      </w:r>
      <w:r w:rsidR="00315E11" w:rsidRPr="009F7A17">
        <w:t>označava</w:t>
      </w:r>
      <w:r w:rsidRPr="009F7A17">
        <w:t xml:space="preserve"> </w:t>
      </w:r>
      <w:r w:rsidR="00315E11" w:rsidRPr="009F7A17">
        <w:t>izvršenu</w:t>
      </w:r>
      <w:r w:rsidRPr="009F7A17">
        <w:t xml:space="preserve"> radnju) koja predstavlja da je modul primio podatke da se treba provjeriti je li nakon primljene poruke treba obraditi podatke ili ih treba poslati</w:t>
      </w:r>
      <w:r w:rsidR="00D9622E">
        <w:t>.</w:t>
      </w:r>
    </w:p>
    <w:p w14:paraId="13A6116D" w14:textId="66C8D79E" w:rsidR="00BB44A5" w:rsidRPr="009F7A17" w:rsidRDefault="00BB44A5" w:rsidP="00CA1F07">
      <w:pPr>
        <w:pStyle w:val="Heading2"/>
      </w:pPr>
      <w:bookmarkStart w:id="14" w:name="_Toc190097139"/>
      <w:r w:rsidRPr="009F7A17">
        <w:t>Opis rada Modula 004-00 - KTM</w:t>
      </w:r>
      <w:bookmarkEnd w:id="14"/>
    </w:p>
    <w:p w14:paraId="11895D74" w14:textId="7FD94931" w:rsidR="0063643B" w:rsidRPr="009F7A17" w:rsidRDefault="0063643B" w:rsidP="00BB44A5">
      <w:r w:rsidRPr="009F7A17">
        <w:t xml:space="preserve">Uloge Modula 004-00, a da </w:t>
      </w:r>
      <w:r w:rsidR="00315E11" w:rsidRPr="009F7A17">
        <w:t>obuhvaćaju</w:t>
      </w:r>
      <w:r w:rsidRPr="009F7A17">
        <w:t xml:space="preserve"> gradivo KTM-a, su;</w:t>
      </w:r>
    </w:p>
    <w:p w14:paraId="3A8CC426" w14:textId="3ECF98A6" w:rsidR="00BB44A5" w:rsidRPr="009F7A17" w:rsidRDefault="0063643B" w:rsidP="00CA1F07">
      <w:pPr>
        <w:pStyle w:val="Heading3"/>
      </w:pPr>
      <w:bookmarkStart w:id="15" w:name="_Toc190097140"/>
      <w:r w:rsidRPr="009F7A17">
        <w:t xml:space="preserve">Intervalno slanje </w:t>
      </w:r>
      <w:r w:rsidR="00BB44A5" w:rsidRPr="009F7A17">
        <w:t xml:space="preserve"> </w:t>
      </w:r>
      <w:r w:rsidRPr="009F7A17">
        <w:t>povratnih informacija</w:t>
      </w:r>
      <w:bookmarkEnd w:id="15"/>
      <w:r w:rsidRPr="009F7A17">
        <w:t xml:space="preserve"> </w:t>
      </w:r>
    </w:p>
    <w:p w14:paraId="310E376B" w14:textId="491A413B" w:rsidR="0063643B" w:rsidRPr="009F7A17" w:rsidRDefault="0063643B" w:rsidP="0063643B">
      <w:r w:rsidRPr="009F7A17">
        <w:t>Nakon odre</w:t>
      </w:r>
      <w:r w:rsidR="00315E11">
        <w:t>đ</w:t>
      </w:r>
      <w:r w:rsidRPr="009F7A17">
        <w:t xml:space="preserve">enog intervala vremena Modul 004-00 dobiva zahtjev da </w:t>
      </w:r>
      <w:r w:rsidR="00315E11" w:rsidRPr="009F7A17">
        <w:t>pošalje</w:t>
      </w:r>
      <w:r w:rsidRPr="009F7A17">
        <w:t xml:space="preserve"> </w:t>
      </w:r>
      <w:r w:rsidR="00315E11" w:rsidRPr="009F7A17">
        <w:t>informacije</w:t>
      </w:r>
      <w:r w:rsidRPr="009F7A17">
        <w:t xml:space="preserve"> Modulu 000-00, unutar </w:t>
      </w:r>
      <w:proofErr w:type="spellStart"/>
      <w:r w:rsidRPr="009F7A17">
        <w:t>while</w:t>
      </w:r>
      <w:proofErr w:type="spellEnd"/>
      <w:r w:rsidRPr="009F7A17">
        <w:t>() petlje se nalazi logika kojom to taj modul radi</w:t>
      </w:r>
      <w:r w:rsidR="00D9622E">
        <w:t>.</w:t>
      </w:r>
    </w:p>
    <w:p w14:paraId="53548668" w14:textId="413C807E" w:rsidR="0063643B" w:rsidRPr="009F7A17" w:rsidRDefault="0063643B" w:rsidP="0063643B">
      <w:r w:rsidRPr="009F7A17">
        <w:t xml:space="preserve">Svaki puta kada primi zahtjev za slanje povratnih informacija, Modulu 000-00 se </w:t>
      </w:r>
      <w:r w:rsidR="00315E11" w:rsidRPr="009F7A17">
        <w:t>šalje</w:t>
      </w:r>
      <w:r w:rsidRPr="009F7A17">
        <w:t xml:space="preserve"> poruka od 8 bajta; zadnja dva bajta su vrijednost PWM pulsa (16bitna vrijednost u rasponu od 100-4000 gdje 100 predstavlja 0%, a 4000 predstavlja 100%), zatim narednih 4 bajta je vrijednost izmjerene struje [u mili Amperima], u </w:t>
      </w:r>
      <w:r w:rsidR="00315E11" w:rsidRPr="009F7A17">
        <w:t>sljedećem</w:t>
      </w:r>
      <w:r w:rsidRPr="009F7A17">
        <w:t xml:space="preserve"> bajtu zadnja dva bita predstavljaju trenutni smjer vrtnje motora (dva uzastopna ista bita, gdje visoko stanje znaci normalan smjere gibanja, dok nisko znaci obrnuti smjer gibanja), </w:t>
      </w:r>
      <w:r w:rsidR="00315E11" w:rsidRPr="009F7A17">
        <w:t>sljedeća</w:t>
      </w:r>
      <w:r w:rsidRPr="009F7A17">
        <w:t xml:space="preserve"> dva bita su smjer protoka struje (gdje visoko stanje predstavlja obrnuti smjer protoka, dok nisko predstavlja normalan), a nakon toga ponovno dva bita koji predstavljaju trenutno stanje </w:t>
      </w:r>
      <w:proofErr w:type="spellStart"/>
      <w:r w:rsidRPr="009F7A17">
        <w:t>aktuatora</w:t>
      </w:r>
      <w:proofErr w:type="spellEnd"/>
      <w:r w:rsidRPr="009F7A17">
        <w:t xml:space="preserve"> (visoko stanje znaci da je </w:t>
      </w:r>
      <w:proofErr w:type="spellStart"/>
      <w:r w:rsidRPr="009F7A17">
        <w:t>aktuator</w:t>
      </w:r>
      <w:proofErr w:type="spellEnd"/>
      <w:r w:rsidRPr="009F7A17">
        <w:t xml:space="preserve"> bude </w:t>
      </w:r>
      <w:r w:rsidR="00315E11" w:rsidRPr="009F7A17">
        <w:t>uključen</w:t>
      </w:r>
      <w:r w:rsidRPr="009F7A17">
        <w:t xml:space="preserve">, dok nisko stanje znaci da je </w:t>
      </w:r>
      <w:r w:rsidR="00315E11" w:rsidRPr="009F7A17">
        <w:t>isključen</w:t>
      </w:r>
      <w:r w:rsidRPr="009F7A17">
        <w:t xml:space="preserve">), prvi bajt (preostali bajt) je jednak 0b11110000 koji znaci da u poslanom paketu se </w:t>
      </w:r>
      <w:r w:rsidR="00315E11" w:rsidRPr="009F7A17">
        <w:t>sadrže</w:t>
      </w:r>
      <w:r w:rsidRPr="009F7A17">
        <w:t xml:space="preserve"> varijable</w:t>
      </w:r>
      <w:r w:rsidR="00D9622E">
        <w:t>.</w:t>
      </w:r>
    </w:p>
    <w:p w14:paraId="5EED7D34" w14:textId="54ACE5A3" w:rsidR="0063643B" w:rsidRPr="009F7A17" w:rsidRDefault="0063643B" w:rsidP="00CA1F07">
      <w:pPr>
        <w:pStyle w:val="Heading3"/>
      </w:pPr>
      <w:bookmarkStart w:id="16" w:name="_Toc190097141"/>
      <w:r w:rsidRPr="009F7A17">
        <w:t xml:space="preserve">Intervalno </w:t>
      </w:r>
      <w:r w:rsidR="00315E11" w:rsidRPr="009F7A17">
        <w:t>obrađivanje</w:t>
      </w:r>
      <w:r w:rsidRPr="009F7A17">
        <w:t xml:space="preserve"> primljenih podataka</w:t>
      </w:r>
      <w:bookmarkEnd w:id="16"/>
    </w:p>
    <w:p w14:paraId="28E4276C" w14:textId="51A96267" w:rsidR="0063643B" w:rsidRPr="009F7A17" w:rsidRDefault="0063643B" w:rsidP="0063643B">
      <w:r w:rsidRPr="009F7A17">
        <w:t>Nakon odre</w:t>
      </w:r>
      <w:r w:rsidR="00315E11">
        <w:t>đ</w:t>
      </w:r>
      <w:r w:rsidRPr="009F7A17">
        <w:t xml:space="preserve">enog intervala vremena Modul 004-00 prima </w:t>
      </w:r>
      <w:r w:rsidR="00315E11" w:rsidRPr="009F7A17">
        <w:t>informacije</w:t>
      </w:r>
      <w:r w:rsidRPr="009F7A17">
        <w:t xml:space="preserve"> koje mu Modul 000-00 </w:t>
      </w:r>
      <w:r w:rsidR="00315E11" w:rsidRPr="009F7A17">
        <w:t>šalje</w:t>
      </w:r>
      <w:r w:rsidRPr="009F7A17">
        <w:t xml:space="preserve">, unutar </w:t>
      </w:r>
      <w:proofErr w:type="spellStart"/>
      <w:r w:rsidRPr="009F7A17">
        <w:t>while</w:t>
      </w:r>
      <w:proofErr w:type="spellEnd"/>
      <w:r w:rsidRPr="009F7A17">
        <w:t>() petlje se nalazi logika kojom to taj modul radi</w:t>
      </w:r>
    </w:p>
    <w:p w14:paraId="19CFBDA7" w14:textId="59295133" w:rsidR="0063643B" w:rsidRPr="009F7A17" w:rsidRDefault="00315E11" w:rsidP="0063643B">
      <w:r w:rsidRPr="009F7A17">
        <w:t>Pošiljka</w:t>
      </w:r>
      <w:r w:rsidR="0063643B" w:rsidRPr="009F7A17">
        <w:t xml:space="preserve"> koju Modul 004-00 prima je uvijek 8 bajta, gdje zadnja dva bajta su vrijednost PWM pulsa (16bitna vrijednost u rasponu od 100-4000 gdje 100 predstavlja 0%, a 4000 predstavlja 100%), zatim narednih 4 bajta 0, u </w:t>
      </w:r>
      <w:r w:rsidRPr="009F7A17">
        <w:t>sljedećem</w:t>
      </w:r>
      <w:r w:rsidR="0063643B" w:rsidRPr="009F7A17">
        <w:t xml:space="preserve"> bajtu zadnja dva bita predstavljaju </w:t>
      </w:r>
      <w:r w:rsidRPr="009F7A17">
        <w:t>željeni</w:t>
      </w:r>
      <w:r w:rsidR="0063643B" w:rsidRPr="009F7A17">
        <w:t xml:space="preserve"> smjer vrtnje motora (dva uzastopna ista bita, gdje visoko stanje znaci normalan smjere gibanja, dok nisko znaci obrnuti smjer gibanja), </w:t>
      </w:r>
      <w:r w:rsidRPr="009F7A17">
        <w:t>sljedeća</w:t>
      </w:r>
      <w:r w:rsidR="0063643B" w:rsidRPr="009F7A17">
        <w:t xml:space="preserve"> dva bita 0, a nakon toga ponovno dva bita koji predstavljaju </w:t>
      </w:r>
      <w:r w:rsidRPr="009F7A17">
        <w:t>željeno</w:t>
      </w:r>
      <w:r w:rsidR="0063643B" w:rsidRPr="009F7A17">
        <w:t xml:space="preserve"> stanje </w:t>
      </w:r>
      <w:proofErr w:type="spellStart"/>
      <w:r w:rsidR="0063643B" w:rsidRPr="009F7A17">
        <w:t>aktuatora</w:t>
      </w:r>
      <w:proofErr w:type="spellEnd"/>
      <w:r w:rsidR="0063643B" w:rsidRPr="009F7A17">
        <w:t xml:space="preserve"> (visoko stanje znaci da je</w:t>
      </w:r>
      <w:r w:rsidR="00D6099C" w:rsidRPr="009F7A17">
        <w:t xml:space="preserve"> </w:t>
      </w:r>
      <w:r w:rsidRPr="009F7A17">
        <w:t>željeno</w:t>
      </w:r>
      <w:r w:rsidR="00D6099C" w:rsidRPr="009F7A17">
        <w:t xml:space="preserve"> da</w:t>
      </w:r>
      <w:r w:rsidR="0063643B" w:rsidRPr="009F7A17">
        <w:t xml:space="preserve"> </w:t>
      </w:r>
      <w:proofErr w:type="spellStart"/>
      <w:r w:rsidR="0063643B" w:rsidRPr="009F7A17">
        <w:t>aktuator</w:t>
      </w:r>
      <w:proofErr w:type="spellEnd"/>
      <w:r w:rsidR="0063643B" w:rsidRPr="009F7A17">
        <w:t xml:space="preserve"> bude </w:t>
      </w:r>
      <w:r w:rsidRPr="009F7A17">
        <w:t>uključen</w:t>
      </w:r>
      <w:r w:rsidR="0063643B" w:rsidRPr="009F7A17">
        <w:t>, dok nisko stanje znaci da je</w:t>
      </w:r>
      <w:r w:rsidR="00D6099C" w:rsidRPr="009F7A17">
        <w:t xml:space="preserve"> </w:t>
      </w:r>
      <w:r w:rsidRPr="009F7A17">
        <w:t>željeno</w:t>
      </w:r>
      <w:r w:rsidR="00D6099C" w:rsidRPr="009F7A17">
        <w:t xml:space="preserve"> da bude</w:t>
      </w:r>
      <w:r w:rsidR="0063643B" w:rsidRPr="009F7A17">
        <w:t xml:space="preserve"> </w:t>
      </w:r>
      <w:r w:rsidRPr="009F7A17">
        <w:t>isključen</w:t>
      </w:r>
      <w:r w:rsidR="0063643B" w:rsidRPr="009F7A17">
        <w:t xml:space="preserve">), prvi bajt (preostali bajt) je jednak 0b11110000 koji znaci da u poslanom paketu se </w:t>
      </w:r>
      <w:r w:rsidRPr="009F7A17">
        <w:t>sadrže</w:t>
      </w:r>
      <w:r w:rsidR="0063643B" w:rsidRPr="009F7A17">
        <w:t xml:space="preserve"> varijable</w:t>
      </w:r>
      <w:r w:rsidR="00D9622E">
        <w:t>.</w:t>
      </w:r>
    </w:p>
    <w:p w14:paraId="1132D3D2" w14:textId="61B8BD0C" w:rsidR="00D6099C" w:rsidRPr="009F7A17" w:rsidRDefault="00D6099C" w:rsidP="00CA1F07">
      <w:pPr>
        <w:pStyle w:val="Heading3"/>
      </w:pPr>
      <w:bookmarkStart w:id="17" w:name="_Toc190097142"/>
      <w:r w:rsidRPr="009F7A17">
        <w:lastRenderedPageBreak/>
        <w:t>Intervalno primanje podataka</w:t>
      </w:r>
      <w:bookmarkEnd w:id="17"/>
    </w:p>
    <w:p w14:paraId="77069AF3" w14:textId="00D0DC05" w:rsidR="0063643B" w:rsidRPr="009F7A17" w:rsidRDefault="00D6099C" w:rsidP="009E4652">
      <w:r w:rsidRPr="009F7A17">
        <w:t xml:space="preserve">Unutar </w:t>
      </w:r>
      <w:proofErr w:type="spellStart"/>
      <w:r w:rsidRPr="009F7A17">
        <w:t>callback</w:t>
      </w:r>
      <w:proofErr w:type="spellEnd"/>
      <w:r w:rsidRPr="009F7A17">
        <w:t>() funkcije, koja se poziva svaki puta Modul 004-00 primi podatke, se nalazi kratka logika koja stavlja zastavicu (</w:t>
      </w:r>
      <w:r w:rsidR="00315E11" w:rsidRPr="009F7A17">
        <w:t>označava</w:t>
      </w:r>
      <w:r w:rsidRPr="009F7A17">
        <w:t xml:space="preserve"> </w:t>
      </w:r>
      <w:r w:rsidR="00315E11" w:rsidRPr="009F7A17">
        <w:t>izvršenu</w:t>
      </w:r>
      <w:r w:rsidRPr="009F7A17">
        <w:t xml:space="preserve"> radnju) koja predstavlja da je modul primio podatke da se treba provjeriti je li nakon primljene poruke treba obraditi podatke ili ih treba poslati</w:t>
      </w:r>
      <w:r w:rsidR="00D9622E">
        <w:t>.</w:t>
      </w:r>
    </w:p>
    <w:p w14:paraId="454DC809" w14:textId="77777777" w:rsidR="00BB44A5" w:rsidRPr="009F7A17" w:rsidRDefault="00BB44A5" w:rsidP="00BB44A5">
      <w:pPr>
        <w:spacing w:after="160" w:line="259" w:lineRule="auto"/>
        <w:ind w:firstLine="0"/>
        <w:jc w:val="left"/>
      </w:pPr>
      <w:r w:rsidRPr="009F7A17">
        <w:br w:type="page"/>
      </w:r>
    </w:p>
    <w:p w14:paraId="10CCF889" w14:textId="709478C7" w:rsidR="00BB44A5" w:rsidRPr="009F7A17" w:rsidRDefault="00BB44A5" w:rsidP="00BB44A5">
      <w:pPr>
        <w:pStyle w:val="Heading1"/>
      </w:pPr>
      <w:bookmarkStart w:id="18" w:name="_Toc190097143"/>
      <w:r w:rsidRPr="009F7A17">
        <w:lastRenderedPageBreak/>
        <w:t>Opis rada Modula 00</w:t>
      </w:r>
      <w:r w:rsidR="004263D5" w:rsidRPr="009F7A17">
        <w:t>4</w:t>
      </w:r>
      <w:r w:rsidRPr="009F7A17">
        <w:t>-00 - URS</w:t>
      </w:r>
      <w:bookmarkEnd w:id="18"/>
    </w:p>
    <w:p w14:paraId="01EDE0AA" w14:textId="176C378F" w:rsidR="00BB44A5" w:rsidRPr="009F7A17" w:rsidRDefault="004263D5" w:rsidP="00BB44A5">
      <w:r w:rsidRPr="009F7A17">
        <w:t xml:space="preserve">Glavna uloga Modula 004-00 je upravljanje </w:t>
      </w:r>
      <w:proofErr w:type="spellStart"/>
      <w:r w:rsidRPr="009F7A17">
        <w:t>aktuatorom</w:t>
      </w:r>
      <w:proofErr w:type="spellEnd"/>
      <w:r w:rsidRPr="009F7A17">
        <w:t xml:space="preserve"> (u ovome </w:t>
      </w:r>
      <w:r w:rsidR="00315E11" w:rsidRPr="009F7A17">
        <w:t>slučaju</w:t>
      </w:r>
      <w:r w:rsidRPr="009F7A17">
        <w:t xml:space="preserve"> to je istosmjerni elektromotor bez </w:t>
      </w:r>
      <w:r w:rsidR="00315E11" w:rsidRPr="009F7A17">
        <w:t>četkica</w:t>
      </w:r>
      <w:r w:rsidRPr="009F7A17">
        <w:t xml:space="preserve"> gdje su zavojnice spojene u trokut konfiguracij</w:t>
      </w:r>
      <w:r w:rsidR="00340B47" w:rsidRPr="009F7A17">
        <w:t>u</w:t>
      </w:r>
      <w:r w:rsidRPr="009F7A17">
        <w:t xml:space="preserve"> ili zv</w:t>
      </w:r>
      <w:r w:rsidR="00315E11">
        <w:t>i</w:t>
      </w:r>
      <w:r w:rsidRPr="009F7A17">
        <w:t>jez</w:t>
      </w:r>
      <w:r w:rsidR="00315E11">
        <w:t>d</w:t>
      </w:r>
      <w:r w:rsidRPr="009F7A17">
        <w:t>a konfiguracij</w:t>
      </w:r>
      <w:r w:rsidR="00340B47" w:rsidRPr="009F7A17">
        <w:t>u</w:t>
      </w:r>
      <w:r w:rsidRPr="009F7A17">
        <w:t xml:space="preserve"> sa 3 </w:t>
      </w:r>
      <w:r w:rsidR="00315E11" w:rsidRPr="009F7A17">
        <w:t>žice</w:t>
      </w:r>
      <w:r w:rsidRPr="009F7A17">
        <w:t>)</w:t>
      </w:r>
      <w:r w:rsidR="00D9622E">
        <w:t>.</w:t>
      </w:r>
    </w:p>
    <w:p w14:paraId="18ABD865" w14:textId="58C0A2E7" w:rsidR="004263D5" w:rsidRPr="009F7A17" w:rsidRDefault="004263D5" w:rsidP="004263D5">
      <w:pPr>
        <w:pStyle w:val="Heading2"/>
      </w:pPr>
      <w:bookmarkStart w:id="19" w:name="_Toc190097144"/>
      <w:r w:rsidRPr="009F7A17">
        <w:t>ADC</w:t>
      </w:r>
      <w:r w:rsidR="00F27FDC" w:rsidRPr="009F7A17">
        <w:t xml:space="preserve"> – </w:t>
      </w:r>
      <w:r w:rsidR="00315E11" w:rsidRPr="009F7A17">
        <w:t>čitanje</w:t>
      </w:r>
      <w:r w:rsidR="00F27FDC" w:rsidRPr="009F7A17">
        <w:t xml:space="preserve"> iznosa struje</w:t>
      </w:r>
      <w:bookmarkEnd w:id="19"/>
    </w:p>
    <w:p w14:paraId="7A334FDB" w14:textId="4FBCA52D" w:rsidR="00F27FDC" w:rsidRPr="009F7A17" w:rsidRDefault="00F27FDC" w:rsidP="00F27FDC">
      <w:r w:rsidRPr="009F7A17">
        <w:t xml:space="preserve">Unutar </w:t>
      </w:r>
      <w:proofErr w:type="spellStart"/>
      <w:r w:rsidRPr="009F7A17">
        <w:t>while</w:t>
      </w:r>
      <w:proofErr w:type="spellEnd"/>
      <w:r w:rsidRPr="009F7A17">
        <w:t xml:space="preserve">() petlje nalazi se logika koja svakih 10ms </w:t>
      </w:r>
      <w:r w:rsidR="00315E11" w:rsidRPr="009F7A17">
        <w:t>pokreće</w:t>
      </w:r>
      <w:r w:rsidRPr="009F7A17">
        <w:t xml:space="preserve"> ADC i izmjeri iznos struje.</w:t>
      </w:r>
    </w:p>
    <w:p w14:paraId="6AF07474" w14:textId="48C323B1" w:rsidR="00F27FDC" w:rsidRPr="009F7A17" w:rsidRDefault="00F27FDC" w:rsidP="00F27FDC">
      <w:r w:rsidRPr="009F7A17">
        <w:t xml:space="preserve">Vrijedi napomenuti da se za ADC koristi referentni napon od +4.096V, a ne +3.3V. Prema podatkovnom listu </w:t>
      </w:r>
      <w:r w:rsidR="00315E11" w:rsidRPr="009F7A17">
        <w:t>proizvođača</w:t>
      </w:r>
      <w:r w:rsidRPr="009F7A17">
        <w:t xml:space="preserve"> </w:t>
      </w:r>
      <w:r w:rsidR="00315E11" w:rsidRPr="009F7A17">
        <w:t>senzora</w:t>
      </w:r>
      <w:r w:rsidRPr="009F7A17">
        <w:t xml:space="preserve"> TMCS1123B5A, izlazni napon od 1.650V predstavlja protok struje od 0A, a osjetljivost senzora je 150mV/A, stoga se koristi prikladna logika za pretvorbu digitalnog signala u </w:t>
      </w:r>
      <w:r w:rsidR="00315E11" w:rsidRPr="009F7A17">
        <w:t>dekadsku</w:t>
      </w:r>
      <w:r w:rsidRPr="009F7A17">
        <w:t xml:space="preserve"> vrijednost etalona, u </w:t>
      </w:r>
      <w:r w:rsidR="00315E11" w:rsidRPr="009F7A17">
        <w:t>našem</w:t>
      </w:r>
      <w:r w:rsidRPr="009F7A17">
        <w:t xml:space="preserve"> </w:t>
      </w:r>
      <w:r w:rsidR="00315E11" w:rsidRPr="009F7A17">
        <w:t>slučaju</w:t>
      </w:r>
      <w:r w:rsidRPr="009F7A17">
        <w:t>, u mili Ampere.</w:t>
      </w:r>
    </w:p>
    <w:p w14:paraId="4C29B5C5" w14:textId="50F47751" w:rsidR="00F27FDC" w:rsidRPr="009F7A17" w:rsidRDefault="00F27FDC" w:rsidP="00F27FDC">
      <w:pPr>
        <w:pStyle w:val="Heading2"/>
      </w:pPr>
      <w:bookmarkStart w:id="20" w:name="_Toc190097145"/>
      <w:r w:rsidRPr="009F7A17">
        <w:t>Obrada PWM signala</w:t>
      </w:r>
      <w:bookmarkEnd w:id="20"/>
    </w:p>
    <w:p w14:paraId="7CED013A" w14:textId="52BCD7F0" w:rsidR="00F27FDC" w:rsidRPr="009F7A17" w:rsidRDefault="00F27FDC" w:rsidP="00F27FDC">
      <w:r w:rsidRPr="009F7A17">
        <w:t xml:space="preserve">Unutar </w:t>
      </w:r>
      <w:r w:rsidR="00315E11" w:rsidRPr="009F7A17">
        <w:t>beskonačne</w:t>
      </w:r>
      <w:r w:rsidR="00712EA3" w:rsidRPr="009F7A17">
        <w:t xml:space="preserve"> </w:t>
      </w:r>
      <w:proofErr w:type="spellStart"/>
      <w:r w:rsidRPr="009F7A17">
        <w:t>while</w:t>
      </w:r>
      <w:proofErr w:type="spellEnd"/>
      <w:r w:rsidRPr="009F7A17">
        <w:t>() petlje nalazi se logika kojom u svakom ciklusu odre</w:t>
      </w:r>
      <w:r w:rsidR="00315E11">
        <w:t>đ</w:t>
      </w:r>
      <w:r w:rsidRPr="009F7A17">
        <w:t xml:space="preserve">ujemo </w:t>
      </w:r>
      <w:r w:rsidR="00315E11" w:rsidRPr="009F7A17">
        <w:t>željenu</w:t>
      </w:r>
      <w:r w:rsidRPr="009F7A17">
        <w:t xml:space="preserve"> vrijednost PWM pulsa</w:t>
      </w:r>
      <w:r w:rsidR="00712EA3" w:rsidRPr="009F7A17">
        <w:t>.</w:t>
      </w:r>
    </w:p>
    <w:p w14:paraId="0A22179F" w14:textId="73296DF5" w:rsidR="00712EA3" w:rsidRPr="009F7A17" w:rsidRDefault="00712EA3" w:rsidP="00F27FDC">
      <w:r w:rsidRPr="009F7A17">
        <w:t xml:space="preserve">Posto se </w:t>
      </w:r>
      <w:r w:rsidR="00315E11" w:rsidRPr="009F7A17">
        <w:t>iščekuje</w:t>
      </w:r>
      <w:r w:rsidRPr="009F7A17">
        <w:t xml:space="preserve"> da nakon svakog odre</w:t>
      </w:r>
      <w:r w:rsidR="00315E11">
        <w:t>đ</w:t>
      </w:r>
      <w:r w:rsidRPr="009F7A17">
        <w:t xml:space="preserve">enog intervala </w:t>
      </w:r>
      <w:r w:rsidR="00315E11" w:rsidRPr="009F7A17">
        <w:t>željeni</w:t>
      </w:r>
      <w:r w:rsidRPr="009F7A17">
        <w:t xml:space="preserve"> iznos vrijednosti PWM pulsa </w:t>
      </w:r>
      <w:r w:rsidR="00315E11" w:rsidRPr="009F7A17">
        <w:t>mijenja</w:t>
      </w:r>
      <w:r w:rsidRPr="009F7A17">
        <w:t xml:space="preserve"> na </w:t>
      </w:r>
      <w:r w:rsidR="00315E11" w:rsidRPr="009F7A17">
        <w:t>način</w:t>
      </w:r>
      <w:r w:rsidRPr="009F7A17">
        <w:t xml:space="preserve"> da Modul 004-00 primi informaciju o </w:t>
      </w:r>
      <w:r w:rsidR="00315E11" w:rsidRPr="009F7A17">
        <w:t>željenom</w:t>
      </w:r>
      <w:r w:rsidRPr="009F7A17">
        <w:t xml:space="preserve"> iznosu vrijednosti PWM pulsa od Modula 000-00,  u svakome ciklusu se </w:t>
      </w:r>
      <w:r w:rsidR="00315E11" w:rsidRPr="009F7A17">
        <w:t>izra</w:t>
      </w:r>
      <w:r w:rsidR="00315E11">
        <w:t>č</w:t>
      </w:r>
      <w:r w:rsidR="00315E11" w:rsidRPr="009F7A17">
        <w:t>unava</w:t>
      </w:r>
      <w:r w:rsidRPr="009F7A17">
        <w:t xml:space="preserve"> </w:t>
      </w:r>
      <w:r w:rsidR="00315E11" w:rsidRPr="009F7A17">
        <w:t>željeni</w:t>
      </w:r>
      <w:r w:rsidRPr="009F7A17">
        <w:t xml:space="preserve"> iznos vrijednosti PWM pulsa na </w:t>
      </w:r>
      <w:r w:rsidR="00315E11" w:rsidRPr="009F7A17">
        <w:t>način</w:t>
      </w:r>
      <w:r w:rsidRPr="009F7A17">
        <w:t xml:space="preserve"> da primljenu vrijednost skaliramo na primjenjivu vrijednost, </w:t>
      </w:r>
      <w:r w:rsidR="00315E11" w:rsidRPr="009F7A17">
        <w:t>tj.</w:t>
      </w:r>
      <w:r w:rsidRPr="009F7A17">
        <w:t xml:space="preserve"> primljena vrijednost bi se trebala nalaziti unutar intervala 100-4000, a primjenjiva vrijednost bi se trebala nalaziti u intervalu 0-100</w:t>
      </w:r>
      <w:r w:rsidR="00D9622E">
        <w:t>.</w:t>
      </w:r>
    </w:p>
    <w:p w14:paraId="698D6DA3" w14:textId="4AACD417" w:rsidR="00712EA3" w:rsidRPr="009F7A17" w:rsidRDefault="00712EA3" w:rsidP="00712EA3">
      <w:pPr>
        <w:pStyle w:val="Heading2"/>
      </w:pPr>
      <w:bookmarkStart w:id="21" w:name="_Toc190097146"/>
      <w:r w:rsidRPr="009F7A17">
        <w:t xml:space="preserve">Pogon </w:t>
      </w:r>
      <w:proofErr w:type="spellStart"/>
      <w:r w:rsidRPr="009F7A17">
        <w:t>aktuatora</w:t>
      </w:r>
      <w:bookmarkEnd w:id="21"/>
      <w:proofErr w:type="spellEnd"/>
    </w:p>
    <w:p w14:paraId="44418006" w14:textId="36F4FC10" w:rsidR="00712EA3" w:rsidRPr="009F7A17" w:rsidRDefault="00712EA3" w:rsidP="00712EA3">
      <w:proofErr w:type="spellStart"/>
      <w:r w:rsidRPr="009F7A17">
        <w:t>Aktuator</w:t>
      </w:r>
      <w:proofErr w:type="spellEnd"/>
      <w:r w:rsidRPr="009F7A17">
        <w:t xml:space="preserve"> </w:t>
      </w:r>
      <w:r w:rsidR="00315E11" w:rsidRPr="009F7A17">
        <w:t>može</w:t>
      </w:r>
      <w:r w:rsidRPr="009F7A17">
        <w:t xml:space="preserve"> biti u 4 stanja; pokretanje, radno stanje, zaustavljanje i zastoj. Stoga je potrebna prikladna logika za </w:t>
      </w:r>
      <w:r w:rsidR="00315E11" w:rsidRPr="009F7A17">
        <w:t>omogućavanje</w:t>
      </w:r>
      <w:r w:rsidRPr="009F7A17">
        <w:t xml:space="preserve"> tih stanja</w:t>
      </w:r>
      <w:r w:rsidR="00330E4C" w:rsidRPr="009F7A17">
        <w:t>.</w:t>
      </w:r>
    </w:p>
    <w:p w14:paraId="5FDBF686" w14:textId="7B46F52F" w:rsidR="00712EA3" w:rsidRPr="009F7A17" w:rsidRDefault="00712EA3" w:rsidP="00712EA3">
      <w:pPr>
        <w:pStyle w:val="Heading3"/>
      </w:pPr>
      <w:bookmarkStart w:id="22" w:name="_Toc190097147"/>
      <w:r w:rsidRPr="009F7A17">
        <w:t>Pokretanje</w:t>
      </w:r>
      <w:r w:rsidR="00925E87" w:rsidRPr="009F7A17">
        <w:t xml:space="preserve"> (radno stanje)</w:t>
      </w:r>
      <w:bookmarkEnd w:id="22"/>
    </w:p>
    <w:p w14:paraId="747A121F" w14:textId="3CCE4790" w:rsidR="00712EA3" w:rsidRPr="009F7A17" w:rsidRDefault="00712EA3" w:rsidP="00712EA3">
      <w:r w:rsidRPr="009F7A17">
        <w:t xml:space="preserve">Unutar </w:t>
      </w:r>
      <w:r w:rsidR="00315E11" w:rsidRPr="009F7A17">
        <w:t>beskonačne</w:t>
      </w:r>
      <w:r w:rsidRPr="009F7A17">
        <w:t xml:space="preserve"> </w:t>
      </w:r>
      <w:proofErr w:type="spellStart"/>
      <w:r w:rsidRPr="009F7A17">
        <w:t>while</w:t>
      </w:r>
      <w:proofErr w:type="spellEnd"/>
      <w:r w:rsidRPr="009F7A17">
        <w:t xml:space="preserve">() petlje, ukoliko je to potrebno, nalazi se logika za pokretanje </w:t>
      </w:r>
      <w:proofErr w:type="spellStart"/>
      <w:r w:rsidRPr="009F7A17">
        <w:t>aktuatora</w:t>
      </w:r>
      <w:proofErr w:type="spellEnd"/>
      <w:r w:rsidRPr="009F7A17">
        <w:t>.</w:t>
      </w:r>
    </w:p>
    <w:p w14:paraId="50621EC0" w14:textId="35FD1C58" w:rsidR="00712EA3" w:rsidRPr="009F7A17" w:rsidRDefault="00A41267" w:rsidP="00712EA3">
      <w:r w:rsidRPr="009F7A17">
        <w:t xml:space="preserve">Prvo se </w:t>
      </w:r>
      <w:r w:rsidR="00315E11" w:rsidRPr="009F7A17">
        <w:t>pokreće</w:t>
      </w:r>
      <w:r w:rsidRPr="009F7A17">
        <w:t xml:space="preserve"> potrebni mjeritelj vremena, koji sluzi za mjerenje vremena </w:t>
      </w:r>
      <w:r w:rsidR="00315E11" w:rsidRPr="009F7A17">
        <w:t>između</w:t>
      </w:r>
      <w:r w:rsidRPr="009F7A17">
        <w:t xml:space="preserve"> promjena polariteta </w:t>
      </w:r>
      <w:r w:rsidR="00315E11">
        <w:t>BEMF-a</w:t>
      </w:r>
      <w:r w:rsidRPr="009F7A17">
        <w:t xml:space="preserve"> (</w:t>
      </w:r>
      <w:r w:rsidR="00315E11" w:rsidRPr="009F7A17">
        <w:t>pomoću</w:t>
      </w:r>
      <w:r w:rsidRPr="009F7A17">
        <w:t xml:space="preserve"> tog vremena, ukoliko su poznate karakteristike </w:t>
      </w:r>
      <w:proofErr w:type="spellStart"/>
      <w:r w:rsidRPr="009F7A17">
        <w:t>aktuatora</w:t>
      </w:r>
      <w:proofErr w:type="spellEnd"/>
      <w:r w:rsidRPr="009F7A17">
        <w:t xml:space="preserve">, </w:t>
      </w:r>
      <w:r w:rsidR="00315E11" w:rsidRPr="009F7A17">
        <w:t>može</w:t>
      </w:r>
      <w:r w:rsidRPr="009F7A17">
        <w:t xml:space="preserve"> </w:t>
      </w:r>
      <w:r w:rsidR="00315E11">
        <w:t>se</w:t>
      </w:r>
      <w:r w:rsidRPr="009F7A17">
        <w:t xml:space="preserve"> </w:t>
      </w:r>
      <w:r w:rsidR="00315E11" w:rsidRPr="009F7A17">
        <w:t>izračunati</w:t>
      </w:r>
      <w:r w:rsidRPr="009F7A17">
        <w:t xml:space="preserve"> brzina; u </w:t>
      </w:r>
      <w:r w:rsidR="00315E11" w:rsidRPr="009F7A17">
        <w:t>našem</w:t>
      </w:r>
      <w:r w:rsidRPr="009F7A17">
        <w:t xml:space="preserve"> </w:t>
      </w:r>
      <w:r w:rsidR="00315E11" w:rsidRPr="009F7A17">
        <w:t>slučaju</w:t>
      </w:r>
      <w:r w:rsidRPr="009F7A17">
        <w:t xml:space="preserve"> brzina vrtnje za BLDC elektromotor </w:t>
      </w:r>
      <w:r w:rsidRPr="009F7A17">
        <w:lastRenderedPageBreak/>
        <w:t xml:space="preserve">koja bi se </w:t>
      </w:r>
      <w:r w:rsidR="00315E11" w:rsidRPr="009F7A17">
        <w:t>računala</w:t>
      </w:r>
      <w:r w:rsidRPr="009F7A17">
        <w:t xml:space="preserve"> formulom: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t*2*n*p</m:t>
            </m:r>
          </m:den>
        </m:f>
        <m:r>
          <w:rPr>
            <w:rFonts w:ascii="Cambria Math" w:hAnsi="Cambria Math"/>
          </w:rPr>
          <m:t>=RPM</m:t>
        </m:r>
      </m:oMath>
      <w:r w:rsidRPr="009F7A17">
        <w:t xml:space="preserve"> , gdje t oznacava nase izmjereno vrijeme, n broj </w:t>
      </w:r>
      <w:r w:rsidR="001E582F" w:rsidRPr="009F7A17">
        <w:t>polova</w:t>
      </w:r>
      <w:r w:rsidRPr="009F7A17">
        <w:t xml:space="preserve">, p broj parova polova i RPM okretaje u minuti). A nakon mjeritelja vremena se </w:t>
      </w:r>
      <w:r w:rsidR="00315E11" w:rsidRPr="009F7A17">
        <w:t>uključuje</w:t>
      </w:r>
      <w:r w:rsidR="00925E87" w:rsidRPr="009F7A17">
        <w:t xml:space="preserve"> PWM izlaz sa iznosom pulsa od 10% na prvi izlaz, a drugi izlaz se </w:t>
      </w:r>
      <w:proofErr w:type="spellStart"/>
      <w:r w:rsidR="00925E87" w:rsidRPr="009F7A17">
        <w:t>uzemljuje</w:t>
      </w:r>
      <w:proofErr w:type="spellEnd"/>
      <w:r w:rsidR="00925E87" w:rsidRPr="009F7A17">
        <w:t>. U teoriji, to bi trebalo pokrenuti dovoljan impuls da se</w:t>
      </w:r>
      <w:r w:rsidR="007137D7" w:rsidRPr="009F7A17">
        <w:t xml:space="preserve"> nakon nekog kratkog vremena</w:t>
      </w:r>
      <w:r w:rsidR="00925E87" w:rsidRPr="009F7A17">
        <w:t xml:space="preserve"> pokrene prekidna rutina za pokretanje </w:t>
      </w:r>
      <w:r w:rsidR="00315E11" w:rsidRPr="009F7A17">
        <w:t>daljnjih</w:t>
      </w:r>
      <w:r w:rsidR="00925E87" w:rsidRPr="009F7A17">
        <w:t xml:space="preserve"> kombinacija izlaza</w:t>
      </w:r>
      <w:r w:rsidR="00091CCF" w:rsidRPr="009F7A17">
        <w:t>.</w:t>
      </w:r>
    </w:p>
    <w:p w14:paraId="2CCE42E3" w14:textId="25D9D87A" w:rsidR="00925E87" w:rsidRPr="009F7A17" w:rsidRDefault="00925E87" w:rsidP="00925E87">
      <w:pPr>
        <w:pStyle w:val="Heading3"/>
      </w:pPr>
      <w:bookmarkStart w:id="23" w:name="_Toc190097148"/>
      <w:r w:rsidRPr="009F7A17">
        <w:t>Radno stanje</w:t>
      </w:r>
      <w:bookmarkEnd w:id="23"/>
    </w:p>
    <w:p w14:paraId="05554A68" w14:textId="72D1C0BC" w:rsidR="00925E87" w:rsidRPr="009F7A17" w:rsidRDefault="00925E87" w:rsidP="00925E87">
      <w:r w:rsidRPr="009F7A17">
        <w:t xml:space="preserve">Unutar </w:t>
      </w:r>
      <w:r w:rsidR="00315E11" w:rsidRPr="009F7A17">
        <w:t>beskonačne</w:t>
      </w:r>
      <w:r w:rsidRPr="009F7A17">
        <w:t xml:space="preserve"> </w:t>
      </w:r>
      <w:proofErr w:type="spellStart"/>
      <w:r w:rsidRPr="009F7A17">
        <w:t>while</w:t>
      </w:r>
      <w:proofErr w:type="spellEnd"/>
      <w:r w:rsidRPr="009F7A17">
        <w:t xml:space="preserve">() petlje, ukoliko je to potrebno, nalazi se logika za radno stanje </w:t>
      </w:r>
      <w:proofErr w:type="spellStart"/>
      <w:r w:rsidRPr="009F7A17">
        <w:t>aktuatora</w:t>
      </w:r>
      <w:proofErr w:type="spellEnd"/>
      <w:r w:rsidRPr="009F7A17">
        <w:t xml:space="preserve"> u oba smjera (normalan i obrnut).</w:t>
      </w:r>
    </w:p>
    <w:p w14:paraId="06F37805" w14:textId="1C96FDA0" w:rsidR="00925E87" w:rsidRPr="009F7A17" w:rsidRDefault="00925E87" w:rsidP="00925E87">
      <w:r w:rsidRPr="009F7A17">
        <w:t>Ako je normalan smjer, priziva se funkcija za normalan smjer (vise objasnjeno u 8. Funkcije), a ako je smjer obrnut, priziva se funkcija za obrnut smjer (vise objasnjeno u 8. Funkcije).</w:t>
      </w:r>
    </w:p>
    <w:p w14:paraId="19EA278E" w14:textId="56AB00A5" w:rsidR="00925E87" w:rsidRPr="009F7A17" w:rsidRDefault="00925E87" w:rsidP="00925E87">
      <w:pPr>
        <w:pStyle w:val="Heading3"/>
      </w:pPr>
      <w:bookmarkStart w:id="24" w:name="_Toc190097149"/>
      <w:r w:rsidRPr="009F7A17">
        <w:t>Zaustavljanje (</w:t>
      </w:r>
      <w:r w:rsidR="00315E11" w:rsidRPr="009F7A17">
        <w:t>koćenje</w:t>
      </w:r>
      <w:r w:rsidRPr="009F7A17">
        <w:t>)</w:t>
      </w:r>
      <w:bookmarkEnd w:id="24"/>
    </w:p>
    <w:p w14:paraId="2EAFA51E" w14:textId="55E37CF7" w:rsidR="00925E87" w:rsidRPr="009F7A17" w:rsidRDefault="00925E87" w:rsidP="00925E87">
      <w:r w:rsidRPr="009F7A17">
        <w:t xml:space="preserve">Unutar </w:t>
      </w:r>
      <w:r w:rsidR="00315E11" w:rsidRPr="009F7A17">
        <w:t>beskonačne</w:t>
      </w:r>
      <w:r w:rsidRPr="009F7A17">
        <w:t xml:space="preserve"> </w:t>
      </w:r>
      <w:proofErr w:type="spellStart"/>
      <w:r w:rsidRPr="009F7A17">
        <w:t>while</w:t>
      </w:r>
      <w:proofErr w:type="spellEnd"/>
      <w:r w:rsidRPr="009F7A17">
        <w:t xml:space="preserve">() petlje, ukoliko je to potrebno, nalazi se logika za zaustavljanje </w:t>
      </w:r>
      <w:proofErr w:type="spellStart"/>
      <w:r w:rsidRPr="009F7A17">
        <w:t>aktuatora</w:t>
      </w:r>
      <w:proofErr w:type="spellEnd"/>
      <w:r w:rsidRPr="009F7A17">
        <w:t>.</w:t>
      </w:r>
    </w:p>
    <w:p w14:paraId="1FB4DD0B" w14:textId="4CFC2C42" w:rsidR="00925E87" w:rsidRPr="009F7A17" w:rsidRDefault="00925E87" w:rsidP="00925E87">
      <w:r w:rsidRPr="009F7A17">
        <w:t xml:space="preserve">Ako je potrebno zaustavljanje </w:t>
      </w:r>
      <w:proofErr w:type="spellStart"/>
      <w:r w:rsidRPr="009F7A17">
        <w:t>aktuatora</w:t>
      </w:r>
      <w:proofErr w:type="spellEnd"/>
      <w:r w:rsidRPr="009F7A17">
        <w:t xml:space="preserve">, </w:t>
      </w:r>
      <w:r w:rsidR="00315E11" w:rsidRPr="009F7A17">
        <w:t>isključuju</w:t>
      </w:r>
      <w:r w:rsidRPr="009F7A17">
        <w:t xml:space="preserve"> se svi PWM izlazi i svi izlazi se </w:t>
      </w:r>
      <w:proofErr w:type="spellStart"/>
      <w:r w:rsidRPr="009F7A17">
        <w:t>uzemljuju</w:t>
      </w:r>
      <w:proofErr w:type="spellEnd"/>
      <w:r w:rsidRPr="009F7A17">
        <w:t>.</w:t>
      </w:r>
    </w:p>
    <w:p w14:paraId="350CD37D" w14:textId="7C24E278" w:rsidR="00925E87" w:rsidRPr="009F7A17" w:rsidRDefault="00925E87" w:rsidP="00925E87">
      <w:pPr>
        <w:pStyle w:val="Heading3"/>
      </w:pPr>
      <w:bookmarkStart w:id="25" w:name="_Toc190097150"/>
      <w:r w:rsidRPr="009F7A17">
        <w:t>Zastoj (stanje mirovanja)</w:t>
      </w:r>
      <w:bookmarkEnd w:id="25"/>
    </w:p>
    <w:p w14:paraId="6505E130" w14:textId="7EA84531" w:rsidR="00925E87" w:rsidRPr="009F7A17" w:rsidRDefault="00925E87" w:rsidP="00925E87">
      <w:r w:rsidRPr="009F7A17">
        <w:t xml:space="preserve">Unutar </w:t>
      </w:r>
      <w:r w:rsidR="00315E11" w:rsidRPr="009F7A17">
        <w:t>beskonačne</w:t>
      </w:r>
      <w:r w:rsidRPr="009F7A17">
        <w:t xml:space="preserve"> </w:t>
      </w:r>
      <w:proofErr w:type="spellStart"/>
      <w:r w:rsidRPr="009F7A17">
        <w:t>while</w:t>
      </w:r>
      <w:proofErr w:type="spellEnd"/>
      <w:r w:rsidRPr="009F7A17">
        <w:t xml:space="preserve">() petlje, ukoliko je to potrebno, nalazi se logika koja </w:t>
      </w:r>
      <w:r w:rsidR="00315E11" w:rsidRPr="009F7A17">
        <w:t>omogućuje</w:t>
      </w:r>
      <w:r w:rsidRPr="009F7A17">
        <w:t xml:space="preserve"> ponovno pokretanje </w:t>
      </w:r>
      <w:proofErr w:type="spellStart"/>
      <w:r w:rsidRPr="009F7A17">
        <w:t>aktuatora</w:t>
      </w:r>
      <w:proofErr w:type="spellEnd"/>
      <w:r w:rsidRPr="009F7A17">
        <w:t>.</w:t>
      </w:r>
    </w:p>
    <w:p w14:paraId="4521A40F" w14:textId="55440C76" w:rsidR="00925E87" w:rsidRPr="009F7A17" w:rsidRDefault="00925E87" w:rsidP="00925E87">
      <w:r w:rsidRPr="009F7A17">
        <w:t xml:space="preserve">Ako </w:t>
      </w:r>
      <w:proofErr w:type="spellStart"/>
      <w:r w:rsidRPr="009F7A17">
        <w:t>aktuator</w:t>
      </w:r>
      <w:proofErr w:type="spellEnd"/>
      <w:r w:rsidRPr="009F7A17">
        <w:t xml:space="preserve"> miruje 0.5s, stanje </w:t>
      </w:r>
      <w:proofErr w:type="spellStart"/>
      <w:r w:rsidRPr="009F7A17">
        <w:t>aktuatora</w:t>
      </w:r>
      <w:proofErr w:type="spellEnd"/>
      <w:r w:rsidRPr="009F7A17">
        <w:t xml:space="preserve"> se </w:t>
      </w:r>
      <w:r w:rsidR="00315E11" w:rsidRPr="009F7A17">
        <w:t>mijenja</w:t>
      </w:r>
      <w:r w:rsidRPr="009F7A17">
        <w:t xml:space="preserve"> u „zastoj“, </w:t>
      </w:r>
      <w:r w:rsidR="00315E11" w:rsidRPr="009F7A17">
        <w:t>isključuje</w:t>
      </w:r>
      <w:r w:rsidRPr="009F7A17">
        <w:t xml:space="preserve"> se mjeritelj vremena koji mjeri vrijeme </w:t>
      </w:r>
      <w:r w:rsidR="00315E11" w:rsidRPr="009F7A17">
        <w:t>između</w:t>
      </w:r>
      <w:r w:rsidRPr="009F7A17">
        <w:t xml:space="preserve"> promjena polariteta </w:t>
      </w:r>
      <w:r w:rsidR="00315E11">
        <w:t>BEMF-a</w:t>
      </w:r>
      <w:r w:rsidRPr="009F7A17">
        <w:t xml:space="preserve">, </w:t>
      </w:r>
      <w:r w:rsidR="00315E11" w:rsidRPr="009F7A17">
        <w:t>isključuju</w:t>
      </w:r>
      <w:r w:rsidR="00DD731A" w:rsidRPr="009F7A17">
        <w:t xml:space="preserve"> se svi izlazi (</w:t>
      </w:r>
      <w:r w:rsidR="00315E11" w:rsidRPr="009F7A17">
        <w:t>prijašnje</w:t>
      </w:r>
      <w:r w:rsidR="00DD731A" w:rsidRPr="009F7A17">
        <w:t xml:space="preserve"> su bili spojeni na uzemljenje, sada se stavljaju da „lebde“), te s</w:t>
      </w:r>
      <w:r w:rsidR="00315E11">
        <w:t>e</w:t>
      </w:r>
      <w:r w:rsidR="00DD731A" w:rsidRPr="009F7A17">
        <w:t xml:space="preserve"> </w:t>
      </w:r>
      <w:r w:rsidR="00315E11" w:rsidRPr="009F7A17">
        <w:t>omogućuje</w:t>
      </w:r>
      <w:r w:rsidR="00DD731A" w:rsidRPr="009F7A17">
        <w:t xml:space="preserve"> </w:t>
      </w:r>
      <w:r w:rsidR="00315E11" w:rsidRPr="009F7A17">
        <w:t>slijed</w:t>
      </w:r>
      <w:r w:rsidR="00DD731A" w:rsidRPr="009F7A17">
        <w:t xml:space="preserve"> za pokretanje.</w:t>
      </w:r>
    </w:p>
    <w:p w14:paraId="3A53E9A0" w14:textId="2353A76D" w:rsidR="00DD731A" w:rsidRPr="009F7A17" w:rsidRDefault="00DD731A" w:rsidP="00DD731A">
      <w:pPr>
        <w:pStyle w:val="Heading2"/>
      </w:pPr>
      <w:bookmarkStart w:id="26" w:name="_Toc190097151"/>
      <w:r w:rsidRPr="009F7A17">
        <w:t xml:space="preserve">Prikaz </w:t>
      </w:r>
      <w:r w:rsidR="00315E11" w:rsidRPr="009F7A17">
        <w:t>pomoću</w:t>
      </w:r>
      <w:r w:rsidRPr="009F7A17">
        <w:t xml:space="preserve"> LED</w:t>
      </w:r>
      <w:bookmarkEnd w:id="26"/>
    </w:p>
    <w:p w14:paraId="01F96B83" w14:textId="3B1D3EDE" w:rsidR="00DD731A" w:rsidRPr="009F7A17" w:rsidRDefault="00DD731A" w:rsidP="00DD731A">
      <w:r w:rsidRPr="009F7A17">
        <w:t xml:space="preserve">Unutar </w:t>
      </w:r>
      <w:r w:rsidR="00315E11" w:rsidRPr="009F7A17">
        <w:t>beskonačne</w:t>
      </w:r>
      <w:r w:rsidRPr="009F7A17">
        <w:t xml:space="preserve"> </w:t>
      </w:r>
      <w:proofErr w:type="spellStart"/>
      <w:r w:rsidRPr="009F7A17">
        <w:t>while</w:t>
      </w:r>
      <w:proofErr w:type="spellEnd"/>
      <w:r w:rsidRPr="009F7A17">
        <w:t xml:space="preserve">() petlje, pri kraju petlje nalazi se logika kojom se </w:t>
      </w:r>
      <w:r w:rsidR="00315E11" w:rsidRPr="009F7A17">
        <w:t>uključuju</w:t>
      </w:r>
      <w:r w:rsidRPr="009F7A17">
        <w:t xml:space="preserve"> LED sukladno s PWM pulsom.</w:t>
      </w:r>
    </w:p>
    <w:p w14:paraId="7972E1A5" w14:textId="4AD6A21C" w:rsidR="00925E87" w:rsidRPr="009F7A17" w:rsidRDefault="00DD731A" w:rsidP="009E4652">
      <w:r w:rsidRPr="009F7A17">
        <w:t xml:space="preserve">Ovisno koliki je iznos PWM pulsa (0-100), </w:t>
      </w:r>
      <w:r w:rsidR="00315E11" w:rsidRPr="009F7A17">
        <w:t>uključuju</w:t>
      </w:r>
      <w:r w:rsidRPr="009F7A17">
        <w:t xml:space="preserve"> se ili se </w:t>
      </w:r>
      <w:r w:rsidR="00315E11" w:rsidRPr="009F7A17">
        <w:t>isključuj</w:t>
      </w:r>
      <w:r w:rsidR="00315E11">
        <w:t>u</w:t>
      </w:r>
      <w:r w:rsidRPr="009F7A17">
        <w:t xml:space="preserve">  8 LED. Za svakih 12.5% PWM pulsa pali se dodatna LED </w:t>
      </w:r>
      <w:r w:rsidR="00315E11" w:rsidRPr="009F7A17">
        <w:t>kronološkim</w:t>
      </w:r>
      <w:r w:rsidRPr="009F7A17">
        <w:t xml:space="preserve"> </w:t>
      </w:r>
      <w:r w:rsidR="00315E11" w:rsidRPr="009F7A17">
        <w:t>slijedom</w:t>
      </w:r>
      <w:r w:rsidRPr="009F7A17">
        <w:t>, tako da prikaz PWM pulsa izgleda kao ljestvica</w:t>
      </w:r>
      <w:r w:rsidR="009E4652">
        <w:t>.</w:t>
      </w:r>
      <w:r w:rsidR="009E4652">
        <w:br w:type="page"/>
      </w:r>
    </w:p>
    <w:p w14:paraId="7056BCEC" w14:textId="06DFB4F3" w:rsidR="00712EA3" w:rsidRPr="009F7A17" w:rsidRDefault="00712EA3" w:rsidP="00712EA3">
      <w:pPr>
        <w:pStyle w:val="Heading1"/>
      </w:pPr>
      <w:bookmarkStart w:id="27" w:name="_Toc190097152"/>
      <w:r w:rsidRPr="009F7A17">
        <w:lastRenderedPageBreak/>
        <w:t>Funkcije</w:t>
      </w:r>
      <w:bookmarkEnd w:id="27"/>
    </w:p>
    <w:p w14:paraId="1B0BBA38" w14:textId="75DD0441" w:rsidR="00E729A6" w:rsidRPr="009F7A17" w:rsidRDefault="00E729A6" w:rsidP="00E729A6">
      <w:r w:rsidRPr="009F7A17">
        <w:t xml:space="preserve">Unutar </w:t>
      </w:r>
      <w:r w:rsidR="00A37E74" w:rsidRPr="009F7A17">
        <w:t>beskonačne</w:t>
      </w:r>
      <w:r w:rsidRPr="009F7A17">
        <w:t xml:space="preserve"> </w:t>
      </w:r>
      <w:proofErr w:type="spellStart"/>
      <w:r w:rsidRPr="009F7A17">
        <w:t>while</w:t>
      </w:r>
      <w:proofErr w:type="spellEnd"/>
      <w:r w:rsidRPr="009F7A17">
        <w:t xml:space="preserve">() petlje glavnog programa ima puno radnji koje se ponavljaju. Nisam sve, ali sam </w:t>
      </w:r>
      <w:r w:rsidR="00A37E74" w:rsidRPr="009F7A17">
        <w:t>većinu</w:t>
      </w:r>
      <w:r w:rsidRPr="009F7A17">
        <w:t xml:space="preserve"> takvih radnji definirao kao funkciju, tako da se, po potrebi, samo pozovu</w:t>
      </w:r>
      <w:r w:rsidR="00096F64" w:rsidRPr="009F7A17">
        <w:t>.</w:t>
      </w:r>
    </w:p>
    <w:p w14:paraId="4A49792F" w14:textId="1B0C51A5" w:rsidR="00E729A6" w:rsidRPr="009F7A17" w:rsidRDefault="00E729A6" w:rsidP="00E729A6">
      <w:pPr>
        <w:pStyle w:val="Heading2"/>
      </w:pPr>
      <w:bookmarkStart w:id="28" w:name="_Toc190097153"/>
      <w:r w:rsidRPr="009F7A17">
        <w:t>(</w:t>
      </w:r>
      <w:proofErr w:type="spellStart"/>
      <w:r w:rsidRPr="009F7A17">
        <w:t>void</w:t>
      </w:r>
      <w:proofErr w:type="spellEnd"/>
      <w:r w:rsidRPr="009F7A17">
        <w:t>) funkcije</w:t>
      </w:r>
      <w:bookmarkEnd w:id="28"/>
    </w:p>
    <w:p w14:paraId="4B47966E" w14:textId="5E3267DE" w:rsidR="00E729A6" w:rsidRPr="009F7A17" w:rsidRDefault="00E729A6" w:rsidP="00E729A6">
      <w:r w:rsidRPr="009F7A17">
        <w:t>Unutar glavnog programa se nalaze nekoliko (</w:t>
      </w:r>
      <w:proofErr w:type="spellStart"/>
      <w:r w:rsidRPr="009F7A17">
        <w:t>void</w:t>
      </w:r>
      <w:proofErr w:type="spellEnd"/>
      <w:r w:rsidRPr="009F7A17">
        <w:t xml:space="preserve">) funkcija; funkcija kod koje je definiran </w:t>
      </w:r>
      <w:r w:rsidR="00A37E74" w:rsidRPr="009F7A17">
        <w:t>slijed</w:t>
      </w:r>
      <w:r w:rsidRPr="009F7A17">
        <w:t xml:space="preserve"> </w:t>
      </w:r>
      <w:r w:rsidR="00A37E74" w:rsidRPr="009F7A17">
        <w:t>uključivanja</w:t>
      </w:r>
      <w:r w:rsidRPr="009F7A17">
        <w:t xml:space="preserve"> izlaza</w:t>
      </w:r>
      <w:r w:rsidR="005E1A1D" w:rsidRPr="009F7A17">
        <w:t xml:space="preserve"> za normalan smjer </w:t>
      </w:r>
      <w:r w:rsidR="008B1B0D" w:rsidRPr="009F7A17">
        <w:t>gibanja</w:t>
      </w:r>
      <w:r w:rsidR="005E1A1D" w:rsidRPr="009F7A17">
        <w:t xml:space="preserve">, funkcija kod koje je definiran </w:t>
      </w:r>
      <w:r w:rsidR="00A37E74" w:rsidRPr="009F7A17">
        <w:t>slijed</w:t>
      </w:r>
      <w:r w:rsidR="005E1A1D" w:rsidRPr="009F7A17">
        <w:t xml:space="preserve"> </w:t>
      </w:r>
      <w:r w:rsidR="00A37E74" w:rsidRPr="009F7A17">
        <w:t>uključivanja</w:t>
      </w:r>
      <w:r w:rsidR="005E1A1D" w:rsidRPr="009F7A17">
        <w:t xml:space="preserve"> izlaza za obrnut smjer </w:t>
      </w:r>
      <w:r w:rsidR="008B1B0D" w:rsidRPr="009F7A17">
        <w:t>gibanja</w:t>
      </w:r>
      <w:r w:rsidR="005E1A1D" w:rsidRPr="009F7A17">
        <w:t xml:space="preserve">, funkcije za </w:t>
      </w:r>
      <w:r w:rsidR="00A37E74" w:rsidRPr="009F7A17">
        <w:t>uključivanje</w:t>
      </w:r>
      <w:r w:rsidR="005E1A1D" w:rsidRPr="009F7A17">
        <w:t xml:space="preserve"> odre</w:t>
      </w:r>
      <w:r w:rsidR="00A37E74">
        <w:t>đ</w:t>
      </w:r>
      <w:r w:rsidR="005E1A1D" w:rsidRPr="009F7A17">
        <w:t xml:space="preserve">enih kombinacija izlaza, funkcije za pokretanje </w:t>
      </w:r>
      <w:r w:rsidR="00CD0024" w:rsidRPr="009F7A17">
        <w:t>mjeritelja vremena</w:t>
      </w:r>
      <w:r w:rsidR="005E1A1D" w:rsidRPr="009F7A17">
        <w:t xml:space="preserve">, funkcija za provjeru polariteta </w:t>
      </w:r>
      <w:r w:rsidR="00A37E74">
        <w:t>BEMF-a</w:t>
      </w:r>
      <w:r w:rsidR="005E1A1D" w:rsidRPr="009F7A17">
        <w:t xml:space="preserve">, funkcija za pronalazak promjene polariteta </w:t>
      </w:r>
      <w:r w:rsidR="00A37E74">
        <w:t>BEMF-a.</w:t>
      </w:r>
    </w:p>
    <w:p w14:paraId="4F1B2120" w14:textId="04D76DDD" w:rsidR="00261704" w:rsidRPr="009F7A17" w:rsidRDefault="005F3F71" w:rsidP="00E729A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E57A7" wp14:editId="4D4D258B">
                <wp:simplePos x="0" y="0"/>
                <wp:positionH relativeFrom="column">
                  <wp:posOffset>891540</wp:posOffset>
                </wp:positionH>
                <wp:positionV relativeFrom="paragraph">
                  <wp:posOffset>3341370</wp:posOffset>
                </wp:positionV>
                <wp:extent cx="3316605" cy="635"/>
                <wp:effectExtent l="0" t="0" r="0" b="0"/>
                <wp:wrapTopAndBottom/>
                <wp:docPr id="1152443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1917E" w14:textId="52B83F51" w:rsidR="005F3F71" w:rsidRPr="00684AA6" w:rsidRDefault="005F3F71" w:rsidP="005F3F7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2F09F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predviđeni prikaz promjene polariteta u vremenu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E57A7" id="_x0000_s1028" type="#_x0000_t202" style="position:absolute;left:0;text-align:left;margin-left:70.2pt;margin-top:263.1pt;width:261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" stroked="f">
                <v:textbox style="mso-fit-shape-to-text:t" inset="0,0,0,0">
                  <w:txbxContent>
                    <w:p w14:paraId="4A21917E" w14:textId="52B83F51" w:rsidR="005F3F71" w:rsidRPr="00684AA6" w:rsidRDefault="005F3F71" w:rsidP="005F3F7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2F09F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predviđeni prikaz promjene polariteta u vremenu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7F2B" w:rsidRPr="009F7A17">
        <w:rPr>
          <w:noProof/>
        </w:rPr>
        <w:drawing>
          <wp:anchor distT="0" distB="0" distL="114300" distR="114300" simplePos="0" relativeHeight="251666432" behindDoc="0" locked="0" layoutInCell="1" allowOverlap="1" wp14:anchorId="7F3F00A0" wp14:editId="62167191">
            <wp:simplePos x="0" y="0"/>
            <wp:positionH relativeFrom="column">
              <wp:posOffset>891568</wp:posOffset>
            </wp:positionH>
            <wp:positionV relativeFrom="paragraph">
              <wp:posOffset>446432</wp:posOffset>
            </wp:positionV>
            <wp:extent cx="3316605" cy="2837815"/>
            <wp:effectExtent l="0" t="0" r="0" b="635"/>
            <wp:wrapTopAndBottom/>
            <wp:docPr id="14946533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9" t="3050" r="33512" b="6444"/>
                    <a:stretch/>
                  </pic:blipFill>
                  <pic:spPr bwMode="auto">
                    <a:xfrm>
                      <a:off x="0" y="0"/>
                      <a:ext cx="331660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74" w:rsidRPr="009F7A17">
        <w:t>Pomoću</w:t>
      </w:r>
      <w:r w:rsidR="00622038" w:rsidRPr="009F7A17">
        <w:t xml:space="preserve"> </w:t>
      </w:r>
      <w:r w:rsidR="00A37E74" w:rsidRPr="009F7A17">
        <w:t>sljedeće</w:t>
      </w:r>
      <w:r w:rsidR="00622038" w:rsidRPr="009F7A17">
        <w:t xml:space="preserve"> slike je objasnjeno kako se </w:t>
      </w:r>
      <w:r w:rsidR="00A37E74" w:rsidRPr="009F7A17">
        <w:t>određuje</w:t>
      </w:r>
      <w:r w:rsidR="00622038" w:rsidRPr="009F7A17">
        <w:t xml:space="preserve"> koja </w:t>
      </w:r>
      <w:r w:rsidR="00A37E74" w:rsidRPr="009F7A17">
        <w:t>će</w:t>
      </w:r>
      <w:r w:rsidR="00622038" w:rsidRPr="009F7A17">
        <w:t xml:space="preserve"> se kombinacija izlaza koristiti.</w:t>
      </w:r>
    </w:p>
    <w:p w14:paraId="5D95EAC6" w14:textId="48F5A9A7" w:rsidR="00261704" w:rsidRPr="009F7A17" w:rsidRDefault="00261704" w:rsidP="00E729A6"/>
    <w:p w14:paraId="69454482" w14:textId="4EF551E0" w:rsidR="0053765C" w:rsidRPr="009F7A17" w:rsidRDefault="000A7F2B" w:rsidP="00E729A6">
      <w:r w:rsidRPr="009F7A17">
        <w:t xml:space="preserve">Na </w:t>
      </w:r>
      <w:r w:rsidR="00A37E74" w:rsidRPr="009F7A17">
        <w:t>pr</w:t>
      </w:r>
      <w:r w:rsidR="00A37E74">
        <w:t>ijašnjoj</w:t>
      </w:r>
      <w:r w:rsidRPr="009F7A17">
        <w:t xml:space="preserve"> slici, zelenom bojom (oznaka A) je </w:t>
      </w:r>
      <w:r w:rsidR="00A37E74" w:rsidRPr="009F7A17">
        <w:t>označen</w:t>
      </w:r>
      <w:r w:rsidRPr="009F7A17">
        <w:t xml:space="preserve"> polaritet (visok ili nizak, rampe predstavljaju prelazno stanje, u trenutku kada rampa </w:t>
      </w:r>
      <w:r w:rsidR="00A37E74" w:rsidRPr="009F7A17">
        <w:t>sjeća</w:t>
      </w:r>
      <w:r w:rsidRPr="009F7A17">
        <w:t xml:space="preserve"> srednju (</w:t>
      </w:r>
      <w:proofErr w:type="spellStart"/>
      <w:r w:rsidRPr="009F7A17">
        <w:t>neutralu</w:t>
      </w:r>
      <w:proofErr w:type="spellEnd"/>
      <w:r w:rsidRPr="009F7A17">
        <w:t xml:space="preserve">) liniju, </w:t>
      </w:r>
      <w:r w:rsidR="00A37E74" w:rsidRPr="009F7A17">
        <w:t>dešava</w:t>
      </w:r>
      <w:r w:rsidRPr="009F7A17">
        <w:t xml:space="preserve"> se prekidna rutina) </w:t>
      </w:r>
      <w:r w:rsidR="00A37E74">
        <w:t>BEMF-a</w:t>
      </w:r>
      <w:r w:rsidRPr="009F7A17">
        <w:t xml:space="preserve"> prvoga izlaza, isto tako, crvenom bojom (oznaka B) je </w:t>
      </w:r>
      <w:r w:rsidR="00A37E74" w:rsidRPr="009F7A17">
        <w:t>označen</w:t>
      </w:r>
      <w:r w:rsidRPr="009F7A17">
        <w:t xml:space="preserve"> drugi izlaz, a plavom (oznaka C) je </w:t>
      </w:r>
      <w:r w:rsidR="00A37E74" w:rsidRPr="009F7A17">
        <w:t>treći</w:t>
      </w:r>
      <w:r w:rsidRPr="009F7A17">
        <w:t xml:space="preserve"> izlaz. Za </w:t>
      </w:r>
      <w:r w:rsidR="00A37E74" w:rsidRPr="009F7A17">
        <w:t>određivanje</w:t>
      </w:r>
      <w:r w:rsidRPr="009F7A17">
        <w:t xml:space="preserve"> kombinacije izlaza koji bi trebali primati PWM puls</w:t>
      </w:r>
      <w:r w:rsidR="00AA7E21" w:rsidRPr="009F7A17">
        <w:t>,</w:t>
      </w:r>
      <w:r w:rsidRPr="009F7A17">
        <w:t xml:space="preserve"> a koji bi trebali biti uzemljeni, prvo trebamo odrediti </w:t>
      </w:r>
      <w:r w:rsidR="00A37E74" w:rsidRPr="009F7A17">
        <w:t>početnu</w:t>
      </w:r>
      <w:r w:rsidRPr="009F7A17">
        <w:t xml:space="preserve"> </w:t>
      </w:r>
      <w:r w:rsidR="00A37E74" w:rsidRPr="009F7A17">
        <w:t>točku</w:t>
      </w:r>
      <w:r w:rsidRPr="009F7A17">
        <w:t xml:space="preserve"> u kojoj gledamo, za ovaj primjer </w:t>
      </w:r>
      <w:r w:rsidR="00A37E74" w:rsidRPr="009F7A17">
        <w:t>objašnjavanja</w:t>
      </w:r>
      <w:r w:rsidRPr="009F7A17">
        <w:t xml:space="preserve"> odabrao sam </w:t>
      </w:r>
      <w:r w:rsidR="00A37E74" w:rsidRPr="009F7A17">
        <w:t>rastući</w:t>
      </w:r>
      <w:r w:rsidRPr="009F7A17">
        <w:t xml:space="preserve"> brid </w:t>
      </w:r>
      <w:r w:rsidR="00A37E74" w:rsidRPr="009F7A17">
        <w:t>trećega</w:t>
      </w:r>
      <w:r w:rsidRPr="009F7A17">
        <w:t xml:space="preserve"> izlaza (plava boja (oznaka C) </w:t>
      </w:r>
      <w:r w:rsidR="00A37E74" w:rsidRPr="009F7A17">
        <w:t>sjeća</w:t>
      </w:r>
      <w:r w:rsidRPr="009F7A17">
        <w:t xml:space="preserve"> neutralnu). Nakon sto odredimo </w:t>
      </w:r>
      <w:r w:rsidR="00A37E74" w:rsidRPr="009F7A17">
        <w:t>točku</w:t>
      </w:r>
      <w:r w:rsidRPr="009F7A17">
        <w:t xml:space="preserve"> gledanja,</w:t>
      </w:r>
      <w:r w:rsidR="006005E8" w:rsidRPr="009F7A17">
        <w:t xml:space="preserve"> gledamo stanje </w:t>
      </w:r>
      <w:r w:rsidR="006005E8" w:rsidRPr="009F7A17">
        <w:lastRenderedPageBreak/>
        <w:t xml:space="preserve">ostala dva izlaza (ignoriramo plavu boju (oznaka C) za ovaj primjer) u trenutku kada </w:t>
      </w:r>
      <w:r w:rsidR="00A37E74" w:rsidRPr="009F7A17">
        <w:t>rastući</w:t>
      </w:r>
      <w:r w:rsidR="006005E8" w:rsidRPr="009F7A17">
        <w:t xml:space="preserve"> brid </w:t>
      </w:r>
      <w:r w:rsidR="00A37E74" w:rsidRPr="009F7A17">
        <w:t>sjeća</w:t>
      </w:r>
      <w:r w:rsidR="006005E8" w:rsidRPr="009F7A17">
        <w:t xml:space="preserve"> neutralnu, te ako se izlaz nalazi iznad neutralne crte, </w:t>
      </w:r>
      <w:r w:rsidR="0053765C" w:rsidRPr="009F7A17">
        <w:t>taj izlaz je</w:t>
      </w:r>
      <w:r w:rsidR="006005E8" w:rsidRPr="009F7A17">
        <w:t xml:space="preserve"> prije </w:t>
      </w:r>
      <w:r w:rsidR="0053765C" w:rsidRPr="009F7A17">
        <w:t>trenutka prelaza bio spojen na uzemljenje, a ako se nalazi ispod neutralne crte, taj izlaz je prije trenutka prelaza bio spojen na PWM puls</w:t>
      </w:r>
      <w:r w:rsidR="006005E8" w:rsidRPr="009F7A17">
        <w:t>;</w:t>
      </w:r>
      <w:r w:rsidR="0053765C" w:rsidRPr="009F7A17">
        <w:t xml:space="preserve"> u primjeru A je primao PWM puls, a B je bio uzemljen. Tako se napravi za ostalih 5 </w:t>
      </w:r>
      <w:r w:rsidR="00A37E74" w:rsidRPr="009F7A17">
        <w:t>slučajeva</w:t>
      </w:r>
      <w:r w:rsidR="0053765C" w:rsidRPr="009F7A17">
        <w:t xml:space="preserve"> (sveukupno 6 kombinacija). </w:t>
      </w:r>
      <w:r w:rsidR="00A37E74" w:rsidRPr="009F7A17">
        <w:t>Pomoću</w:t>
      </w:r>
      <w:r w:rsidR="0053765C" w:rsidRPr="009F7A17">
        <w:t xml:space="preserve"> tih kombinacija se </w:t>
      </w:r>
      <w:r w:rsidR="00A37E74" w:rsidRPr="009F7A17">
        <w:t>određuje</w:t>
      </w:r>
      <w:r w:rsidR="0053765C" w:rsidRPr="009F7A17">
        <w:t xml:space="preserve"> smjer vrtnje. Primjer;</w:t>
      </w:r>
    </w:p>
    <w:p w14:paraId="6C40B8EA" w14:textId="59CCC371" w:rsidR="0053765C" w:rsidRPr="009F7A17" w:rsidRDefault="0053765C" w:rsidP="00E729A6">
      <w:r w:rsidRPr="009F7A17">
        <w:t>Tri uzastopna</w:t>
      </w:r>
      <w:r w:rsidR="009F7FA3" w:rsidRPr="009F7A17">
        <w:t xml:space="preserve"> </w:t>
      </w:r>
      <w:r w:rsidRPr="009F7A17">
        <w:t>sjecanja neutralne crte;</w:t>
      </w:r>
    </w:p>
    <w:p w14:paraId="29E91D20" w14:textId="7E9F777A" w:rsidR="0053765C" w:rsidRPr="009F7A17" w:rsidRDefault="0053765C" w:rsidP="00E729A6">
      <w:r w:rsidRPr="009F7A17">
        <w:t>1. A pada – C je PWM puls, B je uzemljen</w:t>
      </w:r>
    </w:p>
    <w:p w14:paraId="13545A7D" w14:textId="50147886" w:rsidR="0053765C" w:rsidRPr="009F7A17" w:rsidRDefault="0053765C" w:rsidP="00E729A6">
      <w:r w:rsidRPr="009F7A17">
        <w:t>2. C raste (</w:t>
      </w:r>
      <w:r w:rsidR="00A37E74" w:rsidRPr="009F7A17">
        <w:t>već</w:t>
      </w:r>
      <w:r w:rsidRPr="009F7A17">
        <w:t xml:space="preserve"> </w:t>
      </w:r>
      <w:r w:rsidR="00A37E74" w:rsidRPr="009F7A17">
        <w:t>objaš</w:t>
      </w:r>
      <w:r w:rsidR="00A37E74">
        <w:t>n</w:t>
      </w:r>
      <w:r w:rsidR="00A37E74" w:rsidRPr="009F7A17">
        <w:t>jeno</w:t>
      </w:r>
      <w:r w:rsidRPr="009F7A17">
        <w:t>) – A je PWM puls, B je uzemljen</w:t>
      </w:r>
    </w:p>
    <w:p w14:paraId="1479692D" w14:textId="7D6704C8" w:rsidR="00622038" w:rsidRPr="009F7A17" w:rsidRDefault="0053765C" w:rsidP="00E729A6">
      <w:r w:rsidRPr="009F7A17">
        <w:t xml:space="preserve">3. </w:t>
      </w:r>
      <w:r w:rsidR="006005E8" w:rsidRPr="009F7A17">
        <w:t xml:space="preserve"> </w:t>
      </w:r>
      <w:r w:rsidRPr="009F7A17">
        <w:t>B pada – A je PWM puls, C je uzemljen</w:t>
      </w:r>
    </w:p>
    <w:p w14:paraId="2E0BB618" w14:textId="619D7547" w:rsidR="0053765C" w:rsidRPr="009F7A17" w:rsidRDefault="0053765C" w:rsidP="0053765C">
      <w:pPr>
        <w:ind w:firstLine="0"/>
      </w:pPr>
      <w:r w:rsidRPr="009F7A17">
        <w:t xml:space="preserve">Ukoliko je </w:t>
      </w:r>
      <w:r w:rsidR="00A37E74" w:rsidRPr="009F7A17">
        <w:t>željeni</w:t>
      </w:r>
      <w:r w:rsidRPr="009F7A17">
        <w:t xml:space="preserve"> smjer normalan, a mi se nalazimo u trenutku kada C raste, prebacujemo se na kombinaciju A je PWM puls, C je uzemljen</w:t>
      </w:r>
      <w:r w:rsidR="00A57533" w:rsidRPr="009F7A17">
        <w:t xml:space="preserve"> (kombinaciju prije B pada)</w:t>
      </w:r>
      <w:r w:rsidRPr="009F7A17">
        <w:t>.</w:t>
      </w:r>
    </w:p>
    <w:p w14:paraId="12EE36DA" w14:textId="1EE41706" w:rsidR="0053765C" w:rsidRPr="009F7A17" w:rsidRDefault="0053765C" w:rsidP="0053765C">
      <w:pPr>
        <w:ind w:firstLine="0"/>
      </w:pPr>
      <w:r w:rsidRPr="009F7A17">
        <w:t xml:space="preserve">Ukoliko je </w:t>
      </w:r>
      <w:r w:rsidR="00A37E74" w:rsidRPr="009F7A17">
        <w:t>željeni</w:t>
      </w:r>
      <w:r w:rsidRPr="009F7A17">
        <w:t xml:space="preserve"> smjer obrnut, a mi se nalazimo u trenutku kada C raste, prebacujemo se na kombinaciju C je PWM puls, B je uzemljen</w:t>
      </w:r>
      <w:r w:rsidR="00A57533" w:rsidRPr="009F7A17">
        <w:t xml:space="preserve"> (kombinaciju prije A pada)</w:t>
      </w:r>
      <w:r w:rsidRPr="009F7A17">
        <w:t>.</w:t>
      </w:r>
    </w:p>
    <w:p w14:paraId="0B37EBA7" w14:textId="7A448D81" w:rsidR="00120E7F" w:rsidRPr="009F7A17" w:rsidRDefault="00120E7F" w:rsidP="00120E7F">
      <w:pPr>
        <w:pStyle w:val="Heading3"/>
      </w:pPr>
      <w:bookmarkStart w:id="29" w:name="_Toc190097154"/>
      <w:r w:rsidRPr="009F7A17">
        <w:t>Normalan smjer radnje</w:t>
      </w:r>
      <w:bookmarkEnd w:id="29"/>
    </w:p>
    <w:p w14:paraId="502928EE" w14:textId="036C774D" w:rsidR="00A373A8" w:rsidRPr="009F7A17" w:rsidRDefault="00A373A8" w:rsidP="00A373A8">
      <w:r w:rsidRPr="009F7A17">
        <w:t xml:space="preserve">Funkcija koja ne prima nikakve argumente i </w:t>
      </w:r>
      <w:r w:rsidR="00A37E74" w:rsidRPr="009F7A17">
        <w:t>izvršava</w:t>
      </w:r>
      <w:r w:rsidRPr="009F7A17">
        <w:t xml:space="preserve"> primjerene kombinacije za normalan smjer vrtnje (objasnjeno u odjeljenju 8.1.)</w:t>
      </w:r>
      <w:r w:rsidR="00D9622E">
        <w:t>.</w:t>
      </w:r>
    </w:p>
    <w:p w14:paraId="0B7A01EE" w14:textId="1A6FBDD3" w:rsidR="00A373A8" w:rsidRPr="009F7A17" w:rsidRDefault="00A373A8" w:rsidP="00A373A8">
      <w:pPr>
        <w:pStyle w:val="Heading3"/>
      </w:pPr>
      <w:bookmarkStart w:id="30" w:name="_Toc190097155"/>
      <w:r w:rsidRPr="009F7A17">
        <w:t>Obrnut smjer radnje</w:t>
      </w:r>
      <w:bookmarkEnd w:id="30"/>
    </w:p>
    <w:p w14:paraId="543C9466" w14:textId="7F308508" w:rsidR="00A373A8" w:rsidRPr="009F7A17" w:rsidRDefault="00A373A8" w:rsidP="00A373A8">
      <w:r w:rsidRPr="009F7A17">
        <w:t xml:space="preserve">Funkcija koja ne prima nikakve argumente i </w:t>
      </w:r>
      <w:r w:rsidR="00A37E74" w:rsidRPr="009F7A17">
        <w:t>izvršava</w:t>
      </w:r>
      <w:r w:rsidRPr="009F7A17">
        <w:t xml:space="preserve"> primjerene kombinacije za obrnut smjer vrtnje (objasnjeno u odjeljenju 8.1.)</w:t>
      </w:r>
      <w:r w:rsidR="00D9622E">
        <w:t>.</w:t>
      </w:r>
    </w:p>
    <w:p w14:paraId="0EEE548A" w14:textId="02EE3C3D" w:rsidR="00A373A8" w:rsidRPr="009F7A17" w:rsidRDefault="00A37E74" w:rsidP="00A373A8">
      <w:pPr>
        <w:pStyle w:val="Heading3"/>
      </w:pPr>
      <w:bookmarkStart w:id="31" w:name="_Toc190097156"/>
      <w:r w:rsidRPr="009F7A17">
        <w:t>Uključivanje</w:t>
      </w:r>
      <w:r w:rsidR="00A373A8" w:rsidRPr="009F7A17">
        <w:t xml:space="preserve"> kombinacija izlaza</w:t>
      </w:r>
      <w:bookmarkEnd w:id="31"/>
    </w:p>
    <w:p w14:paraId="7C145666" w14:textId="49B6A6F9" w:rsidR="00A373A8" w:rsidRPr="009F7A17" w:rsidRDefault="00A373A8" w:rsidP="00A373A8">
      <w:r w:rsidRPr="009F7A17">
        <w:t xml:space="preserve">U pitanju su 6 funkcija (za 6 </w:t>
      </w:r>
      <w:r w:rsidR="00A37E74" w:rsidRPr="009F7A17">
        <w:t>mogućih</w:t>
      </w:r>
      <w:r w:rsidRPr="009F7A17">
        <w:t xml:space="preserve"> kombinacija) </w:t>
      </w:r>
      <w:r w:rsidR="002D536B" w:rsidRPr="009F7A17">
        <w:t>koje kao argument primaju</w:t>
      </w:r>
      <w:r w:rsidRPr="009F7A17">
        <w:t xml:space="preserve"> PWM puls, te sukladno o kombinaciji, jedan izlaz se spaja na PWM puls, neki drugi na uzemljenje, a preostali se ne spaja na </w:t>
      </w:r>
      <w:r w:rsidR="00A37E74" w:rsidRPr="009F7A17">
        <w:t>ništa</w:t>
      </w:r>
      <w:r w:rsidRPr="009F7A17">
        <w:t xml:space="preserve"> (ostavljen je da „lebdi“)</w:t>
      </w:r>
      <w:r w:rsidR="00D9622E">
        <w:t>.</w:t>
      </w:r>
    </w:p>
    <w:p w14:paraId="22B1EAA5" w14:textId="052001E1" w:rsidR="00A373A8" w:rsidRPr="009F7A17" w:rsidRDefault="00A373A8" w:rsidP="00A373A8">
      <w:pPr>
        <w:pStyle w:val="Heading3"/>
      </w:pPr>
      <w:bookmarkStart w:id="32" w:name="_Toc190097157"/>
      <w:r w:rsidRPr="009F7A17">
        <w:t>Pokretanje mjeritelja vremena</w:t>
      </w:r>
      <w:bookmarkEnd w:id="32"/>
    </w:p>
    <w:p w14:paraId="423F13D8" w14:textId="6ACE131B" w:rsidR="00A373A8" w:rsidRPr="009F7A17" w:rsidRDefault="00A373A8" w:rsidP="00A373A8">
      <w:r w:rsidRPr="009F7A17">
        <w:t xml:space="preserve">Za svaki mjeritelj vremena napravljena je funkcija koja ne prima nikakav argument, te sluzi samo </w:t>
      </w:r>
      <w:r w:rsidR="008F3FFF" w:rsidRPr="009F7A17">
        <w:t>d</w:t>
      </w:r>
      <w:r w:rsidRPr="009F7A17">
        <w:t>a pokrene mjeritelj</w:t>
      </w:r>
      <w:r w:rsidR="008F3FFF" w:rsidRPr="009F7A17">
        <w:t>a</w:t>
      </w:r>
      <w:r w:rsidRPr="009F7A17">
        <w:t xml:space="preserve"> vremena, vrati vrijednost njegova </w:t>
      </w:r>
      <w:r w:rsidR="00A756A8" w:rsidRPr="009F7A17">
        <w:t>brojača</w:t>
      </w:r>
      <w:r w:rsidRPr="009F7A17">
        <w:t xml:space="preserve"> na 0, te u posebnu varijablu sprema se zastavica da je mjeritelj </w:t>
      </w:r>
      <w:r w:rsidR="00A756A8" w:rsidRPr="009F7A17">
        <w:t>uključen</w:t>
      </w:r>
      <w:r w:rsidR="00B54407">
        <w:t>.</w:t>
      </w:r>
    </w:p>
    <w:p w14:paraId="2468DBE1" w14:textId="241CE3CD" w:rsidR="008A347A" w:rsidRPr="009F7A17" w:rsidRDefault="008A347A" w:rsidP="008A347A">
      <w:pPr>
        <w:pStyle w:val="Heading3"/>
      </w:pPr>
      <w:bookmarkStart w:id="33" w:name="_Toc190097158"/>
      <w:r w:rsidRPr="009F7A17">
        <w:lastRenderedPageBreak/>
        <w:t>Provjera polariteta</w:t>
      </w:r>
      <w:bookmarkEnd w:id="33"/>
    </w:p>
    <w:p w14:paraId="77AB2F9C" w14:textId="7E99BBFF" w:rsidR="008A347A" w:rsidRPr="009F7A17" w:rsidRDefault="008A347A" w:rsidP="008A347A">
      <w:r w:rsidRPr="009F7A17">
        <w:t xml:space="preserve">Funkcija ne prima nikakav argument, te svaki puta kada se pozove </w:t>
      </w:r>
      <w:r w:rsidR="00200A99" w:rsidRPr="009F7A17">
        <w:t>provjer</w:t>
      </w:r>
      <w:r w:rsidR="0079670D" w:rsidRPr="009F7A17">
        <w:t>ava</w:t>
      </w:r>
      <w:r w:rsidR="00200A99" w:rsidRPr="009F7A17">
        <w:t xml:space="preserve"> polaritete na </w:t>
      </w:r>
      <w:proofErr w:type="spellStart"/>
      <w:r w:rsidR="00B54407" w:rsidRPr="009F7A17">
        <w:t>pribadač</w:t>
      </w:r>
      <w:r w:rsidR="00B54407">
        <w:t>i</w:t>
      </w:r>
      <w:r w:rsidR="00B54407" w:rsidRPr="009F7A17">
        <w:t>ma</w:t>
      </w:r>
      <w:proofErr w:type="spellEnd"/>
      <w:r w:rsidR="0079670D" w:rsidRPr="009F7A17">
        <w:t xml:space="preserve"> PE2, PE3 i PE4</w:t>
      </w:r>
      <w:r w:rsidR="00B54407">
        <w:t>.</w:t>
      </w:r>
    </w:p>
    <w:p w14:paraId="25373070" w14:textId="2B0345DD" w:rsidR="00200A99" w:rsidRPr="009F7A17" w:rsidRDefault="00200A99" w:rsidP="00200A99">
      <w:pPr>
        <w:pStyle w:val="Heading3"/>
      </w:pPr>
      <w:bookmarkStart w:id="34" w:name="_Toc190097159"/>
      <w:r w:rsidRPr="009F7A17">
        <w:t>Pronalazak promjene polariteta</w:t>
      </w:r>
      <w:bookmarkEnd w:id="34"/>
    </w:p>
    <w:p w14:paraId="76F76F3A" w14:textId="74D731AD" w:rsidR="00200A99" w:rsidRPr="009F7A17" w:rsidRDefault="00200A99" w:rsidP="00200A99">
      <w:r w:rsidRPr="009F7A17">
        <w:t>Funkcija ne prima nikakve argumente, a uspore</w:t>
      </w:r>
      <w:r w:rsidR="00B54407">
        <w:t>đ</w:t>
      </w:r>
      <w:r w:rsidRPr="009F7A17">
        <w:t xml:space="preserve">uje </w:t>
      </w:r>
      <w:r w:rsidR="00B54407" w:rsidRPr="009F7A17">
        <w:t>prijašnje</w:t>
      </w:r>
      <w:r w:rsidRPr="009F7A17">
        <w:t xml:space="preserve"> i trenutne polaritete da </w:t>
      </w:r>
      <w:r w:rsidR="00B54407" w:rsidRPr="009F7A17">
        <w:t>pronađe</w:t>
      </w:r>
      <w:r w:rsidRPr="009F7A17">
        <w:t xml:space="preserve"> promjenu, prema kojoj se dalje </w:t>
      </w:r>
      <w:r w:rsidR="00B54407" w:rsidRPr="009F7A17">
        <w:t>određuje</w:t>
      </w:r>
      <w:r w:rsidRPr="009F7A17">
        <w:t xml:space="preserve"> koja se kombinacija izlaza koristi</w:t>
      </w:r>
      <w:r w:rsidR="00B54407">
        <w:t>.</w:t>
      </w:r>
    </w:p>
    <w:p w14:paraId="2C33AA5D" w14:textId="5FF5D526" w:rsidR="00E729A6" w:rsidRPr="009F7A17" w:rsidRDefault="00E729A6" w:rsidP="00E729A6">
      <w:pPr>
        <w:pStyle w:val="Heading2"/>
      </w:pPr>
      <w:bookmarkStart w:id="35" w:name="_Toc190097160"/>
      <w:r w:rsidRPr="009F7A17">
        <w:t>(</w:t>
      </w:r>
      <w:proofErr w:type="spellStart"/>
      <w:r w:rsidRPr="009F7A17">
        <w:t>callback</w:t>
      </w:r>
      <w:proofErr w:type="spellEnd"/>
      <w:r w:rsidRPr="009F7A17">
        <w:t>) funkcije</w:t>
      </w:r>
      <w:bookmarkEnd w:id="35"/>
    </w:p>
    <w:p w14:paraId="5307226B" w14:textId="108FB9CA" w:rsidR="005E1A1D" w:rsidRPr="009F7A17" w:rsidRDefault="005E1A1D" w:rsidP="005E1A1D">
      <w:r w:rsidRPr="009F7A17">
        <w:t>Unutar glavnog programa, pod (</w:t>
      </w:r>
      <w:proofErr w:type="spellStart"/>
      <w:r w:rsidRPr="009F7A17">
        <w:t>callback</w:t>
      </w:r>
      <w:proofErr w:type="spellEnd"/>
      <w:r w:rsidRPr="009F7A17">
        <w:t xml:space="preserve">) funkciju, definirano je sto program radi dok je pokrenuta prekidna rutina; ili je pritisnut </w:t>
      </w:r>
      <w:r w:rsidR="002D46DB" w:rsidRPr="009F7A17">
        <w:t>tipkalo</w:t>
      </w:r>
      <w:r w:rsidRPr="009F7A17">
        <w:t xml:space="preserve"> ili je </w:t>
      </w:r>
      <w:r w:rsidR="00B54407" w:rsidRPr="009F7A17">
        <w:t>došlo</w:t>
      </w:r>
      <w:r w:rsidRPr="009F7A17">
        <w:t xml:space="preserve"> do promjene polariteta </w:t>
      </w:r>
      <w:r w:rsidR="00B54407">
        <w:t>BEMF-a.</w:t>
      </w:r>
    </w:p>
    <w:p w14:paraId="51416747" w14:textId="5C9D6391" w:rsidR="002D46DB" w:rsidRPr="009F7A17" w:rsidRDefault="002D46DB" w:rsidP="002D46DB">
      <w:pPr>
        <w:pStyle w:val="Heading3"/>
      </w:pPr>
      <w:bookmarkStart w:id="36" w:name="_Toc190097161"/>
      <w:r w:rsidRPr="009F7A17">
        <w:t>Pritisnuto tipkalo</w:t>
      </w:r>
      <w:bookmarkEnd w:id="36"/>
    </w:p>
    <w:p w14:paraId="1B9AC1EE" w14:textId="69D36FE7" w:rsidR="002D46DB" w:rsidRPr="009F7A17" w:rsidRDefault="002D46DB" w:rsidP="002D46DB">
      <w:r w:rsidRPr="009F7A17">
        <w:t xml:space="preserve">Ukoliko je pritisnuto tipkalo, </w:t>
      </w:r>
      <w:r w:rsidR="00EE1117" w:rsidRPr="009F7A17">
        <w:t>pokreće</w:t>
      </w:r>
      <w:r w:rsidRPr="009F7A17">
        <w:t xml:space="preserve"> se prekidna rutina gdje se nalazi logika za „</w:t>
      </w:r>
      <w:proofErr w:type="spellStart"/>
      <w:r w:rsidRPr="009F7A17">
        <w:t>debouncing</w:t>
      </w:r>
      <w:proofErr w:type="spellEnd"/>
      <w:r w:rsidRPr="009F7A17">
        <w:t xml:space="preserve">“. </w:t>
      </w:r>
      <w:r w:rsidR="001E7315" w:rsidRPr="009F7A17">
        <w:t>Nakon „</w:t>
      </w:r>
      <w:proofErr w:type="spellStart"/>
      <w:r w:rsidR="001E7315" w:rsidRPr="009F7A17">
        <w:t>debouncing</w:t>
      </w:r>
      <w:proofErr w:type="spellEnd"/>
      <w:r w:rsidR="001E7315" w:rsidRPr="009F7A17">
        <w:t xml:space="preserve">“-a promjenjuje se </w:t>
      </w:r>
      <w:r w:rsidR="00EE1117" w:rsidRPr="009F7A17">
        <w:t>željeno</w:t>
      </w:r>
      <w:r w:rsidR="001E7315" w:rsidRPr="009F7A17">
        <w:t xml:space="preserve"> stanje </w:t>
      </w:r>
      <w:proofErr w:type="spellStart"/>
      <w:r w:rsidR="001E7315" w:rsidRPr="009F7A17">
        <w:t>aktuatora</w:t>
      </w:r>
      <w:proofErr w:type="spellEnd"/>
      <w:r w:rsidR="00EE1117">
        <w:t>.</w:t>
      </w:r>
    </w:p>
    <w:p w14:paraId="5F776FDC" w14:textId="3041F14B" w:rsidR="002D46DB" w:rsidRPr="009F7A17" w:rsidRDefault="002D46DB" w:rsidP="002D46DB">
      <w:pPr>
        <w:pStyle w:val="Heading3"/>
      </w:pPr>
      <w:bookmarkStart w:id="37" w:name="_Toc190097162"/>
      <w:r w:rsidRPr="009F7A17">
        <w:t>Promjena polariteta</w:t>
      </w:r>
      <w:bookmarkEnd w:id="37"/>
    </w:p>
    <w:p w14:paraId="1DD07868" w14:textId="2715E26B" w:rsidR="00BB44A5" w:rsidRPr="009F7A17" w:rsidRDefault="002D46DB" w:rsidP="009E4652">
      <w:r w:rsidRPr="009F7A17">
        <w:t>Ukoliko se desi promjena polariteta,</w:t>
      </w:r>
      <w:r w:rsidR="0079670D" w:rsidRPr="009F7A17">
        <w:t xml:space="preserve"> prvo se </w:t>
      </w:r>
      <w:r w:rsidR="00EE1117" w:rsidRPr="009F7A17">
        <w:t>mijenja</w:t>
      </w:r>
      <w:r w:rsidR="0079670D" w:rsidRPr="009F7A17">
        <w:t xml:space="preserve"> </w:t>
      </w:r>
      <w:r w:rsidR="00EE1117" w:rsidRPr="009F7A17">
        <w:t>način</w:t>
      </w:r>
      <w:r w:rsidR="0079670D" w:rsidRPr="009F7A17">
        <w:t xml:space="preserve"> rada </w:t>
      </w:r>
      <w:r w:rsidR="00EE1117" w:rsidRPr="009F7A17">
        <w:t>pribadača</w:t>
      </w:r>
      <w:r w:rsidR="0079670D" w:rsidRPr="009F7A17">
        <w:t xml:space="preserve"> PE2, PE3 i PE4 iz vanjski uvjetovanog prekida u ulaz, zatim se</w:t>
      </w:r>
      <w:r w:rsidRPr="009F7A17">
        <w:t xml:space="preserve"> </w:t>
      </w:r>
      <w:proofErr w:type="spellStart"/>
      <w:r w:rsidRPr="009F7A17">
        <w:t>se</w:t>
      </w:r>
      <w:proofErr w:type="spellEnd"/>
      <w:r w:rsidRPr="009F7A17">
        <w:t xml:space="preserve"> provjeri stanje polariteta, </w:t>
      </w:r>
      <w:r w:rsidR="0079670D" w:rsidRPr="009F7A17">
        <w:t>provjeri</w:t>
      </w:r>
      <w:r w:rsidRPr="009F7A17">
        <w:t xml:space="preserve"> se </w:t>
      </w:r>
      <w:r w:rsidR="0079670D" w:rsidRPr="009F7A17">
        <w:t xml:space="preserve">koja se </w:t>
      </w:r>
      <w:r w:rsidRPr="009F7A17">
        <w:t xml:space="preserve">promjena desila, provjerava se stanje </w:t>
      </w:r>
      <w:proofErr w:type="spellStart"/>
      <w:r w:rsidRPr="009F7A17">
        <w:t>aktuatora</w:t>
      </w:r>
      <w:proofErr w:type="spellEnd"/>
      <w:r w:rsidRPr="009F7A17">
        <w:t>; ako je stanje pokre</w:t>
      </w:r>
      <w:r w:rsidR="0079670D" w:rsidRPr="009F7A17">
        <w:t>t</w:t>
      </w:r>
      <w:r w:rsidRPr="009F7A17">
        <w:t xml:space="preserve">anja neka se promjeni u radno, sprema se </w:t>
      </w:r>
      <w:r w:rsidR="00EE1117" w:rsidRPr="009F7A17">
        <w:t>prijašnje</w:t>
      </w:r>
      <w:r w:rsidRPr="009F7A17">
        <w:t xml:space="preserve"> stanje mjeritelja vremena i ponovo se </w:t>
      </w:r>
      <w:r w:rsidR="00EE1117" w:rsidRPr="009F7A17">
        <w:t>pokreće</w:t>
      </w:r>
      <w:r w:rsidR="0079670D" w:rsidRPr="009F7A17">
        <w:t xml:space="preserve">, te se pri kraju </w:t>
      </w:r>
      <w:r w:rsidR="00EE1117" w:rsidRPr="009F7A17">
        <w:t>način</w:t>
      </w:r>
      <w:r w:rsidR="0079670D" w:rsidRPr="009F7A17">
        <w:t xml:space="preserve"> rada </w:t>
      </w:r>
      <w:r w:rsidR="00EE1117" w:rsidRPr="009F7A17">
        <w:t>pribadača</w:t>
      </w:r>
      <w:r w:rsidR="0079670D" w:rsidRPr="009F7A17">
        <w:t xml:space="preserve"> vrati u vanjski uvjetovane prekide.</w:t>
      </w:r>
      <w:r w:rsidR="00BB44A5" w:rsidRPr="009F7A17">
        <w:br w:type="page"/>
      </w:r>
    </w:p>
    <w:p w14:paraId="16733B19" w14:textId="6F30CA99" w:rsidR="00645699" w:rsidRPr="009F7A17" w:rsidRDefault="00645699" w:rsidP="00645699">
      <w:pPr>
        <w:sectPr w:rsidR="00645699" w:rsidRPr="009F7A17" w:rsidSect="003B39A8">
          <w:type w:val="continuous"/>
          <w:pgSz w:w="11906" w:h="16838"/>
          <w:pgMar w:top="1417" w:right="1417" w:bottom="1417" w:left="1701" w:header="708" w:footer="708" w:gutter="0"/>
          <w:pgNumType w:start="1"/>
          <w:cols w:space="708"/>
          <w:docGrid w:linePitch="360"/>
        </w:sectPr>
      </w:pPr>
    </w:p>
    <w:p w14:paraId="4E33B2E1" w14:textId="3F50C664" w:rsidR="00D959E0" w:rsidRPr="009F7A17" w:rsidRDefault="00D959E0" w:rsidP="001423B9">
      <w:pPr>
        <w:pStyle w:val="Heading1"/>
      </w:pPr>
      <w:bookmarkStart w:id="38" w:name="_Toc190097163"/>
      <w:r w:rsidRPr="009F7A17">
        <w:lastRenderedPageBreak/>
        <w:t>Zaključak</w:t>
      </w:r>
      <w:bookmarkEnd w:id="38"/>
    </w:p>
    <w:p w14:paraId="7B178CF1" w14:textId="13DF4F78" w:rsidR="00B264EC" w:rsidRDefault="00300D06" w:rsidP="00D959E0">
      <w:r>
        <w:t>Ovime seminarskim uratkom se pokriva veći dio gradiva kolegija  Ugradbeni računalni sustavi, kao što se pokriva i osnove  jedne vrste asinkrone serijske komunikacije</w:t>
      </w:r>
      <w:r w:rsidR="00CE0CF2" w:rsidRPr="009F7A17">
        <w:t>.</w:t>
      </w:r>
      <w:r>
        <w:t xml:space="preserve"> Seminarski uradak sam po sebi</w:t>
      </w:r>
      <w:r w:rsidR="00DE1AC4">
        <w:t xml:space="preserve"> je poprilično dobar edukacijski primjerak.</w:t>
      </w:r>
      <w:r>
        <w:t xml:space="preserve"> Glavni program sadrži logiku koja bi se relativno lako mogla implementirati u nadolazećim projektima, te je projekt sam po sebi interesantna </w:t>
      </w:r>
      <w:proofErr w:type="spellStart"/>
      <w:r>
        <w:t>mozgalica</w:t>
      </w:r>
      <w:proofErr w:type="spellEnd"/>
      <w:r>
        <w:t>. Ovaj koncept je napravljen s ciljem obavezne modifikacije i nadogradnje kôda; mjesta gdje bi se kôd mogao poboljšati su poprilično uočljiva, te je sam po sebi izrađen s ciljem dodavanja vise mogućnosti (npr. označen je i postavljen prostor za implementaciju regulatora). U konačnici, ovaj seminarski uradak će dobro služiti kao podloga za kompliciraniji i bolji završni rad.</w:t>
      </w:r>
    </w:p>
    <w:p w14:paraId="78F86597" w14:textId="77777777" w:rsidR="00B264EC" w:rsidRDefault="00B264EC">
      <w:pPr>
        <w:spacing w:after="160" w:line="259" w:lineRule="auto"/>
        <w:ind w:firstLine="0"/>
        <w:jc w:val="left"/>
      </w:pPr>
      <w:r>
        <w:br w:type="page"/>
      </w:r>
    </w:p>
    <w:p w14:paraId="002483C2" w14:textId="7DC0DCBA" w:rsidR="00CE0CF2" w:rsidRDefault="00B264EC" w:rsidP="00B264EC">
      <w:pPr>
        <w:pStyle w:val="Heading1"/>
      </w:pPr>
      <w:r>
        <w:lastRenderedPageBreak/>
        <w:t xml:space="preserve">Privitak </w:t>
      </w:r>
    </w:p>
    <w:p w14:paraId="4AA3375F" w14:textId="6BA0B4A6" w:rsidR="00B264EC" w:rsidRPr="00B264EC" w:rsidRDefault="00B264EC" w:rsidP="00B264EC">
      <w:proofErr w:type="spellStart"/>
      <w:r>
        <w:t>Github</w:t>
      </w:r>
      <w:proofErr w:type="spellEnd"/>
      <w:r>
        <w:t xml:space="preserve"> link za kôd: </w:t>
      </w:r>
      <w:hyperlink r:id="rId19" w:history="1">
        <w:r w:rsidRPr="00A94B0B">
          <w:rPr>
            <w:rStyle w:val="Hyperlink"/>
          </w:rPr>
          <w:t>https://github.com/mdergez/Seminarski_URS_i_KTM_Mario_Dergez</w:t>
        </w:r>
      </w:hyperlink>
      <w:r>
        <w:t xml:space="preserve"> </w:t>
      </w:r>
    </w:p>
    <w:p w14:paraId="3244D080" w14:textId="72146D8C" w:rsidR="00991B9F" w:rsidRPr="009F7A17" w:rsidRDefault="00991B9F" w:rsidP="00D959E0"/>
    <w:p w14:paraId="14BB7E43" w14:textId="77E7811D" w:rsidR="00991B9F" w:rsidRPr="009F7A17" w:rsidRDefault="00991B9F" w:rsidP="00D959E0"/>
    <w:p w14:paraId="07513F42" w14:textId="52F4750E" w:rsidR="00991B9F" w:rsidRPr="009F7A17" w:rsidRDefault="00991B9F" w:rsidP="00D959E0"/>
    <w:p w14:paraId="073B8F21" w14:textId="12EE8DD4" w:rsidR="00991B9F" w:rsidRPr="009F7A17" w:rsidRDefault="00991B9F" w:rsidP="00D959E0"/>
    <w:p w14:paraId="64C3B144" w14:textId="427460D5" w:rsidR="00991B9F" w:rsidRPr="009F7A17" w:rsidRDefault="00991B9F" w:rsidP="00D959E0"/>
    <w:p w14:paraId="05B3B123" w14:textId="599F3274" w:rsidR="00991B9F" w:rsidRPr="009F7A17" w:rsidRDefault="00991B9F" w:rsidP="00D959E0"/>
    <w:p w14:paraId="4B5F6275" w14:textId="255105F0" w:rsidR="00991B9F" w:rsidRPr="009F7A17" w:rsidRDefault="00991B9F" w:rsidP="00D959E0"/>
    <w:p w14:paraId="305D7D17" w14:textId="0D9497FA" w:rsidR="00991B9F" w:rsidRPr="009F7A17" w:rsidRDefault="00991B9F" w:rsidP="00D959E0"/>
    <w:p w14:paraId="18970347" w14:textId="746569C5" w:rsidR="00991B9F" w:rsidRPr="009F7A17" w:rsidRDefault="00991B9F" w:rsidP="00D959E0"/>
    <w:p w14:paraId="7197A67F" w14:textId="61DB40C2" w:rsidR="00991B9F" w:rsidRPr="009F7A17" w:rsidRDefault="00991B9F" w:rsidP="00D959E0"/>
    <w:p w14:paraId="33503E99" w14:textId="287E518B" w:rsidR="00991B9F" w:rsidRPr="009F7A17" w:rsidRDefault="00991B9F" w:rsidP="00D959E0"/>
    <w:p w14:paraId="110B12CC" w14:textId="70DCD2A8" w:rsidR="00991B9F" w:rsidRPr="009F7A17" w:rsidRDefault="00991B9F" w:rsidP="00D959E0"/>
    <w:p w14:paraId="628A59DC" w14:textId="70A63D3D" w:rsidR="00991B9F" w:rsidRPr="009F7A17" w:rsidRDefault="00991B9F" w:rsidP="00D959E0"/>
    <w:p w14:paraId="348831B7" w14:textId="67E80A53" w:rsidR="00991B9F" w:rsidRPr="009F7A17" w:rsidRDefault="00991B9F" w:rsidP="00D959E0"/>
    <w:p w14:paraId="603F8821" w14:textId="77777777" w:rsidR="00F71B73" w:rsidRPr="009F7A17" w:rsidRDefault="00F71B73" w:rsidP="00DE1AC4">
      <w:pPr>
        <w:ind w:firstLine="0"/>
      </w:pPr>
    </w:p>
    <w:p w14:paraId="199CC21B" w14:textId="04F07AB4" w:rsidR="00991B9F" w:rsidRPr="009F7A17" w:rsidRDefault="00991B9F" w:rsidP="00E05966">
      <w:pPr>
        <w:ind w:firstLine="0"/>
        <w:jc w:val="right"/>
      </w:pPr>
      <w:r w:rsidRPr="009F7A17">
        <w:t xml:space="preserve">________________________ </w:t>
      </w:r>
    </w:p>
    <w:p w14:paraId="4ECE45C9" w14:textId="46072E8A" w:rsidR="004C2496" w:rsidRPr="00300926" w:rsidRDefault="000C0CCC" w:rsidP="000C0CCC">
      <w:pPr>
        <w:ind w:left="5664" w:firstLine="708"/>
        <w:jc w:val="center"/>
      </w:pPr>
      <w:r>
        <w:t>Mario Dergez</w:t>
      </w:r>
    </w:p>
    <w:sectPr w:rsidR="004C2496" w:rsidRPr="00300926" w:rsidSect="002A5588">
      <w:pgSz w:w="11906" w:h="16838"/>
      <w:pgMar w:top="1417" w:right="1417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3F7AD" w14:textId="77777777" w:rsidR="000213D4" w:rsidRPr="009F7A17" w:rsidRDefault="000213D4" w:rsidP="00F8781C">
      <w:pPr>
        <w:spacing w:after="0" w:line="240" w:lineRule="auto"/>
      </w:pPr>
      <w:r w:rsidRPr="009F7A17">
        <w:separator/>
      </w:r>
    </w:p>
  </w:endnote>
  <w:endnote w:type="continuationSeparator" w:id="0">
    <w:p w14:paraId="11E8562B" w14:textId="77777777" w:rsidR="000213D4" w:rsidRPr="009F7A17" w:rsidRDefault="000213D4" w:rsidP="00F8781C">
      <w:pPr>
        <w:spacing w:after="0" w:line="240" w:lineRule="auto"/>
      </w:pPr>
      <w:r w:rsidRPr="009F7A1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91ED1" w14:textId="66AAB219" w:rsidR="00F719D8" w:rsidRPr="009F7A17" w:rsidRDefault="00F719D8">
    <w:pPr>
      <w:pStyle w:val="Footer"/>
      <w:jc w:val="right"/>
    </w:pPr>
  </w:p>
  <w:p w14:paraId="3B637D41" w14:textId="77777777" w:rsidR="00A173D6" w:rsidRPr="009F7A17" w:rsidRDefault="00A173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3994676"/>
      <w:docPartObj>
        <w:docPartGallery w:val="Page Numbers (Bottom of Page)"/>
        <w:docPartUnique/>
      </w:docPartObj>
    </w:sdtPr>
    <w:sdtContent>
      <w:p w14:paraId="4ACEAC78" w14:textId="2C35F7C2" w:rsidR="003143B1" w:rsidRPr="009F7A17" w:rsidRDefault="00000000">
        <w:pPr>
          <w:pStyle w:val="Footer"/>
          <w:jc w:val="right"/>
        </w:pPr>
      </w:p>
    </w:sdtContent>
  </w:sdt>
  <w:p w14:paraId="75BB443E" w14:textId="77777777" w:rsidR="003143B1" w:rsidRPr="009F7A17" w:rsidRDefault="00314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1069261"/>
      <w:docPartObj>
        <w:docPartGallery w:val="Page Numbers (Bottom of Page)"/>
        <w:docPartUnique/>
      </w:docPartObj>
    </w:sdtPr>
    <w:sdtContent>
      <w:p w14:paraId="1DFEAF37" w14:textId="34FA7389" w:rsidR="00F719D8" w:rsidRPr="009F7A17" w:rsidRDefault="00F719D8">
        <w:pPr>
          <w:pStyle w:val="Footer"/>
          <w:jc w:val="right"/>
        </w:pPr>
        <w:r w:rsidRPr="009F7A17">
          <w:fldChar w:fldCharType="begin"/>
        </w:r>
        <w:r w:rsidRPr="009F7A17">
          <w:instrText xml:space="preserve"> PAGE   \* MERGEFORMAT </w:instrText>
        </w:r>
        <w:r w:rsidRPr="009F7A17">
          <w:fldChar w:fldCharType="separate"/>
        </w:r>
        <w:r w:rsidRPr="009F7A17">
          <w:t>2</w:t>
        </w:r>
        <w:r w:rsidRPr="009F7A17">
          <w:fldChar w:fldCharType="end"/>
        </w:r>
      </w:p>
    </w:sdtContent>
  </w:sdt>
  <w:p w14:paraId="0D0C3946" w14:textId="77777777" w:rsidR="00F719D8" w:rsidRPr="009F7A17" w:rsidRDefault="00F719D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06C92" w14:textId="77777777" w:rsidR="00D10855" w:rsidRPr="009F7A17" w:rsidRDefault="00D10855">
    <w:pPr>
      <w:pStyle w:val="Footer"/>
      <w:jc w:val="right"/>
    </w:pPr>
  </w:p>
  <w:p w14:paraId="5E51EF02" w14:textId="77777777" w:rsidR="00D10855" w:rsidRPr="009F7A17" w:rsidRDefault="00D1085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2673182"/>
      <w:docPartObj>
        <w:docPartGallery w:val="Page Numbers (Bottom of Page)"/>
        <w:docPartUnique/>
      </w:docPartObj>
    </w:sdtPr>
    <w:sdtContent>
      <w:p w14:paraId="1CF03B19" w14:textId="79FE5F13" w:rsidR="00140128" w:rsidRPr="009F7A17" w:rsidRDefault="00140128">
        <w:pPr>
          <w:pStyle w:val="Footer"/>
          <w:jc w:val="right"/>
        </w:pPr>
        <w:r w:rsidRPr="009F7A17">
          <w:fldChar w:fldCharType="begin"/>
        </w:r>
        <w:r w:rsidRPr="009F7A17">
          <w:instrText xml:space="preserve"> PAGE   \* MERGEFORMAT </w:instrText>
        </w:r>
        <w:r w:rsidRPr="009F7A17">
          <w:fldChar w:fldCharType="separate"/>
        </w:r>
        <w:r w:rsidRPr="009F7A17">
          <w:t>2</w:t>
        </w:r>
        <w:r w:rsidRPr="009F7A17">
          <w:fldChar w:fldCharType="end"/>
        </w:r>
      </w:p>
    </w:sdtContent>
  </w:sdt>
  <w:p w14:paraId="044668A0" w14:textId="77777777" w:rsidR="00F8781C" w:rsidRPr="000F5F5D" w:rsidRDefault="00F8781C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DFC4A" w14:textId="77777777" w:rsidR="000213D4" w:rsidRPr="009F7A17" w:rsidRDefault="000213D4" w:rsidP="00F8781C">
      <w:pPr>
        <w:spacing w:after="0" w:line="240" w:lineRule="auto"/>
      </w:pPr>
      <w:r w:rsidRPr="009F7A17">
        <w:separator/>
      </w:r>
    </w:p>
  </w:footnote>
  <w:footnote w:type="continuationSeparator" w:id="0">
    <w:p w14:paraId="4E268DC6" w14:textId="77777777" w:rsidR="000213D4" w:rsidRPr="009F7A17" w:rsidRDefault="000213D4" w:rsidP="00F8781C">
      <w:pPr>
        <w:spacing w:after="0" w:line="240" w:lineRule="auto"/>
      </w:pPr>
      <w:r w:rsidRPr="009F7A1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29C"/>
    <w:multiLevelType w:val="multilevel"/>
    <w:tmpl w:val="A9EE9A0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C619E5"/>
    <w:multiLevelType w:val="hybridMultilevel"/>
    <w:tmpl w:val="3B9EA61C"/>
    <w:lvl w:ilvl="0" w:tplc="038EDE0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64A10"/>
    <w:multiLevelType w:val="multilevel"/>
    <w:tmpl w:val="03F8AF3C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B3826F1"/>
    <w:multiLevelType w:val="hybridMultilevel"/>
    <w:tmpl w:val="1F44F934"/>
    <w:lvl w:ilvl="0" w:tplc="038EDE0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835A8A"/>
    <w:multiLevelType w:val="hybridMultilevel"/>
    <w:tmpl w:val="9120F0FC"/>
    <w:lvl w:ilvl="0" w:tplc="038EDE0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5F5CF7"/>
    <w:multiLevelType w:val="multilevel"/>
    <w:tmpl w:val="8B3A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0955"/>
    <w:multiLevelType w:val="hybridMultilevel"/>
    <w:tmpl w:val="704EBDC8"/>
    <w:lvl w:ilvl="0" w:tplc="038EDE0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F25CA0"/>
    <w:multiLevelType w:val="hybridMultilevel"/>
    <w:tmpl w:val="99DCFCC6"/>
    <w:lvl w:ilvl="0" w:tplc="038EDE0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9E774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6D4F1B"/>
    <w:multiLevelType w:val="hybridMultilevel"/>
    <w:tmpl w:val="4B42942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18414D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706484"/>
    <w:multiLevelType w:val="multilevel"/>
    <w:tmpl w:val="BF22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20154"/>
    <w:multiLevelType w:val="multilevel"/>
    <w:tmpl w:val="3B4A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72B1B"/>
    <w:multiLevelType w:val="hybridMultilevel"/>
    <w:tmpl w:val="9774C0CC"/>
    <w:lvl w:ilvl="0" w:tplc="038EDE0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54C72"/>
    <w:multiLevelType w:val="hybridMultilevel"/>
    <w:tmpl w:val="4E00CD9E"/>
    <w:lvl w:ilvl="0" w:tplc="20FA63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9C10DD2"/>
    <w:multiLevelType w:val="multilevel"/>
    <w:tmpl w:val="88467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C83E66"/>
    <w:multiLevelType w:val="hybridMultilevel"/>
    <w:tmpl w:val="27EAAF34"/>
    <w:lvl w:ilvl="0" w:tplc="041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0333F2C"/>
    <w:multiLevelType w:val="hybridMultilevel"/>
    <w:tmpl w:val="83FCCCDE"/>
    <w:lvl w:ilvl="0" w:tplc="041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C7267F1"/>
    <w:multiLevelType w:val="hybridMultilevel"/>
    <w:tmpl w:val="C98EC41E"/>
    <w:lvl w:ilvl="0" w:tplc="038EDE0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BE45BD"/>
    <w:multiLevelType w:val="hybridMultilevel"/>
    <w:tmpl w:val="B00EA68C"/>
    <w:lvl w:ilvl="0" w:tplc="B7E2DEEE">
      <w:start w:val="2"/>
      <w:numFmt w:val="decimal"/>
      <w:lvlText w:val="%1.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F732D65"/>
    <w:multiLevelType w:val="multilevel"/>
    <w:tmpl w:val="63A8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183960">
    <w:abstractNumId w:val="8"/>
  </w:num>
  <w:num w:numId="2" w16cid:durableId="597296067">
    <w:abstractNumId w:val="5"/>
  </w:num>
  <w:num w:numId="3" w16cid:durableId="435947355">
    <w:abstractNumId w:val="20"/>
  </w:num>
  <w:num w:numId="4" w16cid:durableId="911237270">
    <w:abstractNumId w:val="11"/>
  </w:num>
  <w:num w:numId="5" w16cid:durableId="976840650">
    <w:abstractNumId w:val="12"/>
  </w:num>
  <w:num w:numId="6" w16cid:durableId="873467852">
    <w:abstractNumId w:val="17"/>
  </w:num>
  <w:num w:numId="7" w16cid:durableId="961303355">
    <w:abstractNumId w:val="19"/>
  </w:num>
  <w:num w:numId="8" w16cid:durableId="255947525">
    <w:abstractNumId w:val="15"/>
  </w:num>
  <w:num w:numId="9" w16cid:durableId="1183285023">
    <w:abstractNumId w:val="10"/>
  </w:num>
  <w:num w:numId="10" w16cid:durableId="1472744902">
    <w:abstractNumId w:val="0"/>
  </w:num>
  <w:num w:numId="11" w16cid:durableId="510340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8401408">
    <w:abstractNumId w:val="2"/>
  </w:num>
  <w:num w:numId="13" w16cid:durableId="1347709256">
    <w:abstractNumId w:val="18"/>
  </w:num>
  <w:num w:numId="14" w16cid:durableId="1760132309">
    <w:abstractNumId w:val="6"/>
  </w:num>
  <w:num w:numId="15" w16cid:durableId="1578897439">
    <w:abstractNumId w:val="13"/>
  </w:num>
  <w:num w:numId="16" w16cid:durableId="801381452">
    <w:abstractNumId w:val="4"/>
  </w:num>
  <w:num w:numId="17" w16cid:durableId="1200901161">
    <w:abstractNumId w:val="3"/>
  </w:num>
  <w:num w:numId="18" w16cid:durableId="771122682">
    <w:abstractNumId w:val="7"/>
  </w:num>
  <w:num w:numId="19" w16cid:durableId="584069370">
    <w:abstractNumId w:val="16"/>
  </w:num>
  <w:num w:numId="20" w16cid:durableId="1826167732">
    <w:abstractNumId w:val="1"/>
  </w:num>
  <w:num w:numId="21" w16cid:durableId="1227914922">
    <w:abstractNumId w:val="9"/>
  </w:num>
  <w:num w:numId="22" w16cid:durableId="322713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0MDY3NjA2MDCwtDRX0lEKTi0uzszPAykwNK4FAF8TBsstAAAA"/>
  </w:docVars>
  <w:rsids>
    <w:rsidRoot w:val="00AE3B94"/>
    <w:rsid w:val="00006407"/>
    <w:rsid w:val="00017815"/>
    <w:rsid w:val="000213D4"/>
    <w:rsid w:val="0003631C"/>
    <w:rsid w:val="000367DD"/>
    <w:rsid w:val="00052567"/>
    <w:rsid w:val="00052D1A"/>
    <w:rsid w:val="0005573D"/>
    <w:rsid w:val="00055A51"/>
    <w:rsid w:val="00060000"/>
    <w:rsid w:val="0006108E"/>
    <w:rsid w:val="00071FBC"/>
    <w:rsid w:val="00075984"/>
    <w:rsid w:val="000914DE"/>
    <w:rsid w:val="00091CCF"/>
    <w:rsid w:val="00093B5E"/>
    <w:rsid w:val="00096F64"/>
    <w:rsid w:val="000A5E85"/>
    <w:rsid w:val="000A7F2B"/>
    <w:rsid w:val="000B527C"/>
    <w:rsid w:val="000B7D59"/>
    <w:rsid w:val="000B7FC5"/>
    <w:rsid w:val="000C0CCC"/>
    <w:rsid w:val="000C7CFE"/>
    <w:rsid w:val="000D43FC"/>
    <w:rsid w:val="000E7658"/>
    <w:rsid w:val="000F0926"/>
    <w:rsid w:val="000F2FAB"/>
    <w:rsid w:val="000F4AA9"/>
    <w:rsid w:val="000F5F5D"/>
    <w:rsid w:val="000F6025"/>
    <w:rsid w:val="00111A41"/>
    <w:rsid w:val="0011718A"/>
    <w:rsid w:val="00120E7F"/>
    <w:rsid w:val="00123673"/>
    <w:rsid w:val="00124005"/>
    <w:rsid w:val="00125CEC"/>
    <w:rsid w:val="001335DE"/>
    <w:rsid w:val="00134492"/>
    <w:rsid w:val="00140128"/>
    <w:rsid w:val="001423B9"/>
    <w:rsid w:val="00146E63"/>
    <w:rsid w:val="00167D44"/>
    <w:rsid w:val="001723D3"/>
    <w:rsid w:val="00174DA6"/>
    <w:rsid w:val="00175D35"/>
    <w:rsid w:val="001802F9"/>
    <w:rsid w:val="00184194"/>
    <w:rsid w:val="001A1493"/>
    <w:rsid w:val="001A2FA4"/>
    <w:rsid w:val="001B0F10"/>
    <w:rsid w:val="001B68FD"/>
    <w:rsid w:val="001B722E"/>
    <w:rsid w:val="001D77D5"/>
    <w:rsid w:val="001E582F"/>
    <w:rsid w:val="001E5D34"/>
    <w:rsid w:val="001E7315"/>
    <w:rsid w:val="001F0F29"/>
    <w:rsid w:val="00200A99"/>
    <w:rsid w:val="00217A1A"/>
    <w:rsid w:val="0022624F"/>
    <w:rsid w:val="00232FCA"/>
    <w:rsid w:val="00234426"/>
    <w:rsid w:val="00234C70"/>
    <w:rsid w:val="002526A3"/>
    <w:rsid w:val="002530AC"/>
    <w:rsid w:val="00256F0D"/>
    <w:rsid w:val="00261704"/>
    <w:rsid w:val="0026581F"/>
    <w:rsid w:val="0027120C"/>
    <w:rsid w:val="00271E8E"/>
    <w:rsid w:val="00274A65"/>
    <w:rsid w:val="00282102"/>
    <w:rsid w:val="0028362B"/>
    <w:rsid w:val="0028787C"/>
    <w:rsid w:val="002A399D"/>
    <w:rsid w:val="002A5588"/>
    <w:rsid w:val="002B2C37"/>
    <w:rsid w:val="002C28AE"/>
    <w:rsid w:val="002C2D5A"/>
    <w:rsid w:val="002D2F46"/>
    <w:rsid w:val="002D46DB"/>
    <w:rsid w:val="002D536B"/>
    <w:rsid w:val="002F09F9"/>
    <w:rsid w:val="002F22DC"/>
    <w:rsid w:val="002F5DEE"/>
    <w:rsid w:val="002F795A"/>
    <w:rsid w:val="00300926"/>
    <w:rsid w:val="00300D06"/>
    <w:rsid w:val="00305E43"/>
    <w:rsid w:val="003143B1"/>
    <w:rsid w:val="003151CE"/>
    <w:rsid w:val="00315E11"/>
    <w:rsid w:val="00330E4C"/>
    <w:rsid w:val="003311A1"/>
    <w:rsid w:val="00340B47"/>
    <w:rsid w:val="00356804"/>
    <w:rsid w:val="00367E44"/>
    <w:rsid w:val="003767F1"/>
    <w:rsid w:val="00390CB6"/>
    <w:rsid w:val="00392420"/>
    <w:rsid w:val="003926C2"/>
    <w:rsid w:val="00392BC5"/>
    <w:rsid w:val="003A016F"/>
    <w:rsid w:val="003A2B8C"/>
    <w:rsid w:val="003A647A"/>
    <w:rsid w:val="003B34EF"/>
    <w:rsid w:val="003B39A8"/>
    <w:rsid w:val="003C2ED8"/>
    <w:rsid w:val="003F3B6D"/>
    <w:rsid w:val="003F3D18"/>
    <w:rsid w:val="003F64C2"/>
    <w:rsid w:val="004020D1"/>
    <w:rsid w:val="00411D29"/>
    <w:rsid w:val="0042247E"/>
    <w:rsid w:val="004251A6"/>
    <w:rsid w:val="004263D5"/>
    <w:rsid w:val="00432479"/>
    <w:rsid w:val="0043422B"/>
    <w:rsid w:val="00464284"/>
    <w:rsid w:val="00480610"/>
    <w:rsid w:val="0048701D"/>
    <w:rsid w:val="004905C1"/>
    <w:rsid w:val="00490A4C"/>
    <w:rsid w:val="004925F2"/>
    <w:rsid w:val="00494752"/>
    <w:rsid w:val="004A3995"/>
    <w:rsid w:val="004B516F"/>
    <w:rsid w:val="004B678E"/>
    <w:rsid w:val="004C2496"/>
    <w:rsid w:val="004C6F47"/>
    <w:rsid w:val="004D4CC5"/>
    <w:rsid w:val="004E7ECA"/>
    <w:rsid w:val="004F5A64"/>
    <w:rsid w:val="0051110C"/>
    <w:rsid w:val="005111E9"/>
    <w:rsid w:val="0051654E"/>
    <w:rsid w:val="00516918"/>
    <w:rsid w:val="0051723E"/>
    <w:rsid w:val="0053765C"/>
    <w:rsid w:val="0054071B"/>
    <w:rsid w:val="00544E52"/>
    <w:rsid w:val="00545C44"/>
    <w:rsid w:val="0055292E"/>
    <w:rsid w:val="005715C9"/>
    <w:rsid w:val="0058481A"/>
    <w:rsid w:val="0058765E"/>
    <w:rsid w:val="00587A53"/>
    <w:rsid w:val="00593048"/>
    <w:rsid w:val="00596BFC"/>
    <w:rsid w:val="0059744E"/>
    <w:rsid w:val="005A1D31"/>
    <w:rsid w:val="005A356A"/>
    <w:rsid w:val="005A700D"/>
    <w:rsid w:val="005B606E"/>
    <w:rsid w:val="005B687D"/>
    <w:rsid w:val="005D13D3"/>
    <w:rsid w:val="005D2F12"/>
    <w:rsid w:val="005D470D"/>
    <w:rsid w:val="005E1A1D"/>
    <w:rsid w:val="005F3F71"/>
    <w:rsid w:val="006005E8"/>
    <w:rsid w:val="00607AB8"/>
    <w:rsid w:val="00607E0D"/>
    <w:rsid w:val="00614567"/>
    <w:rsid w:val="00622038"/>
    <w:rsid w:val="00625F8F"/>
    <w:rsid w:val="0063643B"/>
    <w:rsid w:val="00645699"/>
    <w:rsid w:val="00645C75"/>
    <w:rsid w:val="00645F71"/>
    <w:rsid w:val="006563A9"/>
    <w:rsid w:val="00664D05"/>
    <w:rsid w:val="0067053A"/>
    <w:rsid w:val="006743DC"/>
    <w:rsid w:val="00680E98"/>
    <w:rsid w:val="0069362B"/>
    <w:rsid w:val="006A23B7"/>
    <w:rsid w:val="006C1944"/>
    <w:rsid w:val="006C21BC"/>
    <w:rsid w:val="006D26B0"/>
    <w:rsid w:val="006D47A9"/>
    <w:rsid w:val="006D4FC4"/>
    <w:rsid w:val="006E17B2"/>
    <w:rsid w:val="006E4669"/>
    <w:rsid w:val="006E5F16"/>
    <w:rsid w:val="006F046F"/>
    <w:rsid w:val="006F072B"/>
    <w:rsid w:val="006F3F48"/>
    <w:rsid w:val="0070133E"/>
    <w:rsid w:val="0070147A"/>
    <w:rsid w:val="00703A80"/>
    <w:rsid w:val="00704D13"/>
    <w:rsid w:val="00712EA3"/>
    <w:rsid w:val="007137D7"/>
    <w:rsid w:val="007149A4"/>
    <w:rsid w:val="00716576"/>
    <w:rsid w:val="0072407E"/>
    <w:rsid w:val="007266CC"/>
    <w:rsid w:val="00732B48"/>
    <w:rsid w:val="0074428D"/>
    <w:rsid w:val="007460D7"/>
    <w:rsid w:val="00746A3A"/>
    <w:rsid w:val="00746F7D"/>
    <w:rsid w:val="00751DB0"/>
    <w:rsid w:val="00754EB9"/>
    <w:rsid w:val="00770053"/>
    <w:rsid w:val="0077703D"/>
    <w:rsid w:val="00786FD5"/>
    <w:rsid w:val="00791177"/>
    <w:rsid w:val="0079670D"/>
    <w:rsid w:val="00797DC3"/>
    <w:rsid w:val="007A139B"/>
    <w:rsid w:val="007A28C2"/>
    <w:rsid w:val="007A3D62"/>
    <w:rsid w:val="007B604F"/>
    <w:rsid w:val="007B68F2"/>
    <w:rsid w:val="007C0E0F"/>
    <w:rsid w:val="007D65BC"/>
    <w:rsid w:val="007E1A49"/>
    <w:rsid w:val="007E4198"/>
    <w:rsid w:val="007F56B7"/>
    <w:rsid w:val="007F7469"/>
    <w:rsid w:val="00801F4E"/>
    <w:rsid w:val="00812497"/>
    <w:rsid w:val="00813B9D"/>
    <w:rsid w:val="008140F8"/>
    <w:rsid w:val="0081475F"/>
    <w:rsid w:val="008207FE"/>
    <w:rsid w:val="00820C5C"/>
    <w:rsid w:val="00833049"/>
    <w:rsid w:val="00837FAF"/>
    <w:rsid w:val="00870230"/>
    <w:rsid w:val="00870BB7"/>
    <w:rsid w:val="008745F8"/>
    <w:rsid w:val="00874F66"/>
    <w:rsid w:val="00883B1E"/>
    <w:rsid w:val="0088435A"/>
    <w:rsid w:val="008A347A"/>
    <w:rsid w:val="008B02A1"/>
    <w:rsid w:val="008B1B0D"/>
    <w:rsid w:val="008B47D6"/>
    <w:rsid w:val="008B6971"/>
    <w:rsid w:val="008C2413"/>
    <w:rsid w:val="008C3211"/>
    <w:rsid w:val="008E4901"/>
    <w:rsid w:val="008F3FFF"/>
    <w:rsid w:val="008F4077"/>
    <w:rsid w:val="008F689B"/>
    <w:rsid w:val="008F6B7E"/>
    <w:rsid w:val="00902AD0"/>
    <w:rsid w:val="00906FC1"/>
    <w:rsid w:val="0091467D"/>
    <w:rsid w:val="0092255E"/>
    <w:rsid w:val="00925E87"/>
    <w:rsid w:val="0095284D"/>
    <w:rsid w:val="00957EE5"/>
    <w:rsid w:val="00963CE8"/>
    <w:rsid w:val="009714BD"/>
    <w:rsid w:val="00975B3C"/>
    <w:rsid w:val="00976D8F"/>
    <w:rsid w:val="00991B9F"/>
    <w:rsid w:val="00994149"/>
    <w:rsid w:val="00994608"/>
    <w:rsid w:val="009A4D21"/>
    <w:rsid w:val="009A6967"/>
    <w:rsid w:val="009B49F9"/>
    <w:rsid w:val="009B4AD1"/>
    <w:rsid w:val="009D1F57"/>
    <w:rsid w:val="009D2793"/>
    <w:rsid w:val="009D74B0"/>
    <w:rsid w:val="009E4652"/>
    <w:rsid w:val="009F2BA5"/>
    <w:rsid w:val="009F7A17"/>
    <w:rsid w:val="009F7FA3"/>
    <w:rsid w:val="00A014D9"/>
    <w:rsid w:val="00A049BE"/>
    <w:rsid w:val="00A173D6"/>
    <w:rsid w:val="00A23BC1"/>
    <w:rsid w:val="00A314E2"/>
    <w:rsid w:val="00A373A8"/>
    <w:rsid w:val="00A37E74"/>
    <w:rsid w:val="00A41267"/>
    <w:rsid w:val="00A45A9B"/>
    <w:rsid w:val="00A47F98"/>
    <w:rsid w:val="00A57533"/>
    <w:rsid w:val="00A70D3B"/>
    <w:rsid w:val="00A756A8"/>
    <w:rsid w:val="00A76225"/>
    <w:rsid w:val="00A76389"/>
    <w:rsid w:val="00A83D02"/>
    <w:rsid w:val="00A87A2B"/>
    <w:rsid w:val="00AA1DB3"/>
    <w:rsid w:val="00AA7E21"/>
    <w:rsid w:val="00AB21C2"/>
    <w:rsid w:val="00AB36E0"/>
    <w:rsid w:val="00AB64EF"/>
    <w:rsid w:val="00AC0C93"/>
    <w:rsid w:val="00AD4602"/>
    <w:rsid w:val="00AE3B94"/>
    <w:rsid w:val="00AE6AB9"/>
    <w:rsid w:val="00B01EB3"/>
    <w:rsid w:val="00B1008F"/>
    <w:rsid w:val="00B218AA"/>
    <w:rsid w:val="00B25DB4"/>
    <w:rsid w:val="00B264EC"/>
    <w:rsid w:val="00B47A4A"/>
    <w:rsid w:val="00B54407"/>
    <w:rsid w:val="00B56B74"/>
    <w:rsid w:val="00B624C4"/>
    <w:rsid w:val="00B748AC"/>
    <w:rsid w:val="00B77993"/>
    <w:rsid w:val="00B930A1"/>
    <w:rsid w:val="00B949E0"/>
    <w:rsid w:val="00B95364"/>
    <w:rsid w:val="00BB44A5"/>
    <w:rsid w:val="00BB4F10"/>
    <w:rsid w:val="00BC78C4"/>
    <w:rsid w:val="00BE3086"/>
    <w:rsid w:val="00BE7731"/>
    <w:rsid w:val="00BF1860"/>
    <w:rsid w:val="00C02070"/>
    <w:rsid w:val="00C11285"/>
    <w:rsid w:val="00C17163"/>
    <w:rsid w:val="00C24840"/>
    <w:rsid w:val="00C25638"/>
    <w:rsid w:val="00C25642"/>
    <w:rsid w:val="00C25D01"/>
    <w:rsid w:val="00C2704E"/>
    <w:rsid w:val="00C27D0A"/>
    <w:rsid w:val="00C35EB0"/>
    <w:rsid w:val="00C37009"/>
    <w:rsid w:val="00C42807"/>
    <w:rsid w:val="00C42A07"/>
    <w:rsid w:val="00C44018"/>
    <w:rsid w:val="00C45069"/>
    <w:rsid w:val="00C5423F"/>
    <w:rsid w:val="00C61239"/>
    <w:rsid w:val="00C62398"/>
    <w:rsid w:val="00C62EA8"/>
    <w:rsid w:val="00C6430A"/>
    <w:rsid w:val="00C75A1E"/>
    <w:rsid w:val="00C8385A"/>
    <w:rsid w:val="00C9075D"/>
    <w:rsid w:val="00C90EA6"/>
    <w:rsid w:val="00CA1F07"/>
    <w:rsid w:val="00CB12EA"/>
    <w:rsid w:val="00CB1C12"/>
    <w:rsid w:val="00CC576E"/>
    <w:rsid w:val="00CC6C95"/>
    <w:rsid w:val="00CC7F8F"/>
    <w:rsid w:val="00CD0024"/>
    <w:rsid w:val="00CD0D87"/>
    <w:rsid w:val="00CD4384"/>
    <w:rsid w:val="00CE0CF2"/>
    <w:rsid w:val="00CE2B00"/>
    <w:rsid w:val="00CE6456"/>
    <w:rsid w:val="00CF65DE"/>
    <w:rsid w:val="00D00AEE"/>
    <w:rsid w:val="00D10855"/>
    <w:rsid w:val="00D16A06"/>
    <w:rsid w:val="00D27E06"/>
    <w:rsid w:val="00D45944"/>
    <w:rsid w:val="00D548C6"/>
    <w:rsid w:val="00D6099C"/>
    <w:rsid w:val="00D61086"/>
    <w:rsid w:val="00D66A2C"/>
    <w:rsid w:val="00D83D9A"/>
    <w:rsid w:val="00D866B6"/>
    <w:rsid w:val="00D94E12"/>
    <w:rsid w:val="00D959E0"/>
    <w:rsid w:val="00D9622E"/>
    <w:rsid w:val="00DA1FEC"/>
    <w:rsid w:val="00DA2C54"/>
    <w:rsid w:val="00DB2643"/>
    <w:rsid w:val="00DB6DA9"/>
    <w:rsid w:val="00DC2D9C"/>
    <w:rsid w:val="00DC4FB4"/>
    <w:rsid w:val="00DD137A"/>
    <w:rsid w:val="00DD4E0E"/>
    <w:rsid w:val="00DD731A"/>
    <w:rsid w:val="00DE1AC4"/>
    <w:rsid w:val="00DE7FBD"/>
    <w:rsid w:val="00DF03B4"/>
    <w:rsid w:val="00DF16E8"/>
    <w:rsid w:val="00DF785E"/>
    <w:rsid w:val="00E05966"/>
    <w:rsid w:val="00E131EF"/>
    <w:rsid w:val="00E15315"/>
    <w:rsid w:val="00E31546"/>
    <w:rsid w:val="00E406FB"/>
    <w:rsid w:val="00E41074"/>
    <w:rsid w:val="00E44DB0"/>
    <w:rsid w:val="00E51C7F"/>
    <w:rsid w:val="00E6179B"/>
    <w:rsid w:val="00E662D7"/>
    <w:rsid w:val="00E7058F"/>
    <w:rsid w:val="00E729A6"/>
    <w:rsid w:val="00E75847"/>
    <w:rsid w:val="00E77D7D"/>
    <w:rsid w:val="00E80AED"/>
    <w:rsid w:val="00E9217C"/>
    <w:rsid w:val="00E97587"/>
    <w:rsid w:val="00E97778"/>
    <w:rsid w:val="00E97F98"/>
    <w:rsid w:val="00EA00C6"/>
    <w:rsid w:val="00EA10B5"/>
    <w:rsid w:val="00EA1E20"/>
    <w:rsid w:val="00EA4637"/>
    <w:rsid w:val="00EB24EC"/>
    <w:rsid w:val="00EB2B04"/>
    <w:rsid w:val="00EB2BF7"/>
    <w:rsid w:val="00EB3E1F"/>
    <w:rsid w:val="00EB5DB9"/>
    <w:rsid w:val="00EB6E48"/>
    <w:rsid w:val="00ED0FF2"/>
    <w:rsid w:val="00ED12AC"/>
    <w:rsid w:val="00ED3027"/>
    <w:rsid w:val="00EE1117"/>
    <w:rsid w:val="00EE34FA"/>
    <w:rsid w:val="00EE4D47"/>
    <w:rsid w:val="00EE57F8"/>
    <w:rsid w:val="00EE7C64"/>
    <w:rsid w:val="00EF06FD"/>
    <w:rsid w:val="00F00CCD"/>
    <w:rsid w:val="00F01C52"/>
    <w:rsid w:val="00F0237F"/>
    <w:rsid w:val="00F14E55"/>
    <w:rsid w:val="00F17726"/>
    <w:rsid w:val="00F177A5"/>
    <w:rsid w:val="00F207ED"/>
    <w:rsid w:val="00F26175"/>
    <w:rsid w:val="00F27FDC"/>
    <w:rsid w:val="00F30A4B"/>
    <w:rsid w:val="00F340EE"/>
    <w:rsid w:val="00F40C56"/>
    <w:rsid w:val="00F44F29"/>
    <w:rsid w:val="00F530A0"/>
    <w:rsid w:val="00F572C1"/>
    <w:rsid w:val="00F64AA5"/>
    <w:rsid w:val="00F719D8"/>
    <w:rsid w:val="00F71B73"/>
    <w:rsid w:val="00F76701"/>
    <w:rsid w:val="00F8781C"/>
    <w:rsid w:val="00F9054B"/>
    <w:rsid w:val="00F93D52"/>
    <w:rsid w:val="00FC38C0"/>
    <w:rsid w:val="00FD0455"/>
    <w:rsid w:val="00FD11FD"/>
    <w:rsid w:val="00FE1D6A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D23BB"/>
  <w15:chartTrackingRefBased/>
  <w15:docId w15:val="{EC98F2E6-1F92-40D8-BBEB-411B77D0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1C"/>
    <w:pPr>
      <w:spacing w:after="120" w:line="360" w:lineRule="auto"/>
      <w:ind w:firstLine="284"/>
      <w:jc w:val="both"/>
    </w:pPr>
    <w:rPr>
      <w:rFonts w:ascii="Times New Roman" w:eastAsia="Times New Roman" w:hAnsi="Times New Roman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23B9"/>
    <w:pPr>
      <w:keepNext/>
      <w:keepLines/>
      <w:numPr>
        <w:numId w:val="10"/>
      </w:numPr>
      <w:spacing w:before="240" w:after="0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17815"/>
    <w:pPr>
      <w:numPr>
        <w:ilvl w:val="1"/>
      </w:numPr>
      <w:spacing w:before="40"/>
      <w:ind w:left="284" w:hanging="284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480610"/>
    <w:pPr>
      <w:numPr>
        <w:ilvl w:val="2"/>
      </w:numPr>
      <w:ind w:left="284" w:hanging="284"/>
      <w:jc w:val="left"/>
      <w:outlineLvl w:val="2"/>
    </w:pPr>
    <w:rPr>
      <w:rFonts w:eastAsiaTheme="majorEastAsia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6A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6A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6A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6A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6A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6A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E3B94"/>
    <w:pPr>
      <w:tabs>
        <w:tab w:val="center" w:pos="4153"/>
        <w:tab w:val="right" w:pos="8306"/>
      </w:tabs>
      <w:ind w:left="567" w:hanging="283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E3B94"/>
    <w:rPr>
      <w:rFonts w:ascii="Arial" w:eastAsia="Times New Roman" w:hAnsi="Arial" w:cs="Arial"/>
      <w:sz w:val="20"/>
      <w:szCs w:val="24"/>
    </w:rPr>
  </w:style>
  <w:style w:type="paragraph" w:styleId="Header">
    <w:name w:val="header"/>
    <w:basedOn w:val="Normal"/>
    <w:link w:val="HeaderChar"/>
    <w:rsid w:val="00AE3B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3B94"/>
    <w:rPr>
      <w:rFonts w:ascii="Arial" w:eastAsia="Times New Roman" w:hAnsi="Arial" w:cs="Arial"/>
      <w:sz w:val="24"/>
      <w:szCs w:val="24"/>
    </w:rPr>
  </w:style>
  <w:style w:type="paragraph" w:customStyle="1" w:styleId="Ostalo">
    <w:name w:val="Ostalo"/>
    <w:basedOn w:val="Normal"/>
    <w:rsid w:val="00AE3B94"/>
    <w:pPr>
      <w:ind w:firstLine="0"/>
    </w:pPr>
    <w:rPr>
      <w:b/>
    </w:rPr>
  </w:style>
  <w:style w:type="paragraph" w:customStyle="1" w:styleId="Naslovnica">
    <w:name w:val="Naslovnica"/>
    <w:basedOn w:val="Normal"/>
    <w:rsid w:val="00AE3B94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77D7D"/>
    <w:pPr>
      <w:spacing w:before="100" w:beforeAutospacing="1" w:after="100" w:afterAutospacing="1" w:line="240" w:lineRule="auto"/>
      <w:ind w:firstLine="0"/>
      <w:jc w:val="left"/>
    </w:pPr>
    <w:rPr>
      <w:rFonts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23B9"/>
    <w:rPr>
      <w:rFonts w:ascii="Times New Roman" w:eastAsia="Times New Roman" w:hAnsi="Times New Roman" w:cstheme="majorBidi"/>
      <w:b/>
      <w:sz w:val="32"/>
      <w:szCs w:val="32"/>
    </w:rPr>
  </w:style>
  <w:style w:type="character" w:styleId="Strong">
    <w:name w:val="Strong"/>
    <w:basedOn w:val="DefaultParagraphFont"/>
    <w:uiPriority w:val="22"/>
    <w:qFormat/>
    <w:rsid w:val="00F8781C"/>
    <w:rPr>
      <w:b/>
      <w:bCs/>
    </w:rPr>
  </w:style>
  <w:style w:type="paragraph" w:styleId="ListParagraph">
    <w:name w:val="List Paragraph"/>
    <w:basedOn w:val="Normal"/>
    <w:uiPriority w:val="34"/>
    <w:qFormat/>
    <w:rsid w:val="00F878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7815"/>
    <w:rPr>
      <w:rFonts w:ascii="Times New Roman" w:eastAsia="Times New Roman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8B4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94608"/>
    <w:pPr>
      <w:spacing w:after="200" w:line="240" w:lineRule="auto"/>
      <w:jc w:val="center"/>
    </w:pPr>
    <w:rPr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8061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6A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6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6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6A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6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6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3F3B6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F3B6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B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B6D"/>
    <w:rPr>
      <w:rFonts w:ascii="Times New Roman" w:eastAsia="Times New Roman" w:hAnsi="Times New Roman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B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B6D"/>
    <w:rPr>
      <w:rFonts w:ascii="Times New Roman" w:eastAsia="Times New Roman" w:hAnsi="Times New Roman" w:cs="Arial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F3B6D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7A53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3B6D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C42807"/>
    <w:pPr>
      <w:spacing w:after="0" w:line="240" w:lineRule="auto"/>
      <w:ind w:left="240" w:hanging="240"/>
    </w:pPr>
  </w:style>
  <w:style w:type="paragraph" w:styleId="TOC3">
    <w:name w:val="toc 3"/>
    <w:basedOn w:val="Normal"/>
    <w:next w:val="Normal"/>
    <w:autoRedefine/>
    <w:uiPriority w:val="39"/>
    <w:unhideWhenUsed/>
    <w:rsid w:val="00BC78C4"/>
    <w:pPr>
      <w:spacing w:after="100"/>
      <w:ind w:left="480"/>
    </w:pPr>
  </w:style>
  <w:style w:type="numbering" w:customStyle="1" w:styleId="Style1">
    <w:name w:val="Style1"/>
    <w:uiPriority w:val="99"/>
    <w:rsid w:val="00B25DB4"/>
    <w:pPr>
      <w:numPr>
        <w:numId w:val="12"/>
      </w:numPr>
    </w:pPr>
  </w:style>
  <w:style w:type="paragraph" w:customStyle="1" w:styleId="equation">
    <w:name w:val="equation"/>
    <w:basedOn w:val="Normal"/>
    <w:rsid w:val="00C61239"/>
    <w:pPr>
      <w:tabs>
        <w:tab w:val="center" w:pos="2325"/>
        <w:tab w:val="right" w:pos="4649"/>
      </w:tabs>
      <w:spacing w:before="240" w:after="240" w:line="216" w:lineRule="auto"/>
      <w:ind w:firstLine="0"/>
      <w:jc w:val="center"/>
    </w:pPr>
    <w:rPr>
      <w:rFonts w:ascii="Symbol" w:eastAsia="SimSun" w:hAnsi="Symbol" w:cs="Symbol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70BB7"/>
    <w:pPr>
      <w:tabs>
        <w:tab w:val="left" w:pos="384"/>
      </w:tabs>
      <w:spacing w:after="0" w:line="240" w:lineRule="auto"/>
      <w:ind w:left="384" w:hanging="384"/>
    </w:pPr>
  </w:style>
  <w:style w:type="character" w:styleId="PlaceholderText">
    <w:name w:val="Placeholder Text"/>
    <w:basedOn w:val="DefaultParagraphFont"/>
    <w:uiPriority w:val="99"/>
    <w:semiHidden/>
    <w:rsid w:val="00CD0D8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B5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m-property">
    <w:name w:val="cm-property"/>
    <w:basedOn w:val="DefaultParagraphFont"/>
    <w:rsid w:val="00093B5E"/>
  </w:style>
  <w:style w:type="character" w:customStyle="1" w:styleId="cm-operator">
    <w:name w:val="cm-operator"/>
    <w:basedOn w:val="DefaultParagraphFont"/>
    <w:rsid w:val="00093B5E"/>
  </w:style>
  <w:style w:type="character" w:customStyle="1" w:styleId="cm-variable">
    <w:name w:val="cm-variable"/>
    <w:basedOn w:val="DefaultParagraphFont"/>
    <w:rsid w:val="00093B5E"/>
  </w:style>
  <w:style w:type="character" w:customStyle="1" w:styleId="cm-comment">
    <w:name w:val="cm-comment"/>
    <w:basedOn w:val="DefaultParagraphFont"/>
    <w:rsid w:val="00093B5E"/>
  </w:style>
  <w:style w:type="character" w:customStyle="1" w:styleId="cm-keyword">
    <w:name w:val="cm-keyword"/>
    <w:basedOn w:val="DefaultParagraphFont"/>
    <w:rsid w:val="00093B5E"/>
  </w:style>
  <w:style w:type="character" w:customStyle="1" w:styleId="cm-number">
    <w:name w:val="cm-number"/>
    <w:basedOn w:val="DefaultParagraphFont"/>
    <w:rsid w:val="00093B5E"/>
  </w:style>
  <w:style w:type="character" w:styleId="FollowedHyperlink">
    <w:name w:val="FollowedHyperlink"/>
    <w:basedOn w:val="DefaultParagraphFont"/>
    <w:uiPriority w:val="99"/>
    <w:semiHidden/>
    <w:unhideWhenUsed/>
    <w:rsid w:val="002617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996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1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9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83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8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github.com/mdergez/Seminarski_URS_i_KTM_Mario_Dergez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F929FE477BED448FE0C6485E200C14" ma:contentTypeVersion="3" ma:contentTypeDescription="Create a new document." ma:contentTypeScope="" ma:versionID="7a0ef33e32779a967539c0f54e39021d">
  <xsd:schema xmlns:xsd="http://www.w3.org/2001/XMLSchema" xmlns:xs="http://www.w3.org/2001/XMLSchema" xmlns:p="http://schemas.microsoft.com/office/2006/metadata/properties" xmlns:ns2="ed1186c3-b550-4f96-b1b8-70bb3a40c910" targetNamespace="http://schemas.microsoft.com/office/2006/metadata/properties" ma:root="true" ma:fieldsID="3c72d7772d63089381ddb70021d95977" ns2:_="">
    <xsd:import namespace="ed1186c3-b550-4f96-b1b8-70bb3a40c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186c3-b550-4f96-b1b8-70bb3a40c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5E5EC-0212-45DF-A875-7F622642B5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409BD5-CDE4-4566-86E7-62097974A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D09C4-9ADE-4AB3-994F-5EF9E52F1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186c3-b550-4f96-b1b8-70bb3a40c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54E54D-E089-4B47-BAE1-9FB8D2412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5353</Words>
  <Characters>30515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Melinščak</dc:creator>
  <cp:keywords/>
  <dc:description/>
  <cp:lastModifiedBy>Mario Dergez</cp:lastModifiedBy>
  <cp:revision>51</cp:revision>
  <cp:lastPrinted>2025-02-10T15:50:00Z</cp:lastPrinted>
  <dcterms:created xsi:type="dcterms:W3CDTF">2023-12-15T08:48:00Z</dcterms:created>
  <dcterms:modified xsi:type="dcterms:W3CDTF">2025-02-10T15:50:00Z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0x0101000AF929FE477BED448FE0C6485E200C14</vt:lpwstr>
  </property>
  <property fmtid="{D5CDD505-2E9C-101B-9397-08002B2CF9AE}" pid="3" name="ZOTERO_PREF_1">
    <vt:lpwstr>&lt;data data-version="3" zotero-version="6.0.30"&gt;&lt;session id="Xq6JbWgf"/&gt;&lt;style id="http://www.zotero.org/styles/ieee" locale="hr-HR"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