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040" w:type="dxa"/>
        <w:tblCellMar>
          <w:left w:w="0" w:type="dxa"/>
          <w:right w:w="0" w:type="dxa"/>
        </w:tblCellMar>
        <w:tblLook w:val="0600" w:firstRow="0" w:lastRow="0" w:firstColumn="0" w:lastColumn="0" w:noHBand="1" w:noVBand="1"/>
      </w:tblPr>
      <w:tblGrid>
        <w:gridCol w:w="3330"/>
        <w:gridCol w:w="3710"/>
      </w:tblGrid>
      <w:tr w:rsidR="00BF4532" w:rsidRPr="00BF4532" w14:paraId="27BEE41F" w14:textId="77777777">
        <w:trPr>
          <w:trHeight w:val="229"/>
        </w:trPr>
        <w:tc>
          <w:tcPr>
            <w:tcW w:w="7040" w:type="dxa"/>
            <w:gridSpan w:val="2"/>
            <w:tcBorders>
              <w:top w:val="nil"/>
              <w:left w:val="nil"/>
              <w:bottom w:val="single" w:sz="8" w:space="0" w:color="000000"/>
              <w:right w:val="nil"/>
            </w:tcBorders>
            <w:tcMar>
              <w:top w:w="15" w:type="dxa"/>
              <w:left w:w="15" w:type="dxa"/>
              <w:bottom w:w="0" w:type="dxa"/>
              <w:right w:w="15" w:type="dxa"/>
            </w:tcMar>
            <w:vAlign w:val="bottom"/>
            <w:hideMark/>
          </w:tcPr>
          <w:p w14:paraId="52692BB7" w14:textId="5BD39976" w:rsidR="00BF4532" w:rsidRPr="00BF4532" w:rsidRDefault="00BF4532" w:rsidP="00BF4532">
            <w:r w:rsidRPr="00BF4532">
              <w:t xml:space="preserve">Supplemental Table 1a. </w:t>
            </w:r>
            <w:r w:rsidR="00780A8F">
              <w:t>Co-d</w:t>
            </w:r>
            <w:r w:rsidRPr="00BF4532">
              <w:t>iagnosis classification scheme</w:t>
            </w:r>
          </w:p>
        </w:tc>
      </w:tr>
      <w:tr w:rsidR="00BF4532" w:rsidRPr="00BF4532" w14:paraId="65E0C2F5" w14:textId="77777777" w:rsidTr="00917899">
        <w:trPr>
          <w:trHeight w:val="321"/>
        </w:trPr>
        <w:tc>
          <w:tcPr>
            <w:tcW w:w="3330" w:type="dxa"/>
            <w:tcBorders>
              <w:top w:val="single" w:sz="8" w:space="0" w:color="000000"/>
              <w:left w:val="nil"/>
              <w:bottom w:val="single" w:sz="8" w:space="0" w:color="000000"/>
              <w:right w:val="nil"/>
            </w:tcBorders>
            <w:tcMar>
              <w:top w:w="15" w:type="dxa"/>
              <w:left w:w="15" w:type="dxa"/>
              <w:bottom w:w="0" w:type="dxa"/>
              <w:right w:w="15" w:type="dxa"/>
            </w:tcMar>
            <w:vAlign w:val="bottom"/>
            <w:hideMark/>
          </w:tcPr>
          <w:p w14:paraId="61424E87" w14:textId="77777777" w:rsidR="00BF4532" w:rsidRPr="00BF4532" w:rsidRDefault="00BF4532" w:rsidP="00BF4532">
            <w:r w:rsidRPr="00BF4532">
              <w:rPr>
                <w:b/>
                <w:bCs/>
              </w:rPr>
              <w:t>Condition class</w:t>
            </w:r>
          </w:p>
        </w:tc>
        <w:tc>
          <w:tcPr>
            <w:tcW w:w="3710" w:type="dxa"/>
            <w:tcBorders>
              <w:top w:val="single" w:sz="8" w:space="0" w:color="000000"/>
              <w:left w:val="nil"/>
              <w:bottom w:val="single" w:sz="8" w:space="0" w:color="000000"/>
              <w:right w:val="nil"/>
            </w:tcBorders>
            <w:tcMar>
              <w:top w:w="15" w:type="dxa"/>
              <w:left w:w="15" w:type="dxa"/>
              <w:bottom w:w="0" w:type="dxa"/>
              <w:right w:w="15" w:type="dxa"/>
            </w:tcMar>
            <w:vAlign w:val="bottom"/>
            <w:hideMark/>
          </w:tcPr>
          <w:p w14:paraId="47CB8602" w14:textId="2EC5448A" w:rsidR="00BF4532" w:rsidRPr="00BF4532" w:rsidRDefault="00BF4532" w:rsidP="00BF4532">
            <w:r w:rsidRPr="00BF4532">
              <w:t xml:space="preserve">Included </w:t>
            </w:r>
            <w:r w:rsidR="00EE1368">
              <w:t xml:space="preserve">abbreviated </w:t>
            </w:r>
            <w:r w:rsidRPr="00BF4532">
              <w:t>ICD10 codes</w:t>
            </w:r>
          </w:p>
        </w:tc>
      </w:tr>
      <w:tr w:rsidR="00BF4532" w:rsidRPr="00BF4532" w14:paraId="72180AC8" w14:textId="77777777" w:rsidTr="00917899">
        <w:trPr>
          <w:trHeight w:val="221"/>
        </w:trPr>
        <w:tc>
          <w:tcPr>
            <w:tcW w:w="3330" w:type="dxa"/>
            <w:tcBorders>
              <w:top w:val="single" w:sz="8" w:space="0" w:color="000000"/>
              <w:left w:val="nil"/>
              <w:bottom w:val="nil"/>
              <w:right w:val="nil"/>
            </w:tcBorders>
            <w:tcMar>
              <w:top w:w="15" w:type="dxa"/>
              <w:left w:w="15" w:type="dxa"/>
              <w:bottom w:w="0" w:type="dxa"/>
              <w:right w:w="15" w:type="dxa"/>
            </w:tcMar>
            <w:vAlign w:val="center"/>
            <w:hideMark/>
          </w:tcPr>
          <w:p w14:paraId="7AA40EBC" w14:textId="77777777" w:rsidR="00BF4532" w:rsidRPr="00BF4532" w:rsidRDefault="00BF4532" w:rsidP="00BF4532">
            <w:r w:rsidRPr="00BF4532">
              <w:t>Hypertension</w:t>
            </w:r>
          </w:p>
        </w:tc>
        <w:tc>
          <w:tcPr>
            <w:tcW w:w="3710" w:type="dxa"/>
            <w:tcBorders>
              <w:top w:val="single" w:sz="8" w:space="0" w:color="000000"/>
              <w:left w:val="nil"/>
              <w:bottom w:val="nil"/>
              <w:right w:val="nil"/>
            </w:tcBorders>
            <w:tcMar>
              <w:top w:w="15" w:type="dxa"/>
              <w:left w:w="15" w:type="dxa"/>
              <w:bottom w:w="0" w:type="dxa"/>
              <w:right w:w="15" w:type="dxa"/>
            </w:tcMar>
            <w:vAlign w:val="bottom"/>
            <w:hideMark/>
          </w:tcPr>
          <w:p w14:paraId="02D64B6B" w14:textId="77777777" w:rsidR="00BF4532" w:rsidRPr="00BF4532" w:rsidRDefault="00BF4532" w:rsidP="00BF4532">
            <w:r w:rsidRPr="00BF4532">
              <w:t>I10</w:t>
            </w:r>
          </w:p>
        </w:tc>
      </w:tr>
      <w:tr w:rsidR="00BF4532" w:rsidRPr="00BF4532" w14:paraId="4E35CE89"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1F627C5E" w14:textId="77777777" w:rsidR="00BF4532" w:rsidRPr="00BF4532" w:rsidRDefault="00BF4532" w:rsidP="00BF4532">
            <w:r w:rsidRPr="00BF4532">
              <w:t>Hyperlipidemia</w:t>
            </w:r>
          </w:p>
        </w:tc>
        <w:tc>
          <w:tcPr>
            <w:tcW w:w="3710" w:type="dxa"/>
            <w:tcBorders>
              <w:top w:val="nil"/>
              <w:left w:val="nil"/>
              <w:bottom w:val="nil"/>
              <w:right w:val="nil"/>
            </w:tcBorders>
            <w:tcMar>
              <w:top w:w="15" w:type="dxa"/>
              <w:left w:w="15" w:type="dxa"/>
              <w:bottom w:w="0" w:type="dxa"/>
              <w:right w:w="15" w:type="dxa"/>
            </w:tcMar>
            <w:vAlign w:val="bottom"/>
            <w:hideMark/>
          </w:tcPr>
          <w:p w14:paraId="2049E729" w14:textId="77777777" w:rsidR="00BF4532" w:rsidRPr="00BF4532" w:rsidRDefault="00BF4532" w:rsidP="00BF4532">
            <w:r w:rsidRPr="00BF4532">
              <w:t>E78</w:t>
            </w:r>
          </w:p>
        </w:tc>
      </w:tr>
      <w:tr w:rsidR="00BF4532" w:rsidRPr="00BF4532" w14:paraId="4493F2AB"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014131EB" w14:textId="77777777" w:rsidR="00BF4532" w:rsidRPr="00BF4532" w:rsidRDefault="00BF4532" w:rsidP="00BF4532">
            <w:r w:rsidRPr="00BF4532">
              <w:t>Diabetes mellitus</w:t>
            </w:r>
          </w:p>
        </w:tc>
        <w:tc>
          <w:tcPr>
            <w:tcW w:w="3710" w:type="dxa"/>
            <w:tcBorders>
              <w:top w:val="nil"/>
              <w:left w:val="nil"/>
              <w:bottom w:val="nil"/>
              <w:right w:val="nil"/>
            </w:tcBorders>
            <w:tcMar>
              <w:top w:w="15" w:type="dxa"/>
              <w:left w:w="15" w:type="dxa"/>
              <w:bottom w:w="0" w:type="dxa"/>
              <w:right w:w="15" w:type="dxa"/>
            </w:tcMar>
            <w:vAlign w:val="bottom"/>
            <w:hideMark/>
          </w:tcPr>
          <w:p w14:paraId="3D24B72C" w14:textId="77777777" w:rsidR="00BF4532" w:rsidRPr="00BF4532" w:rsidRDefault="00BF4532" w:rsidP="00BF4532">
            <w:r w:rsidRPr="00BF4532">
              <w:t>E11; E10</w:t>
            </w:r>
          </w:p>
        </w:tc>
      </w:tr>
      <w:tr w:rsidR="00BF4532" w:rsidRPr="00BF4532" w14:paraId="3D546CCF"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7AD16DB3" w14:textId="77777777" w:rsidR="00BF4532" w:rsidRPr="00BF4532" w:rsidRDefault="00BF4532" w:rsidP="00BF4532">
            <w:r w:rsidRPr="00BF4532">
              <w:t>Obesity</w:t>
            </w:r>
          </w:p>
        </w:tc>
        <w:tc>
          <w:tcPr>
            <w:tcW w:w="3710" w:type="dxa"/>
            <w:tcBorders>
              <w:top w:val="nil"/>
              <w:left w:val="nil"/>
              <w:bottom w:val="nil"/>
              <w:right w:val="nil"/>
            </w:tcBorders>
            <w:tcMar>
              <w:top w:w="15" w:type="dxa"/>
              <w:left w:w="15" w:type="dxa"/>
              <w:bottom w:w="0" w:type="dxa"/>
              <w:right w:w="15" w:type="dxa"/>
            </w:tcMar>
            <w:vAlign w:val="bottom"/>
            <w:hideMark/>
          </w:tcPr>
          <w:p w14:paraId="4F6A553A" w14:textId="77777777" w:rsidR="00BF4532" w:rsidRPr="00BF4532" w:rsidRDefault="00BF4532" w:rsidP="00BF4532">
            <w:r w:rsidRPr="00BF4532">
              <w:t>E66</w:t>
            </w:r>
          </w:p>
        </w:tc>
      </w:tr>
      <w:tr w:rsidR="00BF4532" w:rsidRPr="00BF4532" w14:paraId="01C021AA"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6ADF19C3" w14:textId="77777777" w:rsidR="00BF4532" w:rsidRPr="00BF4532" w:rsidRDefault="00BF4532" w:rsidP="00BF4532">
            <w:r w:rsidRPr="00BF4532">
              <w:t>Bone disease</w:t>
            </w:r>
          </w:p>
        </w:tc>
        <w:tc>
          <w:tcPr>
            <w:tcW w:w="3710" w:type="dxa"/>
            <w:tcBorders>
              <w:top w:val="nil"/>
              <w:left w:val="nil"/>
              <w:bottom w:val="nil"/>
              <w:right w:val="nil"/>
            </w:tcBorders>
            <w:tcMar>
              <w:top w:w="15" w:type="dxa"/>
              <w:left w:w="15" w:type="dxa"/>
              <w:bottom w:w="0" w:type="dxa"/>
              <w:right w:w="15" w:type="dxa"/>
            </w:tcMar>
            <w:vAlign w:val="bottom"/>
            <w:hideMark/>
          </w:tcPr>
          <w:p w14:paraId="0BEC4282" w14:textId="77777777" w:rsidR="00BF4532" w:rsidRPr="00BF4532" w:rsidRDefault="00BF4532" w:rsidP="00BF4532">
            <w:r w:rsidRPr="00BF4532">
              <w:t>M81</w:t>
            </w:r>
          </w:p>
        </w:tc>
      </w:tr>
      <w:tr w:rsidR="00BF4532" w:rsidRPr="00BF4532" w14:paraId="45114B0F"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42D81F38" w14:textId="77777777" w:rsidR="00BF4532" w:rsidRPr="00BF4532" w:rsidRDefault="00BF4532" w:rsidP="00BF4532">
            <w:r w:rsidRPr="00BF4532">
              <w:t>Anemia</w:t>
            </w:r>
          </w:p>
        </w:tc>
        <w:tc>
          <w:tcPr>
            <w:tcW w:w="3710" w:type="dxa"/>
            <w:tcBorders>
              <w:top w:val="nil"/>
              <w:left w:val="nil"/>
              <w:bottom w:val="nil"/>
              <w:right w:val="nil"/>
            </w:tcBorders>
            <w:tcMar>
              <w:top w:w="15" w:type="dxa"/>
              <w:left w:w="15" w:type="dxa"/>
              <w:bottom w:w="0" w:type="dxa"/>
              <w:right w:w="15" w:type="dxa"/>
            </w:tcMar>
            <w:vAlign w:val="bottom"/>
            <w:hideMark/>
          </w:tcPr>
          <w:p w14:paraId="7832847B" w14:textId="77777777" w:rsidR="00BF4532" w:rsidRPr="00BF4532" w:rsidRDefault="00BF4532" w:rsidP="00BF4532">
            <w:r w:rsidRPr="00BF4532">
              <w:t>D64</w:t>
            </w:r>
          </w:p>
        </w:tc>
      </w:tr>
      <w:tr w:rsidR="00BF4532" w:rsidRPr="00BF4532" w14:paraId="3F594B72"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43795956" w14:textId="77777777" w:rsidR="00BF4532" w:rsidRPr="00BF4532" w:rsidRDefault="00BF4532" w:rsidP="00BF4532">
            <w:r w:rsidRPr="00BF4532">
              <w:t>Arthritis and other joint disease</w:t>
            </w:r>
          </w:p>
        </w:tc>
        <w:tc>
          <w:tcPr>
            <w:tcW w:w="3710" w:type="dxa"/>
            <w:tcBorders>
              <w:top w:val="nil"/>
              <w:left w:val="nil"/>
              <w:bottom w:val="nil"/>
              <w:right w:val="nil"/>
            </w:tcBorders>
            <w:tcMar>
              <w:top w:w="15" w:type="dxa"/>
              <w:left w:w="15" w:type="dxa"/>
              <w:bottom w:w="0" w:type="dxa"/>
              <w:right w:w="15" w:type="dxa"/>
            </w:tcMar>
            <w:vAlign w:val="bottom"/>
            <w:hideMark/>
          </w:tcPr>
          <w:p w14:paraId="21651EBF" w14:textId="77777777" w:rsidR="00BF4532" w:rsidRPr="00BF4532" w:rsidRDefault="00BF4532" w:rsidP="00BF4532">
            <w:r w:rsidRPr="00BF4532">
              <w:t>M25; M79; M54; M19; M15; M17</w:t>
            </w:r>
          </w:p>
        </w:tc>
      </w:tr>
      <w:tr w:rsidR="00BF4532" w:rsidRPr="00BF4532" w14:paraId="336CB234"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5FB027E2" w14:textId="77777777" w:rsidR="00BF4532" w:rsidRPr="00BF4532" w:rsidRDefault="00BF4532" w:rsidP="00BF4532">
            <w:r w:rsidRPr="00BF4532">
              <w:t>Cardiovascular disease</w:t>
            </w:r>
          </w:p>
        </w:tc>
        <w:tc>
          <w:tcPr>
            <w:tcW w:w="3710" w:type="dxa"/>
            <w:tcBorders>
              <w:top w:val="nil"/>
              <w:left w:val="nil"/>
              <w:bottom w:val="nil"/>
              <w:right w:val="nil"/>
            </w:tcBorders>
            <w:tcMar>
              <w:top w:w="15" w:type="dxa"/>
              <w:left w:w="15" w:type="dxa"/>
              <w:bottom w:w="0" w:type="dxa"/>
              <w:right w:w="15" w:type="dxa"/>
            </w:tcMar>
            <w:vAlign w:val="bottom"/>
            <w:hideMark/>
          </w:tcPr>
          <w:p w14:paraId="03F6F048" w14:textId="77777777" w:rsidR="00BF4532" w:rsidRPr="00BF4532" w:rsidRDefault="00BF4532" w:rsidP="00BF4532">
            <w:r w:rsidRPr="00BF4532">
              <w:t>I25; I50; I63; I48; I21</w:t>
            </w:r>
          </w:p>
        </w:tc>
      </w:tr>
      <w:tr w:rsidR="00BF4532" w:rsidRPr="00BF4532" w14:paraId="3CA84C22"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6BFD49A2" w14:textId="77777777" w:rsidR="00BF4532" w:rsidRPr="00BF4532" w:rsidRDefault="00BF4532" w:rsidP="00BF4532">
            <w:r w:rsidRPr="00BF4532">
              <w:t>GI disease</w:t>
            </w:r>
          </w:p>
        </w:tc>
        <w:tc>
          <w:tcPr>
            <w:tcW w:w="3710" w:type="dxa"/>
            <w:tcBorders>
              <w:top w:val="nil"/>
              <w:left w:val="nil"/>
              <w:bottom w:val="nil"/>
              <w:right w:val="nil"/>
            </w:tcBorders>
            <w:tcMar>
              <w:top w:w="15" w:type="dxa"/>
              <w:left w:w="15" w:type="dxa"/>
              <w:bottom w:w="0" w:type="dxa"/>
              <w:right w:w="15" w:type="dxa"/>
            </w:tcMar>
            <w:vAlign w:val="bottom"/>
            <w:hideMark/>
          </w:tcPr>
          <w:p w14:paraId="6EFEB666" w14:textId="77777777" w:rsidR="00BF4532" w:rsidRPr="00BF4532" w:rsidRDefault="00BF4532" w:rsidP="00BF4532">
            <w:r w:rsidRPr="00BF4532">
              <w:t>K21; K59; K90</w:t>
            </w:r>
          </w:p>
        </w:tc>
      </w:tr>
      <w:tr w:rsidR="00BF4532" w:rsidRPr="00BF4532" w14:paraId="0DE5D062"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1F7D8F8B" w14:textId="77777777" w:rsidR="00BF4532" w:rsidRPr="00BF4532" w:rsidRDefault="00BF4532" w:rsidP="00BF4532">
            <w:r w:rsidRPr="00BF4532">
              <w:t>Liver disease</w:t>
            </w:r>
          </w:p>
        </w:tc>
        <w:tc>
          <w:tcPr>
            <w:tcW w:w="3710" w:type="dxa"/>
            <w:tcBorders>
              <w:top w:val="nil"/>
              <w:left w:val="nil"/>
              <w:bottom w:val="nil"/>
              <w:right w:val="nil"/>
            </w:tcBorders>
            <w:tcMar>
              <w:top w:w="15" w:type="dxa"/>
              <w:left w:w="15" w:type="dxa"/>
              <w:bottom w:w="0" w:type="dxa"/>
              <w:right w:w="15" w:type="dxa"/>
            </w:tcMar>
            <w:vAlign w:val="bottom"/>
            <w:hideMark/>
          </w:tcPr>
          <w:p w14:paraId="2EF87D25" w14:textId="77777777" w:rsidR="00BF4532" w:rsidRPr="00BF4532" w:rsidRDefault="00BF4532" w:rsidP="00BF4532">
            <w:r w:rsidRPr="00BF4532">
              <w:t>K76</w:t>
            </w:r>
          </w:p>
        </w:tc>
      </w:tr>
      <w:tr w:rsidR="00BF4532" w:rsidRPr="00BF4532" w14:paraId="668348AF"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4477EE35" w14:textId="77777777" w:rsidR="00BF4532" w:rsidRPr="00BF4532" w:rsidRDefault="00BF4532" w:rsidP="00BF4532">
            <w:r w:rsidRPr="00BF4532">
              <w:t>Renal/urinary disease</w:t>
            </w:r>
          </w:p>
        </w:tc>
        <w:tc>
          <w:tcPr>
            <w:tcW w:w="3710" w:type="dxa"/>
            <w:tcBorders>
              <w:top w:val="nil"/>
              <w:left w:val="nil"/>
              <w:bottom w:val="nil"/>
              <w:right w:val="nil"/>
            </w:tcBorders>
            <w:tcMar>
              <w:top w:w="15" w:type="dxa"/>
              <w:left w:w="15" w:type="dxa"/>
              <w:bottom w:w="0" w:type="dxa"/>
              <w:right w:w="15" w:type="dxa"/>
            </w:tcMar>
            <w:vAlign w:val="bottom"/>
            <w:hideMark/>
          </w:tcPr>
          <w:p w14:paraId="47FA4058" w14:textId="77777777" w:rsidR="00BF4532" w:rsidRPr="00BF4532" w:rsidRDefault="00BF4532" w:rsidP="00BF4532">
            <w:r w:rsidRPr="00BF4532">
              <w:t>N18; N39</w:t>
            </w:r>
          </w:p>
        </w:tc>
      </w:tr>
      <w:tr w:rsidR="00BF4532" w:rsidRPr="00BF4532" w14:paraId="408BB19A"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55883DCF" w14:textId="77777777" w:rsidR="00BF4532" w:rsidRPr="00BF4532" w:rsidRDefault="00BF4532" w:rsidP="00BF4532">
            <w:r w:rsidRPr="00BF4532">
              <w:t>Sleep disorders</w:t>
            </w:r>
          </w:p>
        </w:tc>
        <w:tc>
          <w:tcPr>
            <w:tcW w:w="3710" w:type="dxa"/>
            <w:tcBorders>
              <w:top w:val="nil"/>
              <w:left w:val="nil"/>
              <w:bottom w:val="nil"/>
              <w:right w:val="nil"/>
            </w:tcBorders>
            <w:tcMar>
              <w:top w:w="15" w:type="dxa"/>
              <w:left w:w="15" w:type="dxa"/>
              <w:bottom w:w="0" w:type="dxa"/>
              <w:right w:w="15" w:type="dxa"/>
            </w:tcMar>
            <w:vAlign w:val="bottom"/>
            <w:hideMark/>
          </w:tcPr>
          <w:p w14:paraId="66B81F0A" w14:textId="77777777" w:rsidR="00BF4532" w:rsidRPr="00BF4532" w:rsidRDefault="00BF4532" w:rsidP="00BF4532">
            <w:r w:rsidRPr="00BF4532">
              <w:t>G47</w:t>
            </w:r>
          </w:p>
        </w:tc>
      </w:tr>
      <w:tr w:rsidR="00BF4532" w:rsidRPr="00BF4532" w14:paraId="70F12B24" w14:textId="77777777" w:rsidTr="00917899">
        <w:trPr>
          <w:trHeight w:val="221"/>
        </w:trPr>
        <w:tc>
          <w:tcPr>
            <w:tcW w:w="3330" w:type="dxa"/>
            <w:tcBorders>
              <w:top w:val="nil"/>
              <w:left w:val="nil"/>
              <w:bottom w:val="nil"/>
              <w:right w:val="nil"/>
            </w:tcBorders>
            <w:tcMar>
              <w:top w:w="15" w:type="dxa"/>
              <w:left w:w="15" w:type="dxa"/>
              <w:bottom w:w="0" w:type="dxa"/>
              <w:right w:w="15" w:type="dxa"/>
            </w:tcMar>
            <w:vAlign w:val="center"/>
            <w:hideMark/>
          </w:tcPr>
          <w:p w14:paraId="4A293B29" w14:textId="77777777" w:rsidR="00BF4532" w:rsidRPr="00BF4532" w:rsidRDefault="00BF4532" w:rsidP="00BF4532">
            <w:r w:rsidRPr="00BF4532">
              <w:t>MDD/Anxiety</w:t>
            </w:r>
          </w:p>
        </w:tc>
        <w:tc>
          <w:tcPr>
            <w:tcW w:w="3710" w:type="dxa"/>
            <w:tcBorders>
              <w:top w:val="nil"/>
              <w:left w:val="nil"/>
              <w:bottom w:val="nil"/>
              <w:right w:val="nil"/>
            </w:tcBorders>
            <w:tcMar>
              <w:top w:w="15" w:type="dxa"/>
              <w:left w:w="15" w:type="dxa"/>
              <w:bottom w:w="0" w:type="dxa"/>
              <w:right w:w="15" w:type="dxa"/>
            </w:tcMar>
            <w:vAlign w:val="bottom"/>
            <w:hideMark/>
          </w:tcPr>
          <w:p w14:paraId="2ACF620C" w14:textId="77777777" w:rsidR="00BF4532" w:rsidRPr="00BF4532" w:rsidRDefault="00BF4532" w:rsidP="00BF4532">
            <w:r w:rsidRPr="00BF4532">
              <w:t>F32; F41</w:t>
            </w:r>
          </w:p>
        </w:tc>
      </w:tr>
      <w:tr w:rsidR="00BF4532" w:rsidRPr="00BF4532" w14:paraId="34532B91" w14:textId="77777777" w:rsidTr="00917899">
        <w:trPr>
          <w:trHeight w:val="221"/>
        </w:trPr>
        <w:tc>
          <w:tcPr>
            <w:tcW w:w="3330" w:type="dxa"/>
            <w:tcBorders>
              <w:top w:val="nil"/>
              <w:left w:val="nil"/>
              <w:bottom w:val="single" w:sz="8" w:space="0" w:color="000000"/>
              <w:right w:val="nil"/>
            </w:tcBorders>
            <w:tcMar>
              <w:top w:w="15" w:type="dxa"/>
              <w:left w:w="15" w:type="dxa"/>
              <w:bottom w:w="0" w:type="dxa"/>
              <w:right w:w="15" w:type="dxa"/>
            </w:tcMar>
            <w:vAlign w:val="center"/>
            <w:hideMark/>
          </w:tcPr>
          <w:p w14:paraId="6F10FA8A" w14:textId="77777777" w:rsidR="00BF4532" w:rsidRPr="00BF4532" w:rsidRDefault="00BF4532" w:rsidP="00BF4532">
            <w:r w:rsidRPr="00BF4532">
              <w:t>Malignancy</w:t>
            </w:r>
          </w:p>
        </w:tc>
        <w:tc>
          <w:tcPr>
            <w:tcW w:w="3710" w:type="dxa"/>
            <w:tcBorders>
              <w:top w:val="nil"/>
              <w:left w:val="nil"/>
              <w:bottom w:val="single" w:sz="8" w:space="0" w:color="000000"/>
              <w:right w:val="nil"/>
            </w:tcBorders>
            <w:tcMar>
              <w:top w:w="15" w:type="dxa"/>
              <w:left w:w="15" w:type="dxa"/>
              <w:bottom w:w="0" w:type="dxa"/>
              <w:right w:w="15" w:type="dxa"/>
            </w:tcMar>
            <w:vAlign w:val="bottom"/>
            <w:hideMark/>
          </w:tcPr>
          <w:p w14:paraId="796860B6" w14:textId="77777777" w:rsidR="00BF4532" w:rsidRPr="00BF4532" w:rsidRDefault="00BF4532" w:rsidP="00BF4532">
            <w:r w:rsidRPr="00BF4532">
              <w:t>Z85; C76</w:t>
            </w:r>
          </w:p>
        </w:tc>
      </w:tr>
      <w:tr w:rsidR="00BF4532" w:rsidRPr="00BF4532" w14:paraId="26DA017A" w14:textId="77777777">
        <w:trPr>
          <w:trHeight w:val="221"/>
        </w:trPr>
        <w:tc>
          <w:tcPr>
            <w:tcW w:w="7040" w:type="dxa"/>
            <w:gridSpan w:val="2"/>
            <w:tcBorders>
              <w:top w:val="single" w:sz="8" w:space="0" w:color="000000"/>
              <w:left w:val="nil"/>
              <w:bottom w:val="nil"/>
              <w:right w:val="nil"/>
            </w:tcBorders>
            <w:tcMar>
              <w:top w:w="15" w:type="dxa"/>
              <w:left w:w="15" w:type="dxa"/>
              <w:bottom w:w="0" w:type="dxa"/>
              <w:right w:w="15" w:type="dxa"/>
            </w:tcMar>
            <w:vAlign w:val="center"/>
            <w:hideMark/>
          </w:tcPr>
          <w:p w14:paraId="75BB207B" w14:textId="4B1C985B" w:rsidR="00BF4532" w:rsidRPr="00BF4532" w:rsidRDefault="00BF4532" w:rsidP="00BF4532">
            <w:r w:rsidRPr="00BF4532">
              <w:t>ICD codes were truncated to the first 3 characters initially to group similar conditions, then sorted into the condition classes above. Diagnosis codes were derived from the patient problem list and past medical history documentation from the medical record.</w:t>
            </w:r>
            <w:r w:rsidR="00917899">
              <w:t xml:space="preserve"> Abbreviations: GI: gastrointestinal; MDD: major depressive disorder.</w:t>
            </w:r>
            <w:r w:rsidRPr="00BF4532">
              <w:t xml:space="preserve"> </w:t>
            </w:r>
          </w:p>
        </w:tc>
      </w:tr>
    </w:tbl>
    <w:p w14:paraId="549A2F77" w14:textId="77777777" w:rsidR="00E91F2F" w:rsidRDefault="00E91F2F"/>
    <w:sectPr w:rsidR="00E91F2F" w:rsidSect="00BF453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32"/>
    <w:rsid w:val="000329F8"/>
    <w:rsid w:val="00063EFB"/>
    <w:rsid w:val="00063EFE"/>
    <w:rsid w:val="000708C8"/>
    <w:rsid w:val="0007373B"/>
    <w:rsid w:val="000A01A2"/>
    <w:rsid w:val="001109CC"/>
    <w:rsid w:val="00114886"/>
    <w:rsid w:val="00124D83"/>
    <w:rsid w:val="00192D4C"/>
    <w:rsid w:val="001A7265"/>
    <w:rsid w:val="001C5BF1"/>
    <w:rsid w:val="00217049"/>
    <w:rsid w:val="00254548"/>
    <w:rsid w:val="00286744"/>
    <w:rsid w:val="00294087"/>
    <w:rsid w:val="002A4337"/>
    <w:rsid w:val="002B1BE0"/>
    <w:rsid w:val="002D6547"/>
    <w:rsid w:val="002F307B"/>
    <w:rsid w:val="0031309E"/>
    <w:rsid w:val="00344752"/>
    <w:rsid w:val="00364D83"/>
    <w:rsid w:val="00365197"/>
    <w:rsid w:val="003672F4"/>
    <w:rsid w:val="0039267C"/>
    <w:rsid w:val="003B143C"/>
    <w:rsid w:val="003C3661"/>
    <w:rsid w:val="003D06D9"/>
    <w:rsid w:val="003D533D"/>
    <w:rsid w:val="003F7FBA"/>
    <w:rsid w:val="00420086"/>
    <w:rsid w:val="0045584D"/>
    <w:rsid w:val="00465329"/>
    <w:rsid w:val="0047092B"/>
    <w:rsid w:val="004A3156"/>
    <w:rsid w:val="004A55C7"/>
    <w:rsid w:val="004B4271"/>
    <w:rsid w:val="004C44B9"/>
    <w:rsid w:val="004F30EC"/>
    <w:rsid w:val="00511535"/>
    <w:rsid w:val="00536A14"/>
    <w:rsid w:val="00540261"/>
    <w:rsid w:val="005441BC"/>
    <w:rsid w:val="00547B9B"/>
    <w:rsid w:val="005651D0"/>
    <w:rsid w:val="00581D90"/>
    <w:rsid w:val="005A3D45"/>
    <w:rsid w:val="005C1A96"/>
    <w:rsid w:val="005F5ECD"/>
    <w:rsid w:val="00602353"/>
    <w:rsid w:val="0061584C"/>
    <w:rsid w:val="00662F7E"/>
    <w:rsid w:val="006C314F"/>
    <w:rsid w:val="006E40DE"/>
    <w:rsid w:val="00704294"/>
    <w:rsid w:val="00717403"/>
    <w:rsid w:val="007671AD"/>
    <w:rsid w:val="00780A8F"/>
    <w:rsid w:val="007910B2"/>
    <w:rsid w:val="007F52A4"/>
    <w:rsid w:val="00847090"/>
    <w:rsid w:val="00877CA4"/>
    <w:rsid w:val="00877F10"/>
    <w:rsid w:val="00881218"/>
    <w:rsid w:val="008968A9"/>
    <w:rsid w:val="008A035C"/>
    <w:rsid w:val="008A62F3"/>
    <w:rsid w:val="008B2B34"/>
    <w:rsid w:val="008D1E58"/>
    <w:rsid w:val="0091548D"/>
    <w:rsid w:val="00916AB0"/>
    <w:rsid w:val="00917899"/>
    <w:rsid w:val="00920B33"/>
    <w:rsid w:val="009C39D1"/>
    <w:rsid w:val="009F1BB1"/>
    <w:rsid w:val="00A062DF"/>
    <w:rsid w:val="00A272C3"/>
    <w:rsid w:val="00A63C3B"/>
    <w:rsid w:val="00A755D5"/>
    <w:rsid w:val="00AB0B59"/>
    <w:rsid w:val="00AB2FA7"/>
    <w:rsid w:val="00AD73DD"/>
    <w:rsid w:val="00AE4CC3"/>
    <w:rsid w:val="00B007D9"/>
    <w:rsid w:val="00B54EE7"/>
    <w:rsid w:val="00B6496B"/>
    <w:rsid w:val="00B663B7"/>
    <w:rsid w:val="00BC6B65"/>
    <w:rsid w:val="00BE4C94"/>
    <w:rsid w:val="00BE6AFE"/>
    <w:rsid w:val="00BF4532"/>
    <w:rsid w:val="00C1681B"/>
    <w:rsid w:val="00C93E62"/>
    <w:rsid w:val="00CD011D"/>
    <w:rsid w:val="00D1068D"/>
    <w:rsid w:val="00D23968"/>
    <w:rsid w:val="00D312F2"/>
    <w:rsid w:val="00D46E61"/>
    <w:rsid w:val="00D70610"/>
    <w:rsid w:val="00D81120"/>
    <w:rsid w:val="00DA6DB7"/>
    <w:rsid w:val="00DB1945"/>
    <w:rsid w:val="00E062DB"/>
    <w:rsid w:val="00E06416"/>
    <w:rsid w:val="00E24614"/>
    <w:rsid w:val="00E87C61"/>
    <w:rsid w:val="00E908A7"/>
    <w:rsid w:val="00E91F2F"/>
    <w:rsid w:val="00EE1368"/>
    <w:rsid w:val="00EE7FE1"/>
    <w:rsid w:val="00F04C1A"/>
    <w:rsid w:val="00F47F07"/>
    <w:rsid w:val="00F513B7"/>
    <w:rsid w:val="00F66BF2"/>
    <w:rsid w:val="00F86914"/>
    <w:rsid w:val="00FA1D73"/>
    <w:rsid w:val="00FC29E3"/>
    <w:rsid w:val="00FC457E"/>
    <w:rsid w:val="00FD5854"/>
    <w:rsid w:val="00FE3C1E"/>
    <w:rsid w:val="00FF1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A993C"/>
  <w15:chartTrackingRefBased/>
  <w15:docId w15:val="{9CBE7E71-B2FB-7642-928D-663C7E8D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5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5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45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45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45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45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45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5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5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45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45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45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45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45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45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45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4532"/>
    <w:rPr>
      <w:i/>
      <w:iCs/>
      <w:color w:val="404040" w:themeColor="text1" w:themeTint="BF"/>
    </w:rPr>
  </w:style>
  <w:style w:type="paragraph" w:styleId="ListParagraph">
    <w:name w:val="List Paragraph"/>
    <w:basedOn w:val="Normal"/>
    <w:uiPriority w:val="34"/>
    <w:qFormat/>
    <w:rsid w:val="00BF4532"/>
    <w:pPr>
      <w:ind w:left="720"/>
      <w:contextualSpacing/>
    </w:pPr>
  </w:style>
  <w:style w:type="character" w:styleId="IntenseEmphasis">
    <w:name w:val="Intense Emphasis"/>
    <w:basedOn w:val="DefaultParagraphFont"/>
    <w:uiPriority w:val="21"/>
    <w:qFormat/>
    <w:rsid w:val="00BF4532"/>
    <w:rPr>
      <w:i/>
      <w:iCs/>
      <w:color w:val="0F4761" w:themeColor="accent1" w:themeShade="BF"/>
    </w:rPr>
  </w:style>
  <w:style w:type="paragraph" w:styleId="IntenseQuote">
    <w:name w:val="Intense Quote"/>
    <w:basedOn w:val="Normal"/>
    <w:next w:val="Normal"/>
    <w:link w:val="IntenseQuoteChar"/>
    <w:uiPriority w:val="30"/>
    <w:qFormat/>
    <w:rsid w:val="00BF4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532"/>
    <w:rPr>
      <w:i/>
      <w:iCs/>
      <w:color w:val="0F4761" w:themeColor="accent1" w:themeShade="BF"/>
    </w:rPr>
  </w:style>
  <w:style w:type="character" w:styleId="IntenseReference">
    <w:name w:val="Intense Reference"/>
    <w:basedOn w:val="DefaultParagraphFont"/>
    <w:uiPriority w:val="32"/>
    <w:qFormat/>
    <w:rsid w:val="00BF4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684</Characters>
  <Application>Microsoft Office Word</Application>
  <DocSecurity>0</DocSecurity>
  <Lines>42</Lines>
  <Paragraphs>42</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Ettleson</dc:creator>
  <cp:keywords/>
  <dc:description/>
  <cp:lastModifiedBy>Matt Ettleson</cp:lastModifiedBy>
  <cp:revision>4</cp:revision>
  <dcterms:created xsi:type="dcterms:W3CDTF">2026-04-03T15:31:00Z</dcterms:created>
  <dcterms:modified xsi:type="dcterms:W3CDTF">2026-04-03T15:50:00Z</dcterms:modified>
</cp:coreProperties>
</file>