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C7A17" w14:textId="3E38C13B" w:rsidR="008C0C21" w:rsidRDefault="00D50E05" w:rsidP="00A65637">
      <w:pPr>
        <w:pStyle w:val="Titre"/>
        <w:jc w:val="both"/>
      </w:pPr>
      <w:r>
        <w:t>Application Nosql</w:t>
      </w:r>
    </w:p>
    <w:p w14:paraId="2259C0F0" w14:textId="684B7C1F" w:rsidR="00D50E05" w:rsidRDefault="00D50E05" w:rsidP="00A65637">
      <w:pPr>
        <w:pStyle w:val="Sansinterligne"/>
        <w:jc w:val="both"/>
        <w:rPr>
          <w:rFonts w:cstheme="minorHAnsi"/>
        </w:rPr>
      </w:pPr>
    </w:p>
    <w:p w14:paraId="65CDDFBF" w14:textId="3E1095EF" w:rsidR="0005130F" w:rsidRDefault="0005130F" w:rsidP="00A65637">
      <w:pPr>
        <w:pStyle w:val="Sansinterligne"/>
        <w:jc w:val="both"/>
      </w:pPr>
      <w:r>
        <w:t>Aujourd’hui, les technologies Nosql offrent, pour beaucoup d’entre-elles, les mêmes capacités qu</w:t>
      </w:r>
      <w:r w:rsidR="005E2ECA">
        <w:t>e les</w:t>
      </w:r>
      <w:r>
        <w:t xml:space="preserve"> base</w:t>
      </w:r>
      <w:r w:rsidR="005E2ECA">
        <w:t>s</w:t>
      </w:r>
      <w:r>
        <w:t xml:space="preserve"> de données relationnelle</w:t>
      </w:r>
      <w:r w:rsidR="005E2ECA">
        <w:t>s</w:t>
      </w:r>
      <w:r>
        <w:t>. Ainsi il est désormais possible de les utiliser dans le cadre du développement d’applications classiques, que cela soit dans un environnement Web ou pas.</w:t>
      </w:r>
    </w:p>
    <w:p w14:paraId="32E58F4C" w14:textId="7F1BE64E" w:rsidR="00D50E05" w:rsidRDefault="0005130F" w:rsidP="00A65637">
      <w:pPr>
        <w:pStyle w:val="Sansinterligne"/>
        <w:jc w:val="both"/>
      </w:pPr>
      <w:r>
        <w:t>Dans cette mise en œuvre o</w:t>
      </w:r>
      <w:r w:rsidR="00D50E05">
        <w:t>n se propose d’écrire une application de gestion de citations</w:t>
      </w:r>
      <w:r>
        <w:t xml:space="preserve"> utilisant une base de données Nosql.</w:t>
      </w:r>
    </w:p>
    <w:p w14:paraId="6505D3EA" w14:textId="41A44530" w:rsidR="00707C50" w:rsidRDefault="00707C50" w:rsidP="00A65637">
      <w:pPr>
        <w:pStyle w:val="Titre1"/>
        <w:jc w:val="both"/>
      </w:pPr>
      <w:r>
        <w:t>Cahier des charges</w:t>
      </w:r>
    </w:p>
    <w:p w14:paraId="61E0CDFB" w14:textId="36E789C5" w:rsidR="0005130F" w:rsidRDefault="0005130F" w:rsidP="00A65637">
      <w:pPr>
        <w:pStyle w:val="Sansinterligne"/>
        <w:jc w:val="both"/>
      </w:pPr>
      <w:r>
        <w:t xml:space="preserve">L’application doit permettre à des </w:t>
      </w:r>
      <w:r w:rsidR="00394E92">
        <w:t>membres</w:t>
      </w:r>
      <w:r>
        <w:t xml:space="preserve"> de saisir des citations d’auteurs ou d’anonymes afin de les conserver dans </w:t>
      </w:r>
      <w:r w:rsidR="00394E92">
        <w:t>une</w:t>
      </w:r>
      <w:r>
        <w:t xml:space="preserve"> base de données.</w:t>
      </w:r>
    </w:p>
    <w:p w14:paraId="3F058B2F" w14:textId="77777777" w:rsidR="005E2ECA" w:rsidRDefault="005E2ECA" w:rsidP="00A65637">
      <w:pPr>
        <w:pStyle w:val="Sansinterligne"/>
        <w:jc w:val="both"/>
      </w:pPr>
    </w:p>
    <w:p w14:paraId="025867DF" w14:textId="3309C524" w:rsidR="00707C50" w:rsidRDefault="00707C50" w:rsidP="00A65637">
      <w:pPr>
        <w:pStyle w:val="Sansinterligne"/>
        <w:jc w:val="both"/>
      </w:pPr>
      <w:r>
        <w:t xml:space="preserve">Un </w:t>
      </w:r>
      <w:r w:rsidR="00394E92">
        <w:t>membre</w:t>
      </w:r>
      <w:r>
        <w:t xml:space="preserve"> est identifié par une adresse email.</w:t>
      </w:r>
      <w:r w:rsidR="00580E48">
        <w:t xml:space="preserve"> Il doit pouvoir s’inscrire et se connecter.</w:t>
      </w:r>
      <w:r w:rsidR="00394E92">
        <w:t xml:space="preserve"> </w:t>
      </w:r>
      <w:r>
        <w:t xml:space="preserve">Il doit pouvoir </w:t>
      </w:r>
      <w:r w:rsidR="00394E92">
        <w:t>poster</w:t>
      </w:r>
      <w:r>
        <w:t xml:space="preserve"> </w:t>
      </w:r>
      <w:r w:rsidR="00580E48">
        <w:t>des</w:t>
      </w:r>
      <w:r>
        <w:t xml:space="preserve"> citation</w:t>
      </w:r>
      <w:r w:rsidR="00580E48">
        <w:t>s</w:t>
      </w:r>
      <w:r>
        <w:t>.</w:t>
      </w:r>
    </w:p>
    <w:p w14:paraId="0F4876CE" w14:textId="77777777" w:rsidR="00394E92" w:rsidRDefault="00394E92" w:rsidP="00A65637">
      <w:pPr>
        <w:pStyle w:val="Sansinterligne"/>
        <w:jc w:val="both"/>
      </w:pPr>
    </w:p>
    <w:p w14:paraId="47C8C15A" w14:textId="77777777" w:rsidR="00394E92" w:rsidRDefault="00707C50" w:rsidP="00A65637">
      <w:pPr>
        <w:pStyle w:val="Sansinterligne"/>
        <w:jc w:val="both"/>
      </w:pPr>
      <w:r>
        <w:t xml:space="preserve">Une interface de recherche de citations doit être implémentée. Elle doit permettre de rechercher les citations correspondant à un certain nombre de critères. Ainsi il doit </w:t>
      </w:r>
      <w:r w:rsidR="00394E92">
        <w:t xml:space="preserve">au moins </w:t>
      </w:r>
      <w:r>
        <w:t>être possible</w:t>
      </w:r>
      <w:r w:rsidR="00394E92">
        <w:t> </w:t>
      </w:r>
      <w:r>
        <w:t>de</w:t>
      </w:r>
      <w:r w:rsidR="00394E92">
        <w:t> :</w:t>
      </w:r>
    </w:p>
    <w:p w14:paraId="1E95867C" w14:textId="768305F1" w:rsidR="00707C50" w:rsidRDefault="00707C50" w:rsidP="00394E92">
      <w:pPr>
        <w:pStyle w:val="Sansinterligne"/>
        <w:numPr>
          <w:ilvl w:val="0"/>
          <w:numId w:val="4"/>
        </w:numPr>
        <w:jc w:val="both"/>
      </w:pPr>
      <w:r>
        <w:t>lister toutes les citations d’un auteur en particulier</w:t>
      </w:r>
      <w:r w:rsidR="00394E92">
        <w:t> ;</w:t>
      </w:r>
    </w:p>
    <w:p w14:paraId="5D0E45A7" w14:textId="77777777" w:rsidR="009756F6" w:rsidRDefault="00394E92" w:rsidP="00394E92">
      <w:pPr>
        <w:pStyle w:val="Sansinterligne"/>
        <w:numPr>
          <w:ilvl w:val="0"/>
          <w:numId w:val="4"/>
        </w:numPr>
        <w:jc w:val="both"/>
      </w:pPr>
      <w:r>
        <w:t xml:space="preserve">lister </w:t>
      </w:r>
      <w:r w:rsidR="0031430F">
        <w:t xml:space="preserve">les citations </w:t>
      </w:r>
      <w:r>
        <w:t>contenant une chaine de caractères saisie</w:t>
      </w:r>
      <w:r w:rsidR="009756F6">
        <w:t> ;</w:t>
      </w:r>
    </w:p>
    <w:p w14:paraId="387C5D30" w14:textId="561EAA2B" w:rsidR="0031430F" w:rsidRDefault="009756F6" w:rsidP="00394E92">
      <w:pPr>
        <w:pStyle w:val="Sansinterligne"/>
        <w:numPr>
          <w:ilvl w:val="0"/>
          <w:numId w:val="4"/>
        </w:numPr>
        <w:jc w:val="both"/>
      </w:pPr>
      <w:r>
        <w:t>lister les citations d’un auteur particulier et contenant une chaine de caractères saisie</w:t>
      </w:r>
      <w:r w:rsidR="0031430F">
        <w:t>.</w:t>
      </w:r>
    </w:p>
    <w:p w14:paraId="48DD1E1E" w14:textId="6767BCE5" w:rsidR="00394E92" w:rsidRDefault="00394E92" w:rsidP="00A65637">
      <w:pPr>
        <w:pStyle w:val="Sansinterligne"/>
        <w:jc w:val="both"/>
      </w:pPr>
    </w:p>
    <w:p w14:paraId="11C69BAC" w14:textId="0C8C4AE1" w:rsidR="004A1EF0" w:rsidRDefault="004A1EF0" w:rsidP="004A1EF0">
      <w:pPr>
        <w:pStyle w:val="Sansinterligne"/>
        <w:jc w:val="center"/>
      </w:pPr>
      <w:r>
        <w:rPr>
          <w:noProof/>
        </w:rPr>
        <w:drawing>
          <wp:inline distT="0" distB="0" distL="0" distR="0" wp14:anchorId="7D215D2C" wp14:editId="04004D1C">
            <wp:extent cx="5739132" cy="3429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02" cy="343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2EB0" w14:textId="77777777" w:rsidR="004A1EF0" w:rsidRDefault="004A1EF0" w:rsidP="00A65637">
      <w:pPr>
        <w:pStyle w:val="Sansinterligne"/>
        <w:jc w:val="both"/>
      </w:pPr>
    </w:p>
    <w:p w14:paraId="6C0D3749" w14:textId="043B994A" w:rsidR="005829ED" w:rsidRDefault="00394E92" w:rsidP="00A65637">
      <w:pPr>
        <w:pStyle w:val="Sansinterligne"/>
        <w:jc w:val="both"/>
      </w:pPr>
      <w:r>
        <w:t>Depuis</w:t>
      </w:r>
      <w:r w:rsidR="005829ED">
        <w:t xml:space="preserve"> cette liste un membre peut</w:t>
      </w:r>
      <w:r w:rsidR="00676820">
        <w:t> :</w:t>
      </w:r>
    </w:p>
    <w:p w14:paraId="22B46682" w14:textId="5E72A2CE" w:rsidR="00676820" w:rsidRDefault="00394E92" w:rsidP="00394E92">
      <w:pPr>
        <w:pStyle w:val="Sansinterligne"/>
        <w:numPr>
          <w:ilvl w:val="0"/>
          <w:numId w:val="5"/>
        </w:numPr>
        <w:jc w:val="both"/>
      </w:pPr>
      <w:r>
        <w:t>s</w:t>
      </w:r>
      <w:r w:rsidR="00676820">
        <w:t xml:space="preserve">upprimer une citation </w:t>
      </w:r>
      <w:r>
        <w:t>(</w:t>
      </w:r>
      <w:r w:rsidR="00676820">
        <w:t>s’il l’a postée</w:t>
      </w:r>
      <w:r>
        <w:t>) ;</w:t>
      </w:r>
    </w:p>
    <w:p w14:paraId="7C05D2AC" w14:textId="5549ED36" w:rsidR="00676820" w:rsidRDefault="00394E92" w:rsidP="00394E92">
      <w:pPr>
        <w:pStyle w:val="Sansinterligne"/>
        <w:numPr>
          <w:ilvl w:val="0"/>
          <w:numId w:val="5"/>
        </w:numPr>
        <w:jc w:val="both"/>
      </w:pPr>
      <w:r>
        <w:t>m</w:t>
      </w:r>
      <w:r w:rsidR="00676820">
        <w:t>ettre une citation en favoris</w:t>
      </w:r>
      <w:r>
        <w:t> ;</w:t>
      </w:r>
    </w:p>
    <w:p w14:paraId="46AC6DF3" w14:textId="0B709F73" w:rsidR="004A1EF0" w:rsidRDefault="00394E92" w:rsidP="004A1EF0">
      <w:pPr>
        <w:pStyle w:val="Sansinterligne"/>
        <w:numPr>
          <w:ilvl w:val="0"/>
          <w:numId w:val="5"/>
        </w:numPr>
        <w:jc w:val="both"/>
      </w:pPr>
      <w:r>
        <w:t>éventuellement : accéder à une interface de détails de la citation.</w:t>
      </w:r>
    </w:p>
    <w:p w14:paraId="501FBD16" w14:textId="77777777" w:rsidR="00394E92" w:rsidRDefault="00394E92" w:rsidP="00A65637">
      <w:pPr>
        <w:pStyle w:val="Sansinterligne"/>
        <w:jc w:val="both"/>
      </w:pPr>
    </w:p>
    <w:p w14:paraId="0253C747" w14:textId="6F2DF438" w:rsidR="00676820" w:rsidRDefault="00676820" w:rsidP="00A65637">
      <w:pPr>
        <w:pStyle w:val="Sansinterligne"/>
        <w:jc w:val="both"/>
      </w:pPr>
      <w:r>
        <w:t>Une interface de statistiques doit permettre d’afficher :</w:t>
      </w:r>
    </w:p>
    <w:p w14:paraId="50FEEB06" w14:textId="4D13FF95" w:rsidR="00676820" w:rsidRDefault="00394E92" w:rsidP="00241D39">
      <w:pPr>
        <w:pStyle w:val="Sansinterligne"/>
        <w:numPr>
          <w:ilvl w:val="0"/>
          <w:numId w:val="6"/>
        </w:numPr>
        <w:jc w:val="both"/>
      </w:pPr>
      <w:r>
        <w:t>l</w:t>
      </w:r>
      <w:r w:rsidR="00676820">
        <w:t>es 3 citations les plus mises en favoris</w:t>
      </w:r>
      <w:r>
        <w:t> ; avec, pour chacune d’elles, le nombre de fois où elle a été mise en favoris</w:t>
      </w:r>
      <w:r w:rsidR="00241D39">
        <w:t>.</w:t>
      </w:r>
    </w:p>
    <w:p w14:paraId="6FF2E1B8" w14:textId="3172E1C2" w:rsidR="00676820" w:rsidRDefault="00241D39" w:rsidP="00241D39">
      <w:pPr>
        <w:pStyle w:val="Sansinterligne"/>
        <w:numPr>
          <w:ilvl w:val="0"/>
          <w:numId w:val="6"/>
        </w:numPr>
        <w:jc w:val="both"/>
      </w:pPr>
      <w:r>
        <w:t>l</w:t>
      </w:r>
      <w:r w:rsidR="00676820">
        <w:t>e meilleur membre</w:t>
      </w:r>
      <w:r>
        <w:t xml:space="preserve">, </w:t>
      </w:r>
      <w:r w:rsidR="00676820">
        <w:t>c’est-à-dire l’utilisateur ayant posté le plus de citations (avec le nombre de citations)</w:t>
      </w:r>
      <w:r>
        <w:t>.</w:t>
      </w:r>
    </w:p>
    <w:p w14:paraId="3A458F66" w14:textId="6D9FBC80" w:rsidR="00676820" w:rsidRDefault="00241D39" w:rsidP="00241D39">
      <w:pPr>
        <w:pStyle w:val="Sansinterligne"/>
        <w:numPr>
          <w:ilvl w:val="0"/>
          <w:numId w:val="6"/>
        </w:numPr>
        <w:jc w:val="both"/>
      </w:pPr>
      <w:r>
        <w:t>l</w:t>
      </w:r>
      <w:r w:rsidR="00676820">
        <w:t>’auteur le plus cité</w:t>
      </w:r>
      <w:r>
        <w:t>.</w:t>
      </w:r>
    </w:p>
    <w:p w14:paraId="151C0A41" w14:textId="2403A50D" w:rsidR="00676820" w:rsidRDefault="00241D39" w:rsidP="00241D39">
      <w:pPr>
        <w:pStyle w:val="Sansinterligne"/>
        <w:numPr>
          <w:ilvl w:val="0"/>
          <w:numId w:val="6"/>
        </w:numPr>
        <w:jc w:val="both"/>
      </w:pPr>
      <w:r>
        <w:t>l</w:t>
      </w:r>
      <w:r w:rsidR="00676820">
        <w:t>’auteur dont les citations ont été les plus mises en favoris</w:t>
      </w:r>
      <w:r>
        <w:t>.</w:t>
      </w:r>
    </w:p>
    <w:p w14:paraId="5A1E9020" w14:textId="659756A2" w:rsidR="00676820" w:rsidRDefault="00241D39" w:rsidP="00241D39">
      <w:pPr>
        <w:pStyle w:val="Sansinterligne"/>
        <w:numPr>
          <w:ilvl w:val="0"/>
          <w:numId w:val="6"/>
        </w:numPr>
        <w:jc w:val="both"/>
      </w:pPr>
      <w:r>
        <w:lastRenderedPageBreak/>
        <w:t>l</w:t>
      </w:r>
      <w:r w:rsidR="00676820">
        <w:t>e nombre de citations sans auteur</w:t>
      </w:r>
      <w:r>
        <w:t>.</w:t>
      </w:r>
    </w:p>
    <w:p w14:paraId="392DEAEF" w14:textId="77777777" w:rsidR="00A65637" w:rsidRDefault="00A65637" w:rsidP="00A65637">
      <w:pPr>
        <w:pStyle w:val="Sansinterligne"/>
        <w:jc w:val="both"/>
      </w:pPr>
    </w:p>
    <w:p w14:paraId="76C72CFA" w14:textId="7FD0625D" w:rsidR="00A65637" w:rsidRDefault="00A65637" w:rsidP="00A65637">
      <w:pPr>
        <w:pStyle w:val="Titre1"/>
        <w:jc w:val="both"/>
      </w:pPr>
      <w:r>
        <w:t>Exemples de citations</w:t>
      </w:r>
    </w:p>
    <w:p w14:paraId="52155BF2" w14:textId="77777777" w:rsidR="00A65637" w:rsidRDefault="00A65637" w:rsidP="00A65637">
      <w:pPr>
        <w:pStyle w:val="Sansinterligne"/>
        <w:jc w:val="both"/>
      </w:pPr>
    </w:p>
    <w:p w14:paraId="187526C3" w14:textId="77777777" w:rsidR="00A65637" w:rsidRPr="00A65637" w:rsidRDefault="00A65637" w:rsidP="00A65637">
      <w:pPr>
        <w:pStyle w:val="Sansinterligne"/>
        <w:jc w:val="both"/>
        <w:rPr>
          <w:b/>
          <w:bCs/>
          <w:i/>
          <w:iCs/>
        </w:rPr>
      </w:pPr>
      <w:r w:rsidRPr="00A65637">
        <w:rPr>
          <w:b/>
          <w:bCs/>
          <w:i/>
          <w:iCs/>
        </w:rPr>
        <w:t>« Passons, passons, puisque tout passe ; je me retournerai souvent. »</w:t>
      </w:r>
    </w:p>
    <w:p w14:paraId="615CC421" w14:textId="77777777" w:rsidR="00A65637" w:rsidRDefault="00A65637" w:rsidP="00A65637">
      <w:pPr>
        <w:pStyle w:val="Sansinterligne"/>
        <w:jc w:val="both"/>
      </w:pPr>
      <w:r>
        <w:t>Auteur : Guillaume Apollinaire</w:t>
      </w:r>
    </w:p>
    <w:p w14:paraId="3EDD1628" w14:textId="77777777" w:rsidR="00A65637" w:rsidRDefault="00A65637" w:rsidP="00A65637">
      <w:pPr>
        <w:pStyle w:val="Sansinterligne"/>
        <w:jc w:val="both"/>
      </w:pPr>
      <w:r>
        <w:t>Œuvre : Cors de chasse</w:t>
      </w:r>
    </w:p>
    <w:p w14:paraId="42A7D326" w14:textId="77777777" w:rsidR="00A65637" w:rsidRDefault="00A65637" w:rsidP="00A65637">
      <w:pPr>
        <w:pStyle w:val="Sansinterligne"/>
        <w:jc w:val="both"/>
      </w:pPr>
      <w:r>
        <w:t>Date : 1913</w:t>
      </w:r>
    </w:p>
    <w:p w14:paraId="3B5C31BF" w14:textId="77777777" w:rsidR="00A65637" w:rsidRDefault="00A65637" w:rsidP="00A65637">
      <w:pPr>
        <w:pStyle w:val="Sansinterligne"/>
        <w:jc w:val="both"/>
      </w:pPr>
      <w:r>
        <w:t>Langue : français</w:t>
      </w:r>
    </w:p>
    <w:p w14:paraId="5AED372A" w14:textId="77777777" w:rsidR="00A65637" w:rsidRDefault="00A65637" w:rsidP="00A65637">
      <w:pPr>
        <w:pStyle w:val="Sansinterligne"/>
        <w:jc w:val="both"/>
      </w:pPr>
    </w:p>
    <w:p w14:paraId="596A2ABC" w14:textId="77777777" w:rsidR="00A65637" w:rsidRPr="00A65637" w:rsidRDefault="00A65637" w:rsidP="00A65637">
      <w:pPr>
        <w:pStyle w:val="Sansinterligne"/>
        <w:jc w:val="both"/>
        <w:rPr>
          <w:b/>
          <w:bCs/>
          <w:i/>
          <w:iCs/>
        </w:rPr>
      </w:pPr>
      <w:r w:rsidRPr="00A65637">
        <w:rPr>
          <w:b/>
          <w:bCs/>
          <w:i/>
          <w:iCs/>
        </w:rPr>
        <w:t>« Quand on a un bon marteau, tous les problèmes ressemblent à des clous. »</w:t>
      </w:r>
    </w:p>
    <w:p w14:paraId="58F65E63" w14:textId="77777777" w:rsidR="00A65637" w:rsidRDefault="00A65637" w:rsidP="00A65637">
      <w:pPr>
        <w:pStyle w:val="Sansinterligne"/>
        <w:jc w:val="both"/>
      </w:pPr>
      <w:r>
        <w:t>Langue : français</w:t>
      </w:r>
    </w:p>
    <w:p w14:paraId="7E8FF1F9" w14:textId="77777777" w:rsidR="00A65637" w:rsidRDefault="00A65637" w:rsidP="00A65637">
      <w:pPr>
        <w:pStyle w:val="Sansinterligne"/>
        <w:jc w:val="both"/>
      </w:pPr>
    </w:p>
    <w:p w14:paraId="7342E0E1" w14:textId="77777777" w:rsidR="00A65637" w:rsidRPr="00A65637" w:rsidRDefault="00A65637" w:rsidP="00A65637">
      <w:pPr>
        <w:pStyle w:val="Sansinterligne"/>
        <w:jc w:val="both"/>
        <w:rPr>
          <w:b/>
          <w:bCs/>
          <w:i/>
          <w:iCs/>
        </w:rPr>
      </w:pPr>
      <w:r w:rsidRPr="00A65637">
        <w:rPr>
          <w:b/>
          <w:bCs/>
          <w:i/>
          <w:iCs/>
        </w:rPr>
        <w:t>« Great, I'm stuck in colonial times, tentacles are taking over the world, and now the toilet's backing up. »</w:t>
      </w:r>
    </w:p>
    <w:p w14:paraId="67BA08A7" w14:textId="77777777" w:rsidR="00A65637" w:rsidRDefault="00A65637" w:rsidP="00A65637">
      <w:pPr>
        <w:pStyle w:val="Sansinterligne"/>
        <w:jc w:val="both"/>
      </w:pPr>
      <w:r>
        <w:t>Auteur : Hoagie</w:t>
      </w:r>
    </w:p>
    <w:p w14:paraId="66EAE4AE" w14:textId="77777777" w:rsidR="00A65637" w:rsidRDefault="00A65637" w:rsidP="00A65637">
      <w:pPr>
        <w:pStyle w:val="Sansinterligne"/>
        <w:jc w:val="both"/>
      </w:pPr>
      <w:r>
        <w:t>Œuvre : Day of the Tentacle</w:t>
      </w:r>
    </w:p>
    <w:p w14:paraId="5C53C445" w14:textId="77777777" w:rsidR="00A65637" w:rsidRDefault="00A65637" w:rsidP="00A65637">
      <w:pPr>
        <w:pStyle w:val="Sansinterligne"/>
        <w:jc w:val="both"/>
      </w:pPr>
      <w:r>
        <w:t>Editeur : Lucasarts</w:t>
      </w:r>
    </w:p>
    <w:p w14:paraId="149D7BD6" w14:textId="77777777" w:rsidR="00A65637" w:rsidRDefault="00A65637" w:rsidP="00A65637">
      <w:pPr>
        <w:pStyle w:val="Sansinterligne"/>
        <w:jc w:val="both"/>
      </w:pPr>
      <w:r>
        <w:t>Date : 1993</w:t>
      </w:r>
    </w:p>
    <w:p w14:paraId="78A48260" w14:textId="77777777" w:rsidR="00A65637" w:rsidRDefault="00A65637" w:rsidP="00A65637">
      <w:pPr>
        <w:pStyle w:val="Sansinterligne"/>
        <w:jc w:val="both"/>
      </w:pPr>
      <w:r>
        <w:t>Langue : anglais</w:t>
      </w:r>
    </w:p>
    <w:p w14:paraId="5A2AA192" w14:textId="77777777" w:rsidR="00A65637" w:rsidRDefault="00A65637" w:rsidP="00A65637">
      <w:pPr>
        <w:pStyle w:val="Sansinterligne"/>
        <w:jc w:val="both"/>
      </w:pPr>
    </w:p>
    <w:p w14:paraId="30855241" w14:textId="77777777" w:rsidR="00A65637" w:rsidRPr="00A65637" w:rsidRDefault="00A65637" w:rsidP="00A65637">
      <w:pPr>
        <w:pStyle w:val="Sansinterligne"/>
        <w:jc w:val="both"/>
        <w:rPr>
          <w:b/>
          <w:bCs/>
          <w:i/>
          <w:iCs/>
        </w:rPr>
      </w:pPr>
      <w:r w:rsidRPr="00A65637">
        <w:rPr>
          <w:b/>
          <w:bCs/>
          <w:i/>
          <w:iCs/>
        </w:rPr>
        <w:t>« La Révolution française paraît admirable à celui qui la connaît mal, terrible à celui qui la connaît mieux, grotesque à celui qui la connaît bien. »</w:t>
      </w:r>
    </w:p>
    <w:p w14:paraId="05B156E4" w14:textId="77777777" w:rsidR="00A65637" w:rsidRDefault="00A65637" w:rsidP="00A65637">
      <w:pPr>
        <w:pStyle w:val="Sansinterligne"/>
        <w:jc w:val="both"/>
      </w:pPr>
      <w:r>
        <w:t xml:space="preserve">Auteur : </w:t>
      </w:r>
      <w:r w:rsidRPr="005E2ECA">
        <w:t>Nicolás Gómez Dávila</w:t>
      </w:r>
    </w:p>
    <w:p w14:paraId="0C215BB0" w14:textId="77777777" w:rsidR="00A65637" w:rsidRDefault="00A65637" w:rsidP="00A65637">
      <w:pPr>
        <w:pStyle w:val="Sansinterligne"/>
        <w:jc w:val="both"/>
      </w:pPr>
    </w:p>
    <w:p w14:paraId="68268EC3" w14:textId="0890F051" w:rsidR="00D50E05" w:rsidRDefault="00D50E05" w:rsidP="00A65637">
      <w:pPr>
        <w:pStyle w:val="Titre1"/>
        <w:jc w:val="both"/>
      </w:pPr>
      <w:r>
        <w:t>Contraintes</w:t>
      </w:r>
    </w:p>
    <w:p w14:paraId="7C716754" w14:textId="77777777" w:rsidR="009756F6" w:rsidRDefault="009756F6" w:rsidP="00A65637">
      <w:pPr>
        <w:pStyle w:val="Sansinterligne"/>
        <w:jc w:val="both"/>
      </w:pPr>
    </w:p>
    <w:p w14:paraId="185B724C" w14:textId="2D93EA2E" w:rsidR="00D50E05" w:rsidRDefault="003323C1" w:rsidP="00A65637">
      <w:pPr>
        <w:pStyle w:val="Sansinterligne"/>
        <w:jc w:val="both"/>
      </w:pPr>
      <w:r>
        <w:t>Le programme</w:t>
      </w:r>
      <w:r w:rsidR="0005130F">
        <w:t xml:space="preserve"> peut être développé dans le langage de votre choix. L’important est qu’il doit interroger </w:t>
      </w:r>
      <w:r w:rsidR="009756F6">
        <w:t xml:space="preserve">pertinemment </w:t>
      </w:r>
      <w:r w:rsidR="0005130F">
        <w:t>une base de données NoSQL</w:t>
      </w:r>
      <w:r w:rsidR="009756F6">
        <w:t xml:space="preserve"> et répondre aux exigences.</w:t>
      </w:r>
    </w:p>
    <w:p w14:paraId="6305EFA4" w14:textId="77777777" w:rsidR="009756F6" w:rsidRDefault="009756F6" w:rsidP="00A65637">
      <w:pPr>
        <w:pStyle w:val="Sansinterligne"/>
        <w:jc w:val="both"/>
      </w:pPr>
    </w:p>
    <w:p w14:paraId="3AE80D4F" w14:textId="156AC53B" w:rsidR="005829ED" w:rsidRDefault="005829ED" w:rsidP="00A65637">
      <w:pPr>
        <w:pStyle w:val="Sansinterligne"/>
        <w:jc w:val="both"/>
      </w:pPr>
      <w:r>
        <w:t>La base de données doit être</w:t>
      </w:r>
      <w:r w:rsidR="009756F6">
        <w:t xml:space="preserve"> reconnue comme étant issue de l’écosystème </w:t>
      </w:r>
      <w:r>
        <w:t xml:space="preserve">NoSQL. On conseille </w:t>
      </w:r>
      <w:r w:rsidR="009756F6">
        <w:t>l’utilisation d’</w:t>
      </w:r>
      <w:r>
        <w:t>une base de données orientée documents mais ce n’est pas une obligation.</w:t>
      </w:r>
    </w:p>
    <w:p w14:paraId="03A7E5CE" w14:textId="77777777" w:rsidR="009756F6" w:rsidRDefault="009756F6" w:rsidP="00A65637">
      <w:pPr>
        <w:pStyle w:val="Sansinterligne"/>
        <w:jc w:val="both"/>
      </w:pPr>
    </w:p>
    <w:p w14:paraId="41E24D38" w14:textId="319AAE63" w:rsidR="005829ED" w:rsidRDefault="005829ED" w:rsidP="00A65637">
      <w:pPr>
        <w:pStyle w:val="Sansinterligne"/>
        <w:jc w:val="both"/>
      </w:pPr>
      <w:r>
        <w:t>L</w:t>
      </w:r>
      <w:r w:rsidR="00580E48">
        <w:t>e devoir est à réaliser</w:t>
      </w:r>
      <w:r>
        <w:t xml:space="preserve"> seul ou en binôme.</w:t>
      </w:r>
    </w:p>
    <w:p w14:paraId="1620E475" w14:textId="77777777" w:rsidR="00A65637" w:rsidRDefault="00A65637" w:rsidP="00A65637">
      <w:pPr>
        <w:pStyle w:val="Sansinterligne"/>
        <w:jc w:val="both"/>
      </w:pPr>
    </w:p>
    <w:p w14:paraId="303CB552" w14:textId="348C85DB" w:rsidR="003323C1" w:rsidRDefault="003323C1" w:rsidP="00A65637">
      <w:pPr>
        <w:pStyle w:val="Titre1"/>
        <w:jc w:val="both"/>
      </w:pPr>
      <w:r>
        <w:t>Livrables</w:t>
      </w:r>
    </w:p>
    <w:p w14:paraId="4E195BB9" w14:textId="77777777" w:rsidR="00A65637" w:rsidRDefault="00A65637" w:rsidP="00A65637">
      <w:pPr>
        <w:pStyle w:val="Sansinterligne"/>
        <w:jc w:val="both"/>
      </w:pPr>
    </w:p>
    <w:p w14:paraId="34B6D94E" w14:textId="0D95FD0C" w:rsidR="00171D15" w:rsidRDefault="005829ED" w:rsidP="00A65637">
      <w:pPr>
        <w:pStyle w:val="Sansinterligne"/>
        <w:jc w:val="both"/>
      </w:pPr>
      <w:r>
        <w:t>Les livrables sont les suivants :</w:t>
      </w:r>
    </w:p>
    <w:p w14:paraId="1C04E16A" w14:textId="2A944EF3" w:rsidR="003323C1" w:rsidRDefault="00874029" w:rsidP="00A65637">
      <w:pPr>
        <w:pStyle w:val="Sansinterligne"/>
        <w:numPr>
          <w:ilvl w:val="0"/>
          <w:numId w:val="3"/>
        </w:numPr>
        <w:jc w:val="both"/>
      </w:pPr>
      <w:r>
        <w:t>le code source</w:t>
      </w:r>
      <w:r w:rsidR="00171D15">
        <w:t xml:space="preserve"> de l’application</w:t>
      </w:r>
    </w:p>
    <w:p w14:paraId="16A58D28" w14:textId="6824F8F1" w:rsidR="00A65637" w:rsidRDefault="00A65637" w:rsidP="00A65637">
      <w:pPr>
        <w:pStyle w:val="Sansinterligne"/>
        <w:numPr>
          <w:ilvl w:val="0"/>
          <w:numId w:val="3"/>
        </w:numPr>
        <w:jc w:val="both"/>
      </w:pPr>
      <w:r>
        <w:t>le jeu de données à utiliser pour les tests</w:t>
      </w:r>
    </w:p>
    <w:p w14:paraId="74ADDBD6" w14:textId="5737E6BA" w:rsidR="00171D15" w:rsidRDefault="00171D15" w:rsidP="00A65637">
      <w:pPr>
        <w:pStyle w:val="Sansinterligne"/>
        <w:numPr>
          <w:ilvl w:val="0"/>
          <w:numId w:val="3"/>
        </w:numPr>
        <w:jc w:val="both"/>
      </w:pPr>
      <w:r>
        <w:t>un fichier README contenant notamment :</w:t>
      </w:r>
    </w:p>
    <w:p w14:paraId="4E248FD4" w14:textId="22B1D7B9" w:rsidR="00A65637" w:rsidRDefault="00171D15" w:rsidP="00A65637">
      <w:pPr>
        <w:pStyle w:val="Sansinterligne"/>
        <w:numPr>
          <w:ilvl w:val="1"/>
          <w:numId w:val="3"/>
        </w:numPr>
        <w:jc w:val="both"/>
      </w:pPr>
      <w:r>
        <w:t>le(s) nom(s) du(des) participant(s)</w:t>
      </w:r>
    </w:p>
    <w:p w14:paraId="169B6409" w14:textId="52D15820" w:rsidR="00171D15" w:rsidRDefault="00A65637" w:rsidP="00A65637">
      <w:pPr>
        <w:pStyle w:val="Sansinterligne"/>
        <w:numPr>
          <w:ilvl w:val="1"/>
          <w:numId w:val="3"/>
        </w:numPr>
        <w:jc w:val="both"/>
      </w:pPr>
      <w:r>
        <w:t xml:space="preserve">un </w:t>
      </w:r>
      <w:r w:rsidRPr="00A65637">
        <w:rPr>
          <w:i/>
          <w:iCs/>
        </w:rPr>
        <w:t>modus operandi</w:t>
      </w:r>
      <w:r>
        <w:t xml:space="preserve"> décrivant comment importer les données de tests dans la base Nosql choisie</w:t>
      </w:r>
    </w:p>
    <w:p w14:paraId="15C15933" w14:textId="2954A0ED" w:rsidR="00A65637" w:rsidRDefault="00171D15" w:rsidP="00A65637">
      <w:pPr>
        <w:pStyle w:val="Sansinterligne"/>
        <w:numPr>
          <w:ilvl w:val="1"/>
          <w:numId w:val="3"/>
        </w:numPr>
        <w:jc w:val="both"/>
      </w:pPr>
      <w:r>
        <w:t xml:space="preserve">un </w:t>
      </w:r>
      <w:r w:rsidRPr="00A65637">
        <w:rPr>
          <w:i/>
          <w:iCs/>
        </w:rPr>
        <w:t>modus operandi</w:t>
      </w:r>
      <w:r>
        <w:t xml:space="preserve"> décrivant le moyen d</w:t>
      </w:r>
      <w:r w:rsidR="00E5301E">
        <w:t>e compiler et d</w:t>
      </w:r>
      <w:r>
        <w:t>’exécuter l’application</w:t>
      </w:r>
    </w:p>
    <w:p w14:paraId="6E5FF208" w14:textId="3C867728" w:rsidR="00A65637" w:rsidRDefault="00A65637" w:rsidP="00A65637">
      <w:pPr>
        <w:pStyle w:val="Sansinterligne"/>
        <w:numPr>
          <w:ilvl w:val="1"/>
          <w:numId w:val="3"/>
        </w:numPr>
        <w:jc w:val="both"/>
      </w:pPr>
      <w:r>
        <w:t>tout renseignement complémentaire jugé pertinent</w:t>
      </w:r>
    </w:p>
    <w:p w14:paraId="2D62A366" w14:textId="77777777" w:rsidR="00A65637" w:rsidRDefault="00A65637" w:rsidP="00A65637">
      <w:pPr>
        <w:pStyle w:val="Sansinterligne"/>
        <w:jc w:val="both"/>
      </w:pPr>
    </w:p>
    <w:p w14:paraId="6CAF4922" w14:textId="2591D821" w:rsidR="00676820" w:rsidRDefault="00676820" w:rsidP="00A65637">
      <w:pPr>
        <w:pStyle w:val="Sansinterligne"/>
        <w:jc w:val="both"/>
      </w:pPr>
      <w:r>
        <w:t xml:space="preserve">L’ensemble des livrables est à </w:t>
      </w:r>
      <w:r w:rsidR="009756F6">
        <w:t>déposer</w:t>
      </w:r>
      <w:r>
        <w:t xml:space="preserve"> sur la plateforme </w:t>
      </w:r>
      <w:r w:rsidR="009756F6">
        <w:t>MyLearningBox.</w:t>
      </w:r>
      <w:r w:rsidR="00A65637">
        <w:t xml:space="preserve"> </w:t>
      </w:r>
    </w:p>
    <w:p w14:paraId="39109F96" w14:textId="77777777" w:rsidR="00A65637" w:rsidRPr="003323C1" w:rsidRDefault="00A65637" w:rsidP="00A65637">
      <w:pPr>
        <w:pStyle w:val="Sansinterligne"/>
        <w:jc w:val="both"/>
      </w:pPr>
    </w:p>
    <w:p w14:paraId="4AD11D7C" w14:textId="00F34BC6" w:rsidR="00D50E05" w:rsidRDefault="00D50E05" w:rsidP="00A65637">
      <w:pPr>
        <w:pStyle w:val="Titre1"/>
        <w:jc w:val="both"/>
      </w:pPr>
      <w:r>
        <w:t>Barème</w:t>
      </w:r>
    </w:p>
    <w:p w14:paraId="65B607D1" w14:textId="7556F3EA" w:rsidR="00D50E05" w:rsidRDefault="00D50E05" w:rsidP="00A65637">
      <w:pPr>
        <w:pStyle w:val="Sansinterligne"/>
        <w:jc w:val="both"/>
      </w:pPr>
    </w:p>
    <w:p w14:paraId="2F90980C" w14:textId="357F2BEF" w:rsidR="009756F6" w:rsidRDefault="00A853B6" w:rsidP="00A65637">
      <w:pPr>
        <w:pStyle w:val="Sansinterligne"/>
        <w:jc w:val="both"/>
      </w:pPr>
      <w:r>
        <w:t>Ce qui rapporte des points :</w:t>
      </w:r>
    </w:p>
    <w:p w14:paraId="71946091" w14:textId="6619328E" w:rsidR="00A853B6" w:rsidRDefault="00A853B6" w:rsidP="009756F6">
      <w:pPr>
        <w:pStyle w:val="Sansinterligne"/>
        <w:numPr>
          <w:ilvl w:val="0"/>
          <w:numId w:val="7"/>
        </w:numPr>
        <w:jc w:val="both"/>
      </w:pPr>
      <w:r>
        <w:lastRenderedPageBreak/>
        <w:t>Les exigences sont respectées.</w:t>
      </w:r>
    </w:p>
    <w:p w14:paraId="6FB570BD" w14:textId="2DA7F0C3" w:rsidR="00A853B6" w:rsidRDefault="00A853B6" w:rsidP="009756F6">
      <w:pPr>
        <w:pStyle w:val="Sansinterligne"/>
        <w:numPr>
          <w:ilvl w:val="0"/>
          <w:numId w:val="7"/>
        </w:numPr>
        <w:jc w:val="both"/>
      </w:pPr>
      <w:r>
        <w:t>Les contraintes sont respectées.</w:t>
      </w:r>
    </w:p>
    <w:p w14:paraId="1ECC26BC" w14:textId="78DAB8A2" w:rsidR="00394E92" w:rsidRDefault="00394E92" w:rsidP="009756F6">
      <w:pPr>
        <w:pStyle w:val="Sansinterligne"/>
        <w:numPr>
          <w:ilvl w:val="0"/>
          <w:numId w:val="7"/>
        </w:numPr>
        <w:jc w:val="both"/>
      </w:pPr>
      <w:r>
        <w:t>Les livrables sont de votre propre production.</w:t>
      </w:r>
    </w:p>
    <w:p w14:paraId="4FEDC5CA" w14:textId="4F56AC39" w:rsidR="00A853B6" w:rsidRDefault="00A853B6" w:rsidP="009756F6">
      <w:pPr>
        <w:pStyle w:val="Sansinterligne"/>
        <w:numPr>
          <w:ilvl w:val="0"/>
          <w:numId w:val="7"/>
        </w:numPr>
        <w:jc w:val="both"/>
      </w:pPr>
      <w:r>
        <w:t>L’application s’exécute</w:t>
      </w:r>
      <w:r w:rsidR="00394E92">
        <w:t xml:space="preserve"> correctement.</w:t>
      </w:r>
    </w:p>
    <w:p w14:paraId="4B19DD40" w14:textId="2EAE7CD0" w:rsidR="00394E92" w:rsidRDefault="00394E92" w:rsidP="009756F6">
      <w:pPr>
        <w:pStyle w:val="Sansinterligne"/>
        <w:numPr>
          <w:ilvl w:val="0"/>
          <w:numId w:val="7"/>
        </w:numPr>
        <w:jc w:val="both"/>
      </w:pPr>
      <w:r>
        <w:t>Les</w:t>
      </w:r>
      <w:r w:rsidR="009756F6">
        <w:t xml:space="preserve"> données de tests et la manière de les récupérer dans le programme exploitent pleinement les possibilités de la base de données Nosql choisie.</w:t>
      </w:r>
    </w:p>
    <w:p w14:paraId="76F713CC" w14:textId="773B805F" w:rsidR="00E5301E" w:rsidRDefault="00E5301E" w:rsidP="009756F6">
      <w:pPr>
        <w:pStyle w:val="Sansinterligne"/>
        <w:numPr>
          <w:ilvl w:val="0"/>
          <w:numId w:val="7"/>
        </w:numPr>
        <w:jc w:val="both"/>
      </w:pPr>
      <w:r>
        <w:t>D’autres fonctionnalités que celles requises sont ajoutées.</w:t>
      </w:r>
    </w:p>
    <w:p w14:paraId="2E57288B" w14:textId="5987DF18" w:rsidR="009756F6" w:rsidRPr="008C0C21" w:rsidRDefault="009756F6" w:rsidP="00A65637">
      <w:pPr>
        <w:pStyle w:val="Sansinterligne"/>
        <w:jc w:val="both"/>
      </w:pPr>
    </w:p>
    <w:sectPr w:rsidR="009756F6" w:rsidRPr="008C0C21" w:rsidSect="008C0C21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8059B" w14:textId="77777777" w:rsidR="00FD2777" w:rsidRDefault="00FD2777" w:rsidP="003A09C5">
      <w:pPr>
        <w:spacing w:after="0" w:line="240" w:lineRule="auto"/>
      </w:pPr>
      <w:r>
        <w:separator/>
      </w:r>
    </w:p>
  </w:endnote>
  <w:endnote w:type="continuationSeparator" w:id="0">
    <w:p w14:paraId="00DC2157" w14:textId="77777777" w:rsidR="00FD2777" w:rsidRDefault="00FD2777" w:rsidP="003A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6743253"/>
      <w:docPartObj>
        <w:docPartGallery w:val="Page Numbers (Bottom of Page)"/>
        <w:docPartUnique/>
      </w:docPartObj>
    </w:sdtPr>
    <w:sdtEndPr/>
    <w:sdtContent>
      <w:p w14:paraId="126BC162" w14:textId="77777777" w:rsidR="003A09C5" w:rsidRPr="003A09C5" w:rsidRDefault="003A09C5" w:rsidP="003A09C5">
        <w:pPr>
          <w:pStyle w:val="Pieddepage"/>
          <w:jc w:val="right"/>
        </w:pPr>
        <w:r w:rsidRPr="003A09C5">
          <w:rPr>
            <w:bCs/>
          </w:rPr>
          <w:fldChar w:fldCharType="begin"/>
        </w:r>
        <w:r w:rsidRPr="003A09C5">
          <w:rPr>
            <w:bCs/>
          </w:rPr>
          <w:instrText>PAGE  \* Arabic  \* MERGEFORMAT</w:instrText>
        </w:r>
        <w:r w:rsidRPr="003A09C5">
          <w:rPr>
            <w:bCs/>
          </w:rPr>
          <w:fldChar w:fldCharType="separate"/>
        </w:r>
        <w:r w:rsidR="001816A6">
          <w:rPr>
            <w:bCs/>
            <w:noProof/>
          </w:rPr>
          <w:t>5</w:t>
        </w:r>
        <w:r w:rsidRPr="003A09C5">
          <w:rPr>
            <w:bCs/>
          </w:rPr>
          <w:fldChar w:fldCharType="end"/>
        </w:r>
        <w:r w:rsidRPr="003A09C5">
          <w:t>/</w:t>
        </w:r>
        <w:r w:rsidRPr="003A09C5">
          <w:rPr>
            <w:bCs/>
          </w:rPr>
          <w:fldChar w:fldCharType="begin"/>
        </w:r>
        <w:r w:rsidRPr="003A09C5">
          <w:rPr>
            <w:bCs/>
          </w:rPr>
          <w:instrText>NUMPAGES  \* Arabic  \* MERGEFORMAT</w:instrText>
        </w:r>
        <w:r w:rsidRPr="003A09C5">
          <w:rPr>
            <w:bCs/>
          </w:rPr>
          <w:fldChar w:fldCharType="separate"/>
        </w:r>
        <w:r w:rsidR="001816A6">
          <w:rPr>
            <w:bCs/>
            <w:noProof/>
          </w:rPr>
          <w:t>5</w:t>
        </w:r>
        <w:r w:rsidRPr="003A09C5">
          <w:rPr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5910E" w14:textId="77777777" w:rsidR="00FD2777" w:rsidRDefault="00FD2777" w:rsidP="003A09C5">
      <w:pPr>
        <w:spacing w:after="0" w:line="240" w:lineRule="auto"/>
      </w:pPr>
      <w:r>
        <w:separator/>
      </w:r>
    </w:p>
  </w:footnote>
  <w:footnote w:type="continuationSeparator" w:id="0">
    <w:p w14:paraId="5E1F55DE" w14:textId="77777777" w:rsidR="00FD2777" w:rsidRDefault="00FD2777" w:rsidP="003A0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71077"/>
    <w:multiLevelType w:val="hybridMultilevel"/>
    <w:tmpl w:val="AC3E3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56088"/>
    <w:multiLevelType w:val="hybridMultilevel"/>
    <w:tmpl w:val="0DFE4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745B8"/>
    <w:multiLevelType w:val="hybridMultilevel"/>
    <w:tmpl w:val="F888267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BB07F0"/>
    <w:multiLevelType w:val="hybridMultilevel"/>
    <w:tmpl w:val="578C2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8584B"/>
    <w:multiLevelType w:val="hybridMultilevel"/>
    <w:tmpl w:val="E416A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67450"/>
    <w:multiLevelType w:val="hybridMultilevel"/>
    <w:tmpl w:val="DEE47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2247D"/>
    <w:multiLevelType w:val="hybridMultilevel"/>
    <w:tmpl w:val="FE187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21"/>
    <w:rsid w:val="00015697"/>
    <w:rsid w:val="0005130F"/>
    <w:rsid w:val="0008091C"/>
    <w:rsid w:val="00085786"/>
    <w:rsid w:val="000D4D2C"/>
    <w:rsid w:val="00157F89"/>
    <w:rsid w:val="00171D15"/>
    <w:rsid w:val="001816A6"/>
    <w:rsid w:val="002065F7"/>
    <w:rsid w:val="00241D39"/>
    <w:rsid w:val="0029181F"/>
    <w:rsid w:val="00293628"/>
    <w:rsid w:val="002F0DE6"/>
    <w:rsid w:val="0031430F"/>
    <w:rsid w:val="003323C1"/>
    <w:rsid w:val="00350E06"/>
    <w:rsid w:val="00394E92"/>
    <w:rsid w:val="003A09C5"/>
    <w:rsid w:val="00463C78"/>
    <w:rsid w:val="004A1EF0"/>
    <w:rsid w:val="004B6C5B"/>
    <w:rsid w:val="0053544D"/>
    <w:rsid w:val="00580E48"/>
    <w:rsid w:val="005829ED"/>
    <w:rsid w:val="005E2ECA"/>
    <w:rsid w:val="00676820"/>
    <w:rsid w:val="006A3AC2"/>
    <w:rsid w:val="006E5EF2"/>
    <w:rsid w:val="00707C50"/>
    <w:rsid w:val="008452AE"/>
    <w:rsid w:val="00852901"/>
    <w:rsid w:val="00874029"/>
    <w:rsid w:val="008C0C21"/>
    <w:rsid w:val="00900796"/>
    <w:rsid w:val="009756F6"/>
    <w:rsid w:val="009A3DC2"/>
    <w:rsid w:val="00A65637"/>
    <w:rsid w:val="00A853B6"/>
    <w:rsid w:val="00BB2C89"/>
    <w:rsid w:val="00BD70A2"/>
    <w:rsid w:val="00D50E05"/>
    <w:rsid w:val="00DB4B8A"/>
    <w:rsid w:val="00E372CA"/>
    <w:rsid w:val="00E5182F"/>
    <w:rsid w:val="00E5301E"/>
    <w:rsid w:val="00F33145"/>
    <w:rsid w:val="00FD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B106"/>
  <w15:chartTrackingRefBased/>
  <w15:docId w15:val="{4F841820-5D33-4DAE-AD93-3FB3F2DB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0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C0C2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0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implecode">
    <w:name w:val="simple_code"/>
    <w:basedOn w:val="Sansinterligne"/>
    <w:link w:val="simplecodeCar"/>
    <w:qFormat/>
    <w:rsid w:val="008C0C21"/>
    <w:pPr>
      <w:ind w:left="708"/>
    </w:pPr>
    <w:rPr>
      <w:rFonts w:ascii="Courier New" w:hAnsi="Courier New" w:cs="Courier New"/>
      <w:b/>
    </w:rPr>
  </w:style>
  <w:style w:type="paragraph" w:styleId="En-tte">
    <w:name w:val="header"/>
    <w:basedOn w:val="Normal"/>
    <w:link w:val="En-tteCar"/>
    <w:uiPriority w:val="99"/>
    <w:unhideWhenUsed/>
    <w:rsid w:val="003A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C0C21"/>
  </w:style>
  <w:style w:type="character" w:customStyle="1" w:styleId="simplecodeCar">
    <w:name w:val="simple_code Car"/>
    <w:basedOn w:val="SansinterligneCar"/>
    <w:link w:val="simplecode"/>
    <w:rsid w:val="008C0C21"/>
    <w:rPr>
      <w:rFonts w:ascii="Courier New" w:hAnsi="Courier New" w:cs="Courier New"/>
      <w:b/>
    </w:rPr>
  </w:style>
  <w:style w:type="character" w:customStyle="1" w:styleId="En-tteCar">
    <w:name w:val="En-tête Car"/>
    <w:basedOn w:val="Policepardfaut"/>
    <w:link w:val="En-tte"/>
    <w:uiPriority w:val="99"/>
    <w:rsid w:val="003A09C5"/>
  </w:style>
  <w:style w:type="paragraph" w:styleId="Pieddepage">
    <w:name w:val="footer"/>
    <w:basedOn w:val="Normal"/>
    <w:link w:val="PieddepageCar"/>
    <w:uiPriority w:val="99"/>
    <w:unhideWhenUsed/>
    <w:rsid w:val="003A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9C5"/>
  </w:style>
  <w:style w:type="paragraph" w:styleId="Titre">
    <w:name w:val="Title"/>
    <w:basedOn w:val="Normal"/>
    <w:next w:val="Normal"/>
    <w:link w:val="TitreCar"/>
    <w:uiPriority w:val="10"/>
    <w:qFormat/>
    <w:rsid w:val="003A0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B2C8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1569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5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D6FB4-CF40-49AD-AFAB-9789F634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VERDELHAN Marc</dc:creator>
  <cp:keywords/>
  <dc:description/>
  <cp:lastModifiedBy>DE VERDELHAN Marc</cp:lastModifiedBy>
  <cp:revision>19</cp:revision>
  <dcterms:created xsi:type="dcterms:W3CDTF">2021-02-04T14:37:00Z</dcterms:created>
  <dcterms:modified xsi:type="dcterms:W3CDTF">2021-03-01T07:10:00Z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733216706</vt:i4>
  </property>
  <property fmtid="{D5CDD505-2E9C-101B-9397-08002B2CF9AE}" pid="3" name="_NewReviewCycle">
    <vt:lpwstr/>
  </property>
  <property fmtid="{D5CDD505-2E9C-101B-9397-08002B2CF9AE}" pid="4" name="_EmailSubject">
    <vt:lpwstr>Fichiers NoSQL</vt:lpwstr>
  </property>
  <property fmtid="{D5CDD505-2E9C-101B-9397-08002B2CF9AE}" pid="5" name="_AuthorEmail">
    <vt:lpwstr>Marc.DEVERDELHAN-ext@ca-ts.fr</vt:lpwstr>
  </property>
  <property fmtid="{D5CDD505-2E9C-101B-9397-08002B2CF9AE}" pid="6" name="_AuthorEmailDisplayName">
    <vt:lpwstr>DE VERDELHAN Marc (EXT)</vt:lpwstr>
  </property>
  <property fmtid="{D5CDD505-2E9C-101B-9397-08002B2CF9AE}" pid="7" name="_ReviewingToolsShownOnce">
    <vt:lpwstr/>
  </property>
</Properties>
</file>