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F3175C3" w14:textId="77777777" w:rsidR="00885772" w:rsidRPr="00F262FF" w:rsidRDefault="00000000">
      <w:pPr>
        <w:spacing w:after="55"/>
        <w:jc w:val="center"/>
        <w:rPr>
          <w:color w:val="000000" w:themeColor="text1"/>
        </w:rPr>
      </w:pPr>
      <w:r w:rsidRPr="00F262FF">
        <w:rPr>
          <w:b/>
          <w:bCs/>
          <w:color w:val="000000" w:themeColor="text1"/>
          <w:sz w:val="44"/>
          <w:szCs w:val="44"/>
        </w:rPr>
        <w:t>DARRELL LOKADEVA LIM</w:t>
      </w:r>
    </w:p>
    <w:p w14:paraId="577FAA62" w14:textId="77777777" w:rsidR="00885772" w:rsidRPr="00F262FF" w:rsidRDefault="00000000">
      <w:pPr>
        <w:spacing w:after="28"/>
        <w:jc w:val="center"/>
        <w:rPr>
          <w:color w:val="000000" w:themeColor="text1"/>
        </w:rPr>
      </w:pPr>
      <w:r w:rsidRPr="00F262FF">
        <w:rPr>
          <w:color w:val="000000" w:themeColor="text1"/>
          <w:sz w:val="18"/>
          <w:szCs w:val="18"/>
        </w:rPr>
        <w:t>+62 822-9777-0007  |  darrell.lokadeva.lim007@gmail.com  |  Jakarta, Indonesia</w:t>
      </w:r>
    </w:p>
    <w:p w14:paraId="57B844B2" w14:textId="77777777" w:rsidR="00885772" w:rsidRPr="00F262FF" w:rsidRDefault="00000000">
      <w:pPr>
        <w:spacing w:after="90"/>
        <w:jc w:val="center"/>
        <w:rPr>
          <w:color w:val="000000" w:themeColor="text1"/>
        </w:rPr>
      </w:pPr>
      <w:r w:rsidRPr="00F262FF">
        <w:rPr>
          <w:color w:val="000000" w:themeColor="text1"/>
          <w:sz w:val="18"/>
          <w:szCs w:val="18"/>
        </w:rPr>
        <w:t>linkedin.com/in/</w:t>
      </w:r>
      <w:proofErr w:type="spellStart"/>
      <w:r w:rsidRPr="00F262FF">
        <w:rPr>
          <w:color w:val="000000" w:themeColor="text1"/>
          <w:sz w:val="18"/>
          <w:szCs w:val="18"/>
        </w:rPr>
        <w:t>darrell-lokadeva-lim</w:t>
      </w:r>
      <w:proofErr w:type="spellEnd"/>
      <w:r w:rsidRPr="00F262FF">
        <w:rPr>
          <w:color w:val="000000" w:themeColor="text1"/>
          <w:sz w:val="18"/>
          <w:szCs w:val="18"/>
        </w:rPr>
        <w:t xml:space="preserve">  |  github.com/mdevx3</w:t>
      </w:r>
    </w:p>
    <w:p w14:paraId="53304B5C" w14:textId="77777777" w:rsidR="00885772" w:rsidRPr="00F262FF" w:rsidRDefault="00000000">
      <w:pPr>
        <w:pBdr>
          <w:bottom w:val="single" w:sz="6" w:space="4" w:color="1A3660"/>
        </w:pBdr>
        <w:spacing w:before="220" w:after="70"/>
        <w:rPr>
          <w:color w:val="000000" w:themeColor="text1"/>
        </w:rPr>
      </w:pPr>
      <w:r w:rsidRPr="00F262FF">
        <w:rPr>
          <w:b/>
          <w:bCs/>
          <w:color w:val="000000" w:themeColor="text1"/>
          <w:sz w:val="22"/>
          <w:szCs w:val="22"/>
        </w:rPr>
        <w:t>PROFESSIONAL SUMMARY</w:t>
      </w:r>
    </w:p>
    <w:p w14:paraId="7EC7FB6F" w14:textId="4E3DFFEA" w:rsidR="00885772" w:rsidRPr="00F262FF" w:rsidRDefault="00000000">
      <w:pPr>
        <w:spacing w:before="65" w:after="45"/>
        <w:rPr>
          <w:color w:val="000000" w:themeColor="text1"/>
        </w:rPr>
      </w:pPr>
      <w:r w:rsidRPr="00F262FF">
        <w:rPr>
          <w:color w:val="000000" w:themeColor="text1"/>
          <w:sz w:val="19"/>
          <w:szCs w:val="19"/>
        </w:rPr>
        <w:t xml:space="preserve">Data Science practitioner with hands-on industry experience in NLP pipelines, machine learning, and production API deployment. Currently a Data Science Intern at PT </w:t>
      </w:r>
      <w:proofErr w:type="spellStart"/>
      <w:r w:rsidRPr="00F262FF">
        <w:rPr>
          <w:color w:val="000000" w:themeColor="text1"/>
          <w:sz w:val="19"/>
          <w:szCs w:val="19"/>
        </w:rPr>
        <w:t>No</w:t>
      </w:r>
      <w:r w:rsidR="00F262FF">
        <w:rPr>
          <w:color w:val="000000" w:themeColor="text1"/>
          <w:sz w:val="19"/>
          <w:szCs w:val="19"/>
        </w:rPr>
        <w:t>L</w:t>
      </w:r>
      <w:r w:rsidRPr="00F262FF">
        <w:rPr>
          <w:color w:val="000000" w:themeColor="text1"/>
          <w:sz w:val="19"/>
          <w:szCs w:val="19"/>
        </w:rPr>
        <w:t>imit</w:t>
      </w:r>
      <w:proofErr w:type="spellEnd"/>
      <w:r w:rsidRPr="00F262FF">
        <w:rPr>
          <w:color w:val="000000" w:themeColor="text1"/>
          <w:sz w:val="19"/>
          <w:szCs w:val="19"/>
        </w:rPr>
        <w:t xml:space="preserve"> Indonesia, building sentiment analysis services and social media text-clustering systems for government ministries and corporate clients. Pursuing dual degrees in Information Systems (Sampoerna University) and Applied Computing (University of Arizona), GPA 3.87/4.00. IELTS 7.5 (English) | HSK 4 (Mandarin Chinese). Seeking entry-level Data Science or Machine Learning Engineering roles.</w:t>
      </w:r>
    </w:p>
    <w:p w14:paraId="5905CA8F" w14:textId="77777777" w:rsidR="00885772" w:rsidRPr="00F262FF" w:rsidRDefault="00000000">
      <w:pPr>
        <w:pBdr>
          <w:bottom w:val="single" w:sz="6" w:space="4" w:color="1A3660"/>
        </w:pBdr>
        <w:spacing w:before="220" w:after="70"/>
        <w:rPr>
          <w:color w:val="000000" w:themeColor="text1"/>
        </w:rPr>
      </w:pPr>
      <w:r w:rsidRPr="00F262FF">
        <w:rPr>
          <w:b/>
          <w:bCs/>
          <w:color w:val="000000" w:themeColor="text1"/>
          <w:sz w:val="22"/>
          <w:szCs w:val="22"/>
        </w:rPr>
        <w:t>WORK EXPERIENCE</w:t>
      </w:r>
    </w:p>
    <w:p w14:paraId="4E38A5BE" w14:textId="0EDA5B0A" w:rsidR="00885772" w:rsidRPr="00F262FF" w:rsidRDefault="00000000">
      <w:pPr>
        <w:spacing w:before="160" w:after="20"/>
        <w:rPr>
          <w:color w:val="000000" w:themeColor="text1"/>
        </w:rPr>
      </w:pPr>
      <w:r w:rsidRPr="00F262FF">
        <w:rPr>
          <w:b/>
          <w:bCs/>
          <w:color w:val="000000" w:themeColor="text1"/>
          <w:sz w:val="21"/>
          <w:szCs w:val="21"/>
        </w:rPr>
        <w:t xml:space="preserve">PT </w:t>
      </w:r>
      <w:proofErr w:type="spellStart"/>
      <w:r w:rsidRPr="00F262FF">
        <w:rPr>
          <w:b/>
          <w:bCs/>
          <w:color w:val="000000" w:themeColor="text1"/>
          <w:sz w:val="21"/>
          <w:szCs w:val="21"/>
        </w:rPr>
        <w:t>No</w:t>
      </w:r>
      <w:r w:rsidR="00F262FF">
        <w:rPr>
          <w:b/>
          <w:bCs/>
          <w:color w:val="000000" w:themeColor="text1"/>
          <w:sz w:val="21"/>
          <w:szCs w:val="21"/>
        </w:rPr>
        <w:t>L</w:t>
      </w:r>
      <w:r w:rsidRPr="00F262FF">
        <w:rPr>
          <w:b/>
          <w:bCs/>
          <w:color w:val="000000" w:themeColor="text1"/>
          <w:sz w:val="21"/>
          <w:szCs w:val="21"/>
        </w:rPr>
        <w:t>imit</w:t>
      </w:r>
      <w:proofErr w:type="spellEnd"/>
      <w:r w:rsidRPr="00F262FF">
        <w:rPr>
          <w:b/>
          <w:bCs/>
          <w:color w:val="000000" w:themeColor="text1"/>
          <w:sz w:val="21"/>
          <w:szCs w:val="21"/>
        </w:rPr>
        <w:t xml:space="preserve"> Indonesia</w:t>
      </w:r>
      <w:r w:rsidRPr="00F262FF">
        <w:rPr>
          <w:color w:val="000000" w:themeColor="text1"/>
          <w:sz w:val="21"/>
          <w:szCs w:val="21"/>
        </w:rPr>
        <w:t xml:space="preserve"> — Data Science Intern</w:t>
      </w:r>
    </w:p>
    <w:p w14:paraId="6E3B4309" w14:textId="5B040C93" w:rsidR="00885772" w:rsidRPr="00F262FF" w:rsidRDefault="00000000">
      <w:pPr>
        <w:spacing w:after="28"/>
        <w:rPr>
          <w:color w:val="000000" w:themeColor="text1"/>
        </w:rPr>
      </w:pPr>
      <w:r w:rsidRPr="00F262FF">
        <w:rPr>
          <w:color w:val="000000" w:themeColor="text1"/>
          <w:sz w:val="19"/>
          <w:szCs w:val="19"/>
        </w:rPr>
        <w:t xml:space="preserve">Jakarta, Indonesia  |  May 2026 – </w:t>
      </w:r>
      <w:r w:rsidR="00F262FF">
        <w:rPr>
          <w:color w:val="000000" w:themeColor="text1"/>
          <w:sz w:val="19"/>
          <w:szCs w:val="19"/>
        </w:rPr>
        <w:t>August 2026</w:t>
      </w:r>
    </w:p>
    <w:p w14:paraId="7287A860" w14:textId="77777777" w:rsidR="00885772" w:rsidRPr="00F262FF" w:rsidRDefault="00000000">
      <w:pPr>
        <w:pStyle w:val="ListParagraph"/>
        <w:numPr>
          <w:ilvl w:val="0"/>
          <w:numId w:val="2"/>
        </w:numPr>
        <w:spacing w:before="22" w:after="22"/>
        <w:rPr>
          <w:color w:val="000000" w:themeColor="text1"/>
        </w:rPr>
      </w:pPr>
      <w:r w:rsidRPr="00F262FF">
        <w:rPr>
          <w:color w:val="000000" w:themeColor="text1"/>
          <w:sz w:val="19"/>
          <w:szCs w:val="19"/>
        </w:rPr>
        <w:t xml:space="preserve">Developed and deployed a </w:t>
      </w:r>
      <w:proofErr w:type="spellStart"/>
      <w:r w:rsidRPr="00F262FF">
        <w:rPr>
          <w:color w:val="000000" w:themeColor="text1"/>
          <w:sz w:val="19"/>
          <w:szCs w:val="19"/>
        </w:rPr>
        <w:t>FastAPI</w:t>
      </w:r>
      <w:proofErr w:type="spellEnd"/>
      <w:r w:rsidRPr="00F262FF">
        <w:rPr>
          <w:color w:val="000000" w:themeColor="text1"/>
          <w:sz w:val="19"/>
          <w:szCs w:val="19"/>
        </w:rPr>
        <w:t xml:space="preserve"> inference service for Aspect-Based Sentiment Analysis (ASBA) trained on the </w:t>
      </w:r>
      <w:proofErr w:type="spellStart"/>
      <w:r w:rsidRPr="00F262FF">
        <w:rPr>
          <w:color w:val="000000" w:themeColor="text1"/>
          <w:sz w:val="19"/>
          <w:szCs w:val="19"/>
        </w:rPr>
        <w:t>Indsight</w:t>
      </w:r>
      <w:proofErr w:type="spellEnd"/>
      <w:r w:rsidRPr="00F262FF">
        <w:rPr>
          <w:color w:val="000000" w:themeColor="text1"/>
          <w:sz w:val="19"/>
          <w:szCs w:val="19"/>
        </w:rPr>
        <w:t xml:space="preserve"> Food Review dataset, enabling real-time text and batch CSV processing for enterprise clients across government and corporate sectors.</w:t>
      </w:r>
    </w:p>
    <w:p w14:paraId="595371AB" w14:textId="77777777" w:rsidR="00885772" w:rsidRPr="00F262FF" w:rsidRDefault="00000000">
      <w:pPr>
        <w:pStyle w:val="ListParagraph"/>
        <w:numPr>
          <w:ilvl w:val="0"/>
          <w:numId w:val="2"/>
        </w:numPr>
        <w:spacing w:before="22" w:after="22"/>
        <w:rPr>
          <w:color w:val="000000" w:themeColor="text1"/>
        </w:rPr>
      </w:pPr>
      <w:r w:rsidRPr="00F262FF">
        <w:rPr>
          <w:color w:val="000000" w:themeColor="text1"/>
          <w:sz w:val="19"/>
          <w:szCs w:val="19"/>
        </w:rPr>
        <w:t xml:space="preserve">Engineered an end-to-end Indonesian social media text-clustering pipeline (Twitter, Facebook, Instagram) using </w:t>
      </w:r>
      <w:proofErr w:type="spellStart"/>
      <w:r w:rsidRPr="00F262FF">
        <w:rPr>
          <w:color w:val="000000" w:themeColor="text1"/>
          <w:sz w:val="19"/>
          <w:szCs w:val="19"/>
        </w:rPr>
        <w:t>BERTopic</w:t>
      </w:r>
      <w:proofErr w:type="spellEnd"/>
      <w:r w:rsidRPr="00F262FF">
        <w:rPr>
          <w:color w:val="000000" w:themeColor="text1"/>
          <w:sz w:val="19"/>
          <w:szCs w:val="19"/>
        </w:rPr>
        <w:t>, UMAP, and HDBSCAN, designed to surface 20–50 coherent topic clusters per project from large-scale informal short-form content.</w:t>
      </w:r>
    </w:p>
    <w:p w14:paraId="713CA4A1" w14:textId="77777777" w:rsidR="00885772" w:rsidRPr="00F262FF" w:rsidRDefault="00000000">
      <w:pPr>
        <w:pStyle w:val="ListParagraph"/>
        <w:numPr>
          <w:ilvl w:val="0"/>
          <w:numId w:val="2"/>
        </w:numPr>
        <w:spacing w:before="22" w:after="22"/>
        <w:rPr>
          <w:color w:val="000000" w:themeColor="text1"/>
        </w:rPr>
      </w:pPr>
      <w:r w:rsidRPr="00F262FF">
        <w:rPr>
          <w:color w:val="000000" w:themeColor="text1"/>
          <w:sz w:val="19"/>
          <w:szCs w:val="19"/>
        </w:rPr>
        <w:t>Diagnosed and resolved critical bugs in social media and Online News Monitoring (ONM) runner modules for a government ministry client; delivered structured daily sentiment analysis reports exported to PostgreSQL.</w:t>
      </w:r>
    </w:p>
    <w:p w14:paraId="3E84A9D4" w14:textId="77777777" w:rsidR="00885772" w:rsidRPr="00F262FF" w:rsidRDefault="00000000">
      <w:pPr>
        <w:pStyle w:val="ListParagraph"/>
        <w:numPr>
          <w:ilvl w:val="0"/>
          <w:numId w:val="2"/>
        </w:numPr>
        <w:spacing w:before="22" w:after="22"/>
        <w:rPr>
          <w:color w:val="000000" w:themeColor="text1"/>
        </w:rPr>
      </w:pPr>
      <w:r w:rsidRPr="00F262FF">
        <w:rPr>
          <w:color w:val="000000" w:themeColor="text1"/>
          <w:sz w:val="19"/>
          <w:szCs w:val="19"/>
        </w:rPr>
        <w:t>Identified and corrected a spokesperson label-mapping error in the ONM pipeline — a minister with a single role was incorrectly assigned two roles due to flawed spreadsheet logic — restoring downstream data integrity.</w:t>
      </w:r>
    </w:p>
    <w:p w14:paraId="0273EEBB" w14:textId="77777777" w:rsidR="00885772" w:rsidRPr="00F262FF" w:rsidRDefault="00000000">
      <w:pPr>
        <w:pStyle w:val="ListParagraph"/>
        <w:numPr>
          <w:ilvl w:val="0"/>
          <w:numId w:val="2"/>
        </w:numPr>
        <w:spacing w:before="22" w:after="22"/>
        <w:rPr>
          <w:color w:val="000000" w:themeColor="text1"/>
        </w:rPr>
      </w:pPr>
      <w:r w:rsidRPr="00F262FF">
        <w:rPr>
          <w:color w:val="000000" w:themeColor="text1"/>
          <w:sz w:val="19"/>
          <w:szCs w:val="19"/>
        </w:rPr>
        <w:t xml:space="preserve">Configured </w:t>
      </w:r>
      <w:proofErr w:type="spellStart"/>
      <w:r w:rsidRPr="00F262FF">
        <w:rPr>
          <w:color w:val="000000" w:themeColor="text1"/>
          <w:sz w:val="19"/>
          <w:szCs w:val="19"/>
        </w:rPr>
        <w:t>Termius</w:t>
      </w:r>
      <w:proofErr w:type="spellEnd"/>
      <w:r w:rsidRPr="00F262FF">
        <w:rPr>
          <w:color w:val="000000" w:themeColor="text1"/>
          <w:sz w:val="19"/>
          <w:szCs w:val="19"/>
        </w:rPr>
        <w:t xml:space="preserve"> for remote engine deployment and proposed an automated model retraining workflow for production drift detection.</w:t>
      </w:r>
    </w:p>
    <w:p w14:paraId="349A1EB4" w14:textId="77777777" w:rsidR="00885772" w:rsidRPr="00F262FF" w:rsidRDefault="00000000">
      <w:pPr>
        <w:pBdr>
          <w:bottom w:val="single" w:sz="6" w:space="4" w:color="1A3660"/>
        </w:pBdr>
        <w:spacing w:before="220" w:after="70"/>
        <w:rPr>
          <w:color w:val="000000" w:themeColor="text1"/>
        </w:rPr>
      </w:pPr>
      <w:r w:rsidRPr="00F262FF">
        <w:rPr>
          <w:b/>
          <w:bCs/>
          <w:color w:val="000000" w:themeColor="text1"/>
          <w:sz w:val="22"/>
          <w:szCs w:val="22"/>
        </w:rPr>
        <w:t>PROJECTS</w:t>
      </w:r>
    </w:p>
    <w:p w14:paraId="17989DA9" w14:textId="77777777" w:rsidR="00885772" w:rsidRPr="00F262FF" w:rsidRDefault="00000000">
      <w:pPr>
        <w:spacing w:before="160" w:after="20"/>
        <w:rPr>
          <w:color w:val="000000" w:themeColor="text1"/>
        </w:rPr>
      </w:pPr>
      <w:r w:rsidRPr="00F262FF">
        <w:rPr>
          <w:b/>
          <w:bCs/>
          <w:color w:val="000000" w:themeColor="text1"/>
          <w:sz w:val="21"/>
          <w:szCs w:val="21"/>
        </w:rPr>
        <w:t>Hotel Booking Cancellation Prediction</w:t>
      </w:r>
    </w:p>
    <w:p w14:paraId="54E524B3" w14:textId="77777777" w:rsidR="00885772" w:rsidRPr="00F262FF" w:rsidRDefault="00000000">
      <w:pPr>
        <w:spacing w:after="28"/>
        <w:rPr>
          <w:color w:val="000000" w:themeColor="text1"/>
        </w:rPr>
      </w:pPr>
      <w:r w:rsidRPr="00F262FF">
        <w:rPr>
          <w:color w:val="000000" w:themeColor="text1"/>
          <w:sz w:val="19"/>
          <w:szCs w:val="19"/>
        </w:rPr>
        <w:t>May 2026  |  github.com/mdevx3/Darrell-PWDK-Capstone-3</w:t>
      </w:r>
    </w:p>
    <w:p w14:paraId="75BDCBBA" w14:textId="77777777" w:rsidR="00885772" w:rsidRPr="00F262FF" w:rsidRDefault="00000000">
      <w:pPr>
        <w:spacing w:after="28"/>
        <w:rPr>
          <w:color w:val="000000" w:themeColor="text1"/>
        </w:rPr>
      </w:pPr>
      <w:r w:rsidRPr="00F262FF">
        <w:rPr>
          <w:b/>
          <w:bCs/>
          <w:color w:val="000000" w:themeColor="text1"/>
          <w:sz w:val="19"/>
          <w:szCs w:val="19"/>
        </w:rPr>
        <w:t xml:space="preserve">Tech Stack: </w:t>
      </w:r>
      <w:r w:rsidRPr="00F262FF">
        <w:rPr>
          <w:color w:val="000000" w:themeColor="text1"/>
          <w:sz w:val="19"/>
          <w:szCs w:val="19"/>
        </w:rPr>
        <w:t xml:space="preserve">Python, Scikit-learn (Pipeline, </w:t>
      </w:r>
      <w:proofErr w:type="spellStart"/>
      <w:r w:rsidRPr="00F262FF">
        <w:rPr>
          <w:color w:val="000000" w:themeColor="text1"/>
          <w:sz w:val="19"/>
          <w:szCs w:val="19"/>
        </w:rPr>
        <w:t>RobustScaler</w:t>
      </w:r>
      <w:proofErr w:type="spellEnd"/>
      <w:r w:rsidRPr="00F262FF">
        <w:rPr>
          <w:color w:val="000000" w:themeColor="text1"/>
          <w:sz w:val="19"/>
          <w:szCs w:val="19"/>
        </w:rPr>
        <w:t xml:space="preserve">, </w:t>
      </w:r>
      <w:proofErr w:type="spellStart"/>
      <w:r w:rsidRPr="00F262FF">
        <w:rPr>
          <w:color w:val="000000" w:themeColor="text1"/>
          <w:sz w:val="19"/>
          <w:szCs w:val="19"/>
        </w:rPr>
        <w:t>OneHotEncoder</w:t>
      </w:r>
      <w:proofErr w:type="spellEnd"/>
      <w:r w:rsidRPr="00F262FF">
        <w:rPr>
          <w:color w:val="000000" w:themeColor="text1"/>
          <w:sz w:val="19"/>
          <w:szCs w:val="19"/>
        </w:rPr>
        <w:t xml:space="preserve">), </w:t>
      </w:r>
      <w:proofErr w:type="spellStart"/>
      <w:r w:rsidRPr="00F262FF">
        <w:rPr>
          <w:color w:val="000000" w:themeColor="text1"/>
          <w:sz w:val="19"/>
          <w:szCs w:val="19"/>
        </w:rPr>
        <w:t>HistGradientBoosting</w:t>
      </w:r>
      <w:proofErr w:type="spellEnd"/>
      <w:r w:rsidRPr="00F262FF">
        <w:rPr>
          <w:color w:val="000000" w:themeColor="text1"/>
          <w:sz w:val="19"/>
          <w:szCs w:val="19"/>
        </w:rPr>
        <w:t>, Pandas, Matplotlib, Seaborn</w:t>
      </w:r>
    </w:p>
    <w:p w14:paraId="0D3DA392" w14:textId="77777777" w:rsidR="00885772" w:rsidRPr="00F262FF" w:rsidRDefault="00000000">
      <w:pPr>
        <w:pStyle w:val="ListParagraph"/>
        <w:numPr>
          <w:ilvl w:val="0"/>
          <w:numId w:val="2"/>
        </w:numPr>
        <w:spacing w:before="22" w:after="22"/>
        <w:rPr>
          <w:color w:val="000000" w:themeColor="text1"/>
        </w:rPr>
      </w:pPr>
      <w:r w:rsidRPr="00F262FF">
        <w:rPr>
          <w:color w:val="000000" w:themeColor="text1"/>
          <w:sz w:val="19"/>
          <w:szCs w:val="19"/>
        </w:rPr>
        <w:t xml:space="preserve">Built an end-to-end ML classification pipeline on 83,573+ hotel booking records (37% base cancellation rate), benchmarking Logistic Regression, Decision Tree, Random Forest, and </w:t>
      </w:r>
      <w:proofErr w:type="spellStart"/>
      <w:r w:rsidRPr="00F262FF">
        <w:rPr>
          <w:color w:val="000000" w:themeColor="text1"/>
          <w:sz w:val="19"/>
          <w:szCs w:val="19"/>
        </w:rPr>
        <w:t>HistGradientBoosting</w:t>
      </w:r>
      <w:proofErr w:type="spellEnd"/>
      <w:r w:rsidRPr="00F262FF">
        <w:rPr>
          <w:color w:val="000000" w:themeColor="text1"/>
          <w:sz w:val="19"/>
          <w:szCs w:val="19"/>
        </w:rPr>
        <w:t>.</w:t>
      </w:r>
    </w:p>
    <w:p w14:paraId="10B8DB67" w14:textId="77777777" w:rsidR="00885772" w:rsidRPr="00F262FF" w:rsidRDefault="00000000">
      <w:pPr>
        <w:pStyle w:val="ListParagraph"/>
        <w:numPr>
          <w:ilvl w:val="0"/>
          <w:numId w:val="2"/>
        </w:numPr>
        <w:spacing w:before="22" w:after="22"/>
        <w:rPr>
          <w:color w:val="000000" w:themeColor="text1"/>
        </w:rPr>
      </w:pPr>
      <w:r w:rsidRPr="00F262FF">
        <w:rPr>
          <w:color w:val="000000" w:themeColor="text1"/>
          <w:sz w:val="19"/>
          <w:szCs w:val="19"/>
        </w:rPr>
        <w:t xml:space="preserve">Selected </w:t>
      </w:r>
      <w:proofErr w:type="spellStart"/>
      <w:r w:rsidRPr="00F262FF">
        <w:rPr>
          <w:color w:val="000000" w:themeColor="text1"/>
          <w:sz w:val="19"/>
          <w:szCs w:val="19"/>
        </w:rPr>
        <w:t>HistGradientBoosting</w:t>
      </w:r>
      <w:proofErr w:type="spellEnd"/>
      <w:r w:rsidRPr="00F262FF">
        <w:rPr>
          <w:color w:val="000000" w:themeColor="text1"/>
          <w:sz w:val="19"/>
          <w:szCs w:val="19"/>
        </w:rPr>
        <w:t xml:space="preserve"> as the best model (F1-score 0.74 on test set); conducted threshold analysis yielding two operating points — threshold 0.26 for maximum recall (~96%) and 0.48 for optimal F1 — enabling business-driven deployment decisions.</w:t>
      </w:r>
    </w:p>
    <w:p w14:paraId="1EC5BD36" w14:textId="77777777" w:rsidR="00885772" w:rsidRPr="00F262FF" w:rsidRDefault="00000000">
      <w:pPr>
        <w:pStyle w:val="ListParagraph"/>
        <w:numPr>
          <w:ilvl w:val="0"/>
          <w:numId w:val="2"/>
        </w:numPr>
        <w:spacing w:before="22" w:after="22"/>
        <w:rPr>
          <w:color w:val="000000" w:themeColor="text1"/>
        </w:rPr>
      </w:pPr>
      <w:r w:rsidRPr="00F262FF">
        <w:rPr>
          <w:color w:val="000000" w:themeColor="text1"/>
          <w:sz w:val="19"/>
          <w:szCs w:val="19"/>
        </w:rPr>
        <w:t xml:space="preserve">Engineered binary flags and domestic indicators; resolved 63/37 class imbalance with </w:t>
      </w:r>
      <w:proofErr w:type="spellStart"/>
      <w:r w:rsidRPr="00F262FF">
        <w:rPr>
          <w:color w:val="000000" w:themeColor="text1"/>
          <w:sz w:val="19"/>
          <w:szCs w:val="19"/>
        </w:rPr>
        <w:t>class_weight</w:t>
      </w:r>
      <w:proofErr w:type="spellEnd"/>
      <w:r w:rsidRPr="00F262FF">
        <w:rPr>
          <w:color w:val="000000" w:themeColor="text1"/>
          <w:sz w:val="19"/>
          <w:szCs w:val="19"/>
        </w:rPr>
        <w:t xml:space="preserve">="balanced" and </w:t>
      </w:r>
      <w:proofErr w:type="spellStart"/>
      <w:r w:rsidRPr="00F262FF">
        <w:rPr>
          <w:color w:val="000000" w:themeColor="text1"/>
          <w:sz w:val="19"/>
          <w:szCs w:val="19"/>
        </w:rPr>
        <w:t>RobustScaler</w:t>
      </w:r>
      <w:proofErr w:type="spellEnd"/>
      <w:r w:rsidRPr="00F262FF">
        <w:rPr>
          <w:color w:val="000000" w:themeColor="text1"/>
          <w:sz w:val="19"/>
          <w:szCs w:val="19"/>
        </w:rPr>
        <w:t xml:space="preserve"> + </w:t>
      </w:r>
      <w:proofErr w:type="spellStart"/>
      <w:r w:rsidRPr="00F262FF">
        <w:rPr>
          <w:color w:val="000000" w:themeColor="text1"/>
          <w:sz w:val="19"/>
          <w:szCs w:val="19"/>
        </w:rPr>
        <w:t>OneHotEncoder</w:t>
      </w:r>
      <w:proofErr w:type="spellEnd"/>
      <w:r w:rsidRPr="00F262FF">
        <w:rPr>
          <w:color w:val="000000" w:themeColor="text1"/>
          <w:sz w:val="19"/>
          <w:szCs w:val="19"/>
        </w:rPr>
        <w:t xml:space="preserve"> within a scikit-learn Pipeline; identified </w:t>
      </w:r>
      <w:proofErr w:type="spellStart"/>
      <w:r w:rsidRPr="00F262FF">
        <w:rPr>
          <w:color w:val="000000" w:themeColor="text1"/>
          <w:sz w:val="19"/>
          <w:szCs w:val="19"/>
        </w:rPr>
        <w:t>deposit_type</w:t>
      </w:r>
      <w:proofErr w:type="spellEnd"/>
      <w:r w:rsidRPr="00F262FF">
        <w:rPr>
          <w:color w:val="000000" w:themeColor="text1"/>
          <w:sz w:val="19"/>
          <w:szCs w:val="19"/>
        </w:rPr>
        <w:t xml:space="preserve"> and </w:t>
      </w:r>
      <w:proofErr w:type="spellStart"/>
      <w:r w:rsidRPr="00F262FF">
        <w:rPr>
          <w:color w:val="000000" w:themeColor="text1"/>
          <w:sz w:val="19"/>
          <w:szCs w:val="19"/>
        </w:rPr>
        <w:t>market_segment</w:t>
      </w:r>
      <w:proofErr w:type="spellEnd"/>
      <w:r w:rsidRPr="00F262FF">
        <w:rPr>
          <w:color w:val="000000" w:themeColor="text1"/>
          <w:sz w:val="19"/>
          <w:szCs w:val="19"/>
        </w:rPr>
        <w:t xml:space="preserve"> as top predictive features.</w:t>
      </w:r>
    </w:p>
    <w:p w14:paraId="22F87C56" w14:textId="77777777" w:rsidR="00885772" w:rsidRPr="00F262FF" w:rsidRDefault="00000000">
      <w:pPr>
        <w:spacing w:before="160" w:after="20"/>
        <w:rPr>
          <w:color w:val="000000" w:themeColor="text1"/>
        </w:rPr>
      </w:pPr>
      <w:r w:rsidRPr="00F262FF">
        <w:rPr>
          <w:b/>
          <w:bCs/>
          <w:color w:val="000000" w:themeColor="text1"/>
          <w:sz w:val="21"/>
          <w:szCs w:val="21"/>
        </w:rPr>
        <w:t>Amazon SaaS Sales Data Analysis</w:t>
      </w:r>
    </w:p>
    <w:p w14:paraId="31C6C02A" w14:textId="77777777" w:rsidR="00885772" w:rsidRPr="00F262FF" w:rsidRDefault="00000000">
      <w:pPr>
        <w:spacing w:after="28"/>
        <w:rPr>
          <w:color w:val="000000" w:themeColor="text1"/>
        </w:rPr>
      </w:pPr>
      <w:r w:rsidRPr="00F262FF">
        <w:rPr>
          <w:color w:val="000000" w:themeColor="text1"/>
          <w:sz w:val="19"/>
          <w:szCs w:val="19"/>
        </w:rPr>
        <w:t>Apr 2026  |  github.com/mdevx3/Darrell-PWDK-Capstone-2</w:t>
      </w:r>
    </w:p>
    <w:p w14:paraId="30C6EBB1" w14:textId="77777777" w:rsidR="00885772" w:rsidRPr="00F262FF" w:rsidRDefault="00000000">
      <w:pPr>
        <w:spacing w:after="28"/>
        <w:rPr>
          <w:color w:val="000000" w:themeColor="text1"/>
        </w:rPr>
      </w:pPr>
      <w:r w:rsidRPr="00F262FF">
        <w:rPr>
          <w:b/>
          <w:bCs/>
          <w:color w:val="000000" w:themeColor="text1"/>
          <w:sz w:val="19"/>
          <w:szCs w:val="19"/>
        </w:rPr>
        <w:t xml:space="preserve">Tech Stack: </w:t>
      </w:r>
      <w:r w:rsidRPr="00F262FF">
        <w:rPr>
          <w:color w:val="000000" w:themeColor="text1"/>
          <w:sz w:val="19"/>
          <w:szCs w:val="19"/>
        </w:rPr>
        <w:t>Python, Pandas, Matplotlib, Seaborn, SciPy, Tableau</w:t>
      </w:r>
    </w:p>
    <w:p w14:paraId="5A4CB65F" w14:textId="77777777" w:rsidR="00885772" w:rsidRPr="00F262FF" w:rsidRDefault="00000000">
      <w:pPr>
        <w:pStyle w:val="ListParagraph"/>
        <w:numPr>
          <w:ilvl w:val="0"/>
          <w:numId w:val="2"/>
        </w:numPr>
        <w:spacing w:before="22" w:after="22"/>
        <w:rPr>
          <w:color w:val="000000" w:themeColor="text1"/>
        </w:rPr>
      </w:pPr>
      <w:r w:rsidRPr="00F262FF">
        <w:rPr>
          <w:color w:val="000000" w:themeColor="text1"/>
          <w:sz w:val="19"/>
          <w:szCs w:val="19"/>
        </w:rPr>
        <w:t>Conducted EDA and statistical testing (Mann-Whitney U, Spearman correlation) on 9,994 global B2B SaaS transactions; found discounts above 20% triggered extreme losses, including a $70K+ deficit from the "</w:t>
      </w:r>
      <w:proofErr w:type="spellStart"/>
      <w:r w:rsidRPr="00F262FF">
        <w:rPr>
          <w:color w:val="000000" w:themeColor="text1"/>
          <w:sz w:val="19"/>
          <w:szCs w:val="19"/>
        </w:rPr>
        <w:t>ContactMatcher</w:t>
      </w:r>
      <w:proofErr w:type="spellEnd"/>
      <w:r w:rsidRPr="00F262FF">
        <w:rPr>
          <w:color w:val="000000" w:themeColor="text1"/>
          <w:sz w:val="19"/>
          <w:szCs w:val="19"/>
        </w:rPr>
        <w:t>" product in the SMB segment.</w:t>
      </w:r>
    </w:p>
    <w:p w14:paraId="4BFD48E1" w14:textId="77777777" w:rsidR="00885772" w:rsidRPr="00F262FF" w:rsidRDefault="00000000">
      <w:pPr>
        <w:pStyle w:val="ListParagraph"/>
        <w:numPr>
          <w:ilvl w:val="0"/>
          <w:numId w:val="2"/>
        </w:numPr>
        <w:spacing w:before="22" w:after="22"/>
        <w:rPr>
          <w:color w:val="000000" w:themeColor="text1"/>
        </w:rPr>
      </w:pPr>
      <w:r w:rsidRPr="00F262FF">
        <w:rPr>
          <w:color w:val="000000" w:themeColor="text1"/>
          <w:sz w:val="19"/>
          <w:szCs w:val="19"/>
        </w:rPr>
        <w:t>Produced an interactive Tableau dashboard and stakeholder presentation with actionable pricing and discount strategy recommendations.</w:t>
      </w:r>
    </w:p>
    <w:p w14:paraId="4EE1CEEE" w14:textId="77777777" w:rsidR="00885772" w:rsidRPr="00F262FF" w:rsidRDefault="00000000">
      <w:pPr>
        <w:spacing w:before="160" w:after="20"/>
        <w:rPr>
          <w:color w:val="000000" w:themeColor="text1"/>
        </w:rPr>
      </w:pPr>
      <w:r w:rsidRPr="00F262FF">
        <w:rPr>
          <w:b/>
          <w:bCs/>
          <w:color w:val="000000" w:themeColor="text1"/>
          <w:sz w:val="21"/>
          <w:szCs w:val="21"/>
        </w:rPr>
        <w:t>Real-Time Sign Language Interpreter</w:t>
      </w:r>
    </w:p>
    <w:p w14:paraId="47CC6F94" w14:textId="77777777" w:rsidR="00885772" w:rsidRPr="00F262FF" w:rsidRDefault="00000000">
      <w:pPr>
        <w:spacing w:after="28"/>
        <w:rPr>
          <w:color w:val="000000" w:themeColor="text1"/>
        </w:rPr>
      </w:pPr>
      <w:r w:rsidRPr="00F262FF">
        <w:rPr>
          <w:color w:val="000000" w:themeColor="text1"/>
          <w:sz w:val="19"/>
          <w:szCs w:val="19"/>
        </w:rPr>
        <w:t>Apr – May 2025</w:t>
      </w:r>
    </w:p>
    <w:p w14:paraId="08E168EB" w14:textId="77777777" w:rsidR="00885772" w:rsidRPr="00F262FF" w:rsidRDefault="00000000">
      <w:pPr>
        <w:spacing w:after="28"/>
        <w:rPr>
          <w:color w:val="000000" w:themeColor="text1"/>
        </w:rPr>
      </w:pPr>
      <w:r w:rsidRPr="00F262FF">
        <w:rPr>
          <w:b/>
          <w:bCs/>
          <w:color w:val="000000" w:themeColor="text1"/>
          <w:sz w:val="19"/>
          <w:szCs w:val="19"/>
        </w:rPr>
        <w:t xml:space="preserve">Tech Stack: </w:t>
      </w:r>
      <w:r w:rsidRPr="00F262FF">
        <w:rPr>
          <w:color w:val="000000" w:themeColor="text1"/>
          <w:sz w:val="19"/>
          <w:szCs w:val="19"/>
        </w:rPr>
        <w:t xml:space="preserve">Python, Java, TensorFlow, Scikit-learn, OpenCV, </w:t>
      </w:r>
      <w:proofErr w:type="spellStart"/>
      <w:r w:rsidRPr="00F262FF">
        <w:rPr>
          <w:color w:val="000000" w:themeColor="text1"/>
          <w:sz w:val="19"/>
          <w:szCs w:val="19"/>
        </w:rPr>
        <w:t>Mediapipe</w:t>
      </w:r>
      <w:proofErr w:type="spellEnd"/>
    </w:p>
    <w:p w14:paraId="4A82C547" w14:textId="77777777" w:rsidR="00885772" w:rsidRPr="00F262FF" w:rsidRDefault="00000000">
      <w:pPr>
        <w:pStyle w:val="ListParagraph"/>
        <w:numPr>
          <w:ilvl w:val="0"/>
          <w:numId w:val="2"/>
        </w:numPr>
        <w:spacing w:before="22" w:after="22"/>
        <w:rPr>
          <w:color w:val="000000" w:themeColor="text1"/>
        </w:rPr>
      </w:pPr>
      <w:r w:rsidRPr="00F262FF">
        <w:rPr>
          <w:color w:val="000000" w:themeColor="text1"/>
          <w:sz w:val="19"/>
          <w:szCs w:val="19"/>
        </w:rPr>
        <w:t xml:space="preserve">Co-developed a real-time ASL-to-text interpreter using </w:t>
      </w:r>
      <w:proofErr w:type="spellStart"/>
      <w:r w:rsidRPr="00F262FF">
        <w:rPr>
          <w:color w:val="000000" w:themeColor="text1"/>
          <w:sz w:val="19"/>
          <w:szCs w:val="19"/>
        </w:rPr>
        <w:t>Mediapipe</w:t>
      </w:r>
      <w:proofErr w:type="spellEnd"/>
      <w:r w:rsidRPr="00F262FF">
        <w:rPr>
          <w:color w:val="000000" w:themeColor="text1"/>
          <w:sz w:val="19"/>
          <w:szCs w:val="19"/>
        </w:rPr>
        <w:t xml:space="preserve"> hand landmark detection and a TensorFlow deep learning model trained on gesture datasets; achieved one of the top course scores.</w:t>
      </w:r>
    </w:p>
    <w:p w14:paraId="15D720B1" w14:textId="77777777" w:rsidR="00885772" w:rsidRPr="00F262FF" w:rsidRDefault="00000000">
      <w:pPr>
        <w:spacing w:before="160" w:after="20"/>
        <w:rPr>
          <w:color w:val="000000" w:themeColor="text1"/>
        </w:rPr>
      </w:pPr>
      <w:r w:rsidRPr="00F262FF">
        <w:rPr>
          <w:b/>
          <w:bCs/>
          <w:color w:val="000000" w:themeColor="text1"/>
          <w:sz w:val="21"/>
          <w:szCs w:val="21"/>
        </w:rPr>
        <w:t>International Debt Analysis</w:t>
      </w:r>
    </w:p>
    <w:p w14:paraId="790DEF5A" w14:textId="77777777" w:rsidR="00885772" w:rsidRPr="00F262FF" w:rsidRDefault="00000000">
      <w:pPr>
        <w:spacing w:after="28"/>
        <w:rPr>
          <w:color w:val="000000" w:themeColor="text1"/>
        </w:rPr>
      </w:pPr>
      <w:r w:rsidRPr="00F262FF">
        <w:rPr>
          <w:color w:val="000000" w:themeColor="text1"/>
          <w:sz w:val="19"/>
          <w:szCs w:val="19"/>
        </w:rPr>
        <w:t>May 2025  |  github.com/mdevx3/international-debt-analysis</w:t>
      </w:r>
    </w:p>
    <w:p w14:paraId="26A453B9" w14:textId="77777777" w:rsidR="00885772" w:rsidRPr="00F262FF" w:rsidRDefault="00000000">
      <w:pPr>
        <w:spacing w:after="28"/>
        <w:rPr>
          <w:color w:val="000000" w:themeColor="text1"/>
        </w:rPr>
      </w:pPr>
      <w:r w:rsidRPr="00F262FF">
        <w:rPr>
          <w:b/>
          <w:bCs/>
          <w:color w:val="000000" w:themeColor="text1"/>
          <w:sz w:val="19"/>
          <w:szCs w:val="19"/>
        </w:rPr>
        <w:t xml:space="preserve">Tech Stack: </w:t>
      </w:r>
      <w:r w:rsidRPr="00F262FF">
        <w:rPr>
          <w:color w:val="000000" w:themeColor="text1"/>
          <w:sz w:val="19"/>
          <w:szCs w:val="19"/>
        </w:rPr>
        <w:t>SQL, PostgreSQL</w:t>
      </w:r>
    </w:p>
    <w:p w14:paraId="092C95A2" w14:textId="77777777" w:rsidR="00885772" w:rsidRPr="00F262FF" w:rsidRDefault="00000000">
      <w:pPr>
        <w:pStyle w:val="ListParagraph"/>
        <w:numPr>
          <w:ilvl w:val="0"/>
          <w:numId w:val="2"/>
        </w:numPr>
        <w:spacing w:before="22" w:after="22"/>
        <w:rPr>
          <w:color w:val="000000" w:themeColor="text1"/>
        </w:rPr>
      </w:pPr>
      <w:proofErr w:type="spellStart"/>
      <w:r w:rsidRPr="00F262FF">
        <w:rPr>
          <w:color w:val="000000" w:themeColor="text1"/>
          <w:sz w:val="19"/>
          <w:szCs w:val="19"/>
        </w:rPr>
        <w:t>Analyzed</w:t>
      </w:r>
      <w:proofErr w:type="spellEnd"/>
      <w:r w:rsidRPr="00F262FF">
        <w:rPr>
          <w:color w:val="000000" w:themeColor="text1"/>
          <w:sz w:val="19"/>
          <w:szCs w:val="19"/>
        </w:rPr>
        <w:t xml:space="preserve"> 2,300+ international debt indicators across 124 debtor nations using complex SQL aggregations and GROUP BY queries; identified China as the highest-indebted country and extracted key insights for financial reporting.</w:t>
      </w:r>
    </w:p>
    <w:p w14:paraId="0E752EE3" w14:textId="77777777" w:rsidR="00885772" w:rsidRPr="00F262FF" w:rsidRDefault="00000000">
      <w:pPr>
        <w:pBdr>
          <w:bottom w:val="single" w:sz="6" w:space="4" w:color="1A3660"/>
        </w:pBdr>
        <w:spacing w:before="220" w:after="70"/>
        <w:rPr>
          <w:color w:val="000000" w:themeColor="text1"/>
        </w:rPr>
      </w:pPr>
      <w:r w:rsidRPr="00F262FF">
        <w:rPr>
          <w:b/>
          <w:bCs/>
          <w:color w:val="000000" w:themeColor="text1"/>
          <w:sz w:val="22"/>
          <w:szCs w:val="22"/>
        </w:rPr>
        <w:lastRenderedPageBreak/>
        <w:t>EDUCATION</w:t>
      </w:r>
    </w:p>
    <w:p w14:paraId="4094756F" w14:textId="77777777" w:rsidR="00885772" w:rsidRPr="00F262FF" w:rsidRDefault="00000000">
      <w:pPr>
        <w:spacing w:before="160" w:after="20"/>
        <w:rPr>
          <w:color w:val="000000" w:themeColor="text1"/>
        </w:rPr>
      </w:pPr>
      <w:r w:rsidRPr="00F262FF">
        <w:rPr>
          <w:b/>
          <w:bCs/>
          <w:color w:val="000000" w:themeColor="text1"/>
          <w:sz w:val="21"/>
          <w:szCs w:val="21"/>
        </w:rPr>
        <w:t>Sampoerna University</w:t>
      </w:r>
    </w:p>
    <w:p w14:paraId="1A69FB4B" w14:textId="77777777" w:rsidR="00885772" w:rsidRPr="00F262FF" w:rsidRDefault="00000000">
      <w:pPr>
        <w:spacing w:after="28"/>
        <w:rPr>
          <w:color w:val="000000" w:themeColor="text1"/>
        </w:rPr>
      </w:pPr>
      <w:r w:rsidRPr="00F262FF">
        <w:rPr>
          <w:color w:val="000000" w:themeColor="text1"/>
          <w:sz w:val="19"/>
          <w:szCs w:val="19"/>
        </w:rPr>
        <w:t>B.S. Information Systems  |  GPA: 3.87/4.00  |  Jakarta, Indonesia  |  Aug 2023 – Present</w:t>
      </w:r>
    </w:p>
    <w:p w14:paraId="6EDA2929" w14:textId="77777777" w:rsidR="00885772" w:rsidRPr="00F262FF" w:rsidRDefault="00000000">
      <w:pPr>
        <w:spacing w:before="15" w:after="25"/>
        <w:rPr>
          <w:color w:val="000000" w:themeColor="text1"/>
        </w:rPr>
      </w:pPr>
      <w:r w:rsidRPr="00F262FF">
        <w:rPr>
          <w:color w:val="000000" w:themeColor="text1"/>
          <w:sz w:val="19"/>
          <w:szCs w:val="19"/>
        </w:rPr>
        <w:t>SPARK Full Scholarship — Putera Sampoerna Foundation (2023)  |  FET Dean’s List, multiple semesters (2023–2025)</w:t>
      </w:r>
    </w:p>
    <w:p w14:paraId="4269FD96" w14:textId="77777777" w:rsidR="00885772" w:rsidRPr="00F262FF" w:rsidRDefault="00000000">
      <w:pPr>
        <w:spacing w:before="15" w:after="25"/>
        <w:rPr>
          <w:color w:val="000000" w:themeColor="text1"/>
        </w:rPr>
      </w:pPr>
      <w:r w:rsidRPr="00F262FF">
        <w:rPr>
          <w:b/>
          <w:bCs/>
          <w:color w:val="000000" w:themeColor="text1"/>
          <w:sz w:val="19"/>
          <w:szCs w:val="19"/>
        </w:rPr>
        <w:t xml:space="preserve">Relevant Coursework: </w:t>
      </w:r>
      <w:r w:rsidRPr="00F262FF">
        <w:rPr>
          <w:color w:val="000000" w:themeColor="text1"/>
          <w:sz w:val="19"/>
          <w:szCs w:val="19"/>
        </w:rPr>
        <w:t>Data Structures &amp; Algorithms, OOP, Database Management Systems, Software Engineering, IT Project Management, Enterprise Architecture</w:t>
      </w:r>
    </w:p>
    <w:p w14:paraId="77322859" w14:textId="77777777" w:rsidR="00885772" w:rsidRPr="00F262FF" w:rsidRDefault="00000000">
      <w:pPr>
        <w:spacing w:before="160" w:after="20"/>
        <w:rPr>
          <w:color w:val="000000" w:themeColor="text1"/>
        </w:rPr>
      </w:pPr>
      <w:r w:rsidRPr="00F262FF">
        <w:rPr>
          <w:b/>
          <w:bCs/>
          <w:color w:val="000000" w:themeColor="text1"/>
          <w:sz w:val="21"/>
          <w:szCs w:val="21"/>
        </w:rPr>
        <w:t>University of Arizona</w:t>
      </w:r>
    </w:p>
    <w:p w14:paraId="5A42DBC3" w14:textId="77777777" w:rsidR="00885772" w:rsidRPr="00F262FF" w:rsidRDefault="00000000">
      <w:pPr>
        <w:spacing w:after="28"/>
        <w:rPr>
          <w:color w:val="000000" w:themeColor="text1"/>
        </w:rPr>
      </w:pPr>
      <w:r w:rsidRPr="00F262FF">
        <w:rPr>
          <w:color w:val="000000" w:themeColor="text1"/>
          <w:sz w:val="19"/>
          <w:szCs w:val="19"/>
        </w:rPr>
        <w:t>B.S. Applied Computing (Dual Degree with Sampoerna University)  |  GPA: 3.87/4.00  |  2025 – Present</w:t>
      </w:r>
    </w:p>
    <w:p w14:paraId="51F5A43A" w14:textId="77777777" w:rsidR="00885772" w:rsidRPr="00F262FF" w:rsidRDefault="00000000">
      <w:pPr>
        <w:spacing w:before="160" w:after="20"/>
        <w:rPr>
          <w:color w:val="000000" w:themeColor="text1"/>
        </w:rPr>
      </w:pPr>
      <w:proofErr w:type="spellStart"/>
      <w:r w:rsidRPr="00F262FF">
        <w:rPr>
          <w:b/>
          <w:bCs/>
          <w:color w:val="000000" w:themeColor="text1"/>
          <w:sz w:val="21"/>
          <w:szCs w:val="21"/>
        </w:rPr>
        <w:t>Purwadhika</w:t>
      </w:r>
      <w:proofErr w:type="spellEnd"/>
      <w:r w:rsidRPr="00F262FF">
        <w:rPr>
          <w:b/>
          <w:bCs/>
          <w:color w:val="000000" w:themeColor="text1"/>
          <w:sz w:val="21"/>
          <w:szCs w:val="21"/>
        </w:rPr>
        <w:t xml:space="preserve"> Digital Technology School</w:t>
      </w:r>
    </w:p>
    <w:p w14:paraId="57AA1D7C" w14:textId="77777777" w:rsidR="00885772" w:rsidRPr="00F262FF" w:rsidRDefault="00000000">
      <w:pPr>
        <w:spacing w:after="28"/>
        <w:rPr>
          <w:color w:val="000000" w:themeColor="text1"/>
        </w:rPr>
      </w:pPr>
      <w:r w:rsidRPr="00F262FF">
        <w:rPr>
          <w:color w:val="000000" w:themeColor="text1"/>
          <w:sz w:val="19"/>
          <w:szCs w:val="19"/>
        </w:rPr>
        <w:t>Data Science &amp; Machine Learning Bootcamp  |  Jakarta, Indonesia  |  Nov 2025 – Present</w:t>
      </w:r>
    </w:p>
    <w:p w14:paraId="343A04C6" w14:textId="77777777" w:rsidR="00885772" w:rsidRPr="00F262FF" w:rsidRDefault="00000000">
      <w:pPr>
        <w:spacing w:before="160" w:after="20"/>
        <w:rPr>
          <w:color w:val="000000" w:themeColor="text1"/>
        </w:rPr>
      </w:pPr>
      <w:r w:rsidRPr="00F262FF">
        <w:rPr>
          <w:b/>
          <w:bCs/>
          <w:color w:val="000000" w:themeColor="text1"/>
          <w:sz w:val="21"/>
          <w:szCs w:val="21"/>
        </w:rPr>
        <w:t>Broward College</w:t>
      </w:r>
    </w:p>
    <w:p w14:paraId="30D5FAE5" w14:textId="77777777" w:rsidR="00885772" w:rsidRPr="00F262FF" w:rsidRDefault="00000000">
      <w:pPr>
        <w:spacing w:after="28"/>
        <w:rPr>
          <w:color w:val="000000" w:themeColor="text1"/>
        </w:rPr>
      </w:pPr>
      <w:r w:rsidRPr="00F262FF">
        <w:rPr>
          <w:color w:val="000000" w:themeColor="text1"/>
          <w:sz w:val="19"/>
          <w:szCs w:val="19"/>
        </w:rPr>
        <w:t>Associate of Arts — U.S. Transfer Credit  |  Jakarta, Indonesia  |  2023 – 2024</w:t>
      </w:r>
    </w:p>
    <w:p w14:paraId="1C06EA4D" w14:textId="77777777" w:rsidR="00885772" w:rsidRPr="00F262FF" w:rsidRDefault="00000000">
      <w:pPr>
        <w:pBdr>
          <w:bottom w:val="single" w:sz="6" w:space="4" w:color="1A3660"/>
        </w:pBdr>
        <w:spacing w:before="220" w:after="70"/>
        <w:rPr>
          <w:color w:val="000000" w:themeColor="text1"/>
        </w:rPr>
      </w:pPr>
      <w:r w:rsidRPr="00F262FF">
        <w:rPr>
          <w:b/>
          <w:bCs/>
          <w:color w:val="000000" w:themeColor="text1"/>
          <w:sz w:val="22"/>
          <w:szCs w:val="22"/>
        </w:rPr>
        <w:t>TECHNICAL SKILLS</w:t>
      </w:r>
    </w:p>
    <w:p w14:paraId="50574DE9" w14:textId="77777777" w:rsidR="00885772" w:rsidRPr="00F262FF" w:rsidRDefault="00000000">
      <w:pPr>
        <w:spacing w:before="32" w:after="32"/>
        <w:rPr>
          <w:color w:val="000000" w:themeColor="text1"/>
        </w:rPr>
      </w:pPr>
      <w:r w:rsidRPr="00F262FF">
        <w:rPr>
          <w:b/>
          <w:bCs/>
          <w:color w:val="000000" w:themeColor="text1"/>
          <w:sz w:val="19"/>
          <w:szCs w:val="19"/>
        </w:rPr>
        <w:t xml:space="preserve">Programming: </w:t>
      </w:r>
      <w:r w:rsidRPr="00F262FF">
        <w:rPr>
          <w:color w:val="000000" w:themeColor="text1"/>
          <w:sz w:val="19"/>
          <w:szCs w:val="19"/>
        </w:rPr>
        <w:t xml:space="preserve">Python (Pandas, NumPy, Scikit-learn, TensorFlow, </w:t>
      </w:r>
      <w:proofErr w:type="spellStart"/>
      <w:r w:rsidRPr="00F262FF">
        <w:rPr>
          <w:color w:val="000000" w:themeColor="text1"/>
          <w:sz w:val="19"/>
          <w:szCs w:val="19"/>
        </w:rPr>
        <w:t>FastAPI</w:t>
      </w:r>
      <w:proofErr w:type="spellEnd"/>
      <w:r w:rsidRPr="00F262FF">
        <w:rPr>
          <w:color w:val="000000" w:themeColor="text1"/>
          <w:sz w:val="19"/>
          <w:szCs w:val="19"/>
        </w:rPr>
        <w:t>, Matplotlib, Seaborn, SciPy), SQL (PostgreSQL), Java</w:t>
      </w:r>
    </w:p>
    <w:p w14:paraId="4054B77D" w14:textId="77777777" w:rsidR="00885772" w:rsidRPr="00F262FF" w:rsidRDefault="00000000">
      <w:pPr>
        <w:spacing w:before="32" w:after="32"/>
        <w:rPr>
          <w:color w:val="000000" w:themeColor="text1"/>
        </w:rPr>
      </w:pPr>
      <w:r w:rsidRPr="00F262FF">
        <w:rPr>
          <w:b/>
          <w:bCs/>
          <w:color w:val="000000" w:themeColor="text1"/>
          <w:sz w:val="19"/>
          <w:szCs w:val="19"/>
        </w:rPr>
        <w:t xml:space="preserve">Machine Learning: </w:t>
      </w:r>
      <w:r w:rsidRPr="00F262FF">
        <w:rPr>
          <w:color w:val="000000" w:themeColor="text1"/>
          <w:sz w:val="19"/>
          <w:szCs w:val="19"/>
        </w:rPr>
        <w:t>Classification, Ensemble Methods (</w:t>
      </w:r>
      <w:proofErr w:type="spellStart"/>
      <w:r w:rsidRPr="00F262FF">
        <w:rPr>
          <w:color w:val="000000" w:themeColor="text1"/>
          <w:sz w:val="19"/>
          <w:szCs w:val="19"/>
        </w:rPr>
        <w:t>HistGradientBoosting</w:t>
      </w:r>
      <w:proofErr w:type="spellEnd"/>
      <w:r w:rsidRPr="00F262FF">
        <w:rPr>
          <w:color w:val="000000" w:themeColor="text1"/>
          <w:sz w:val="19"/>
          <w:szCs w:val="19"/>
        </w:rPr>
        <w:t xml:space="preserve">, Random Forest), Feature Engineering, Hyperparameter Tuning, Class Imbalance Handling, Threshold Optimization, Pipeline Design, </w:t>
      </w:r>
      <w:proofErr w:type="spellStart"/>
      <w:r w:rsidRPr="00F262FF">
        <w:rPr>
          <w:color w:val="000000" w:themeColor="text1"/>
          <w:sz w:val="19"/>
          <w:szCs w:val="19"/>
        </w:rPr>
        <w:t>MLOps</w:t>
      </w:r>
      <w:proofErr w:type="spellEnd"/>
    </w:p>
    <w:p w14:paraId="0D101A11" w14:textId="77777777" w:rsidR="00885772" w:rsidRPr="00F262FF" w:rsidRDefault="00000000">
      <w:pPr>
        <w:spacing w:before="32" w:after="32"/>
        <w:rPr>
          <w:color w:val="000000" w:themeColor="text1"/>
        </w:rPr>
      </w:pPr>
      <w:r w:rsidRPr="00F262FF">
        <w:rPr>
          <w:b/>
          <w:bCs/>
          <w:color w:val="000000" w:themeColor="text1"/>
          <w:sz w:val="19"/>
          <w:szCs w:val="19"/>
        </w:rPr>
        <w:t xml:space="preserve">NLP &amp; Text Analytics: </w:t>
      </w:r>
      <w:r w:rsidRPr="00F262FF">
        <w:rPr>
          <w:color w:val="000000" w:themeColor="text1"/>
          <w:sz w:val="19"/>
          <w:szCs w:val="19"/>
        </w:rPr>
        <w:t xml:space="preserve">Aspect-Based Sentiment Analysis (ASBA), </w:t>
      </w:r>
      <w:proofErr w:type="spellStart"/>
      <w:r w:rsidRPr="00F262FF">
        <w:rPr>
          <w:color w:val="000000" w:themeColor="text1"/>
          <w:sz w:val="19"/>
          <w:szCs w:val="19"/>
        </w:rPr>
        <w:t>BERTopic</w:t>
      </w:r>
      <w:proofErr w:type="spellEnd"/>
      <w:r w:rsidRPr="00F262FF">
        <w:rPr>
          <w:color w:val="000000" w:themeColor="text1"/>
          <w:sz w:val="19"/>
          <w:szCs w:val="19"/>
        </w:rPr>
        <w:t xml:space="preserve">, HDBSCAN, UMAP, Text Clustering, </w:t>
      </w:r>
      <w:proofErr w:type="spellStart"/>
      <w:r w:rsidRPr="00F262FF">
        <w:rPr>
          <w:color w:val="000000" w:themeColor="text1"/>
          <w:sz w:val="19"/>
          <w:szCs w:val="19"/>
        </w:rPr>
        <w:t>fasttext</w:t>
      </w:r>
      <w:proofErr w:type="spellEnd"/>
      <w:r w:rsidRPr="00F262FF">
        <w:rPr>
          <w:color w:val="000000" w:themeColor="text1"/>
          <w:sz w:val="19"/>
          <w:szCs w:val="19"/>
        </w:rPr>
        <w:t xml:space="preserve">, </w:t>
      </w:r>
      <w:proofErr w:type="spellStart"/>
      <w:r w:rsidRPr="00F262FF">
        <w:rPr>
          <w:color w:val="000000" w:themeColor="text1"/>
          <w:sz w:val="19"/>
          <w:szCs w:val="19"/>
        </w:rPr>
        <w:t>langdetect</w:t>
      </w:r>
      <w:proofErr w:type="spellEnd"/>
      <w:r w:rsidRPr="00F262FF">
        <w:rPr>
          <w:color w:val="000000" w:themeColor="text1"/>
          <w:sz w:val="19"/>
          <w:szCs w:val="19"/>
        </w:rPr>
        <w:t>, rake-</w:t>
      </w:r>
      <w:proofErr w:type="spellStart"/>
      <w:r w:rsidRPr="00F262FF">
        <w:rPr>
          <w:color w:val="000000" w:themeColor="text1"/>
          <w:sz w:val="19"/>
          <w:szCs w:val="19"/>
        </w:rPr>
        <w:t>nltk</w:t>
      </w:r>
      <w:proofErr w:type="spellEnd"/>
    </w:p>
    <w:p w14:paraId="3DC4C7FB" w14:textId="77777777" w:rsidR="00885772" w:rsidRPr="00F262FF" w:rsidRDefault="00000000">
      <w:pPr>
        <w:spacing w:before="32" w:after="32"/>
        <w:rPr>
          <w:color w:val="000000" w:themeColor="text1"/>
        </w:rPr>
      </w:pPr>
      <w:r w:rsidRPr="00F262FF">
        <w:rPr>
          <w:b/>
          <w:bCs/>
          <w:color w:val="000000" w:themeColor="text1"/>
          <w:sz w:val="19"/>
          <w:szCs w:val="19"/>
        </w:rPr>
        <w:t xml:space="preserve">Computer Vision: </w:t>
      </w:r>
      <w:r w:rsidRPr="00F262FF">
        <w:rPr>
          <w:color w:val="000000" w:themeColor="text1"/>
          <w:sz w:val="19"/>
          <w:szCs w:val="19"/>
        </w:rPr>
        <w:t xml:space="preserve">OpenCV, </w:t>
      </w:r>
      <w:proofErr w:type="spellStart"/>
      <w:r w:rsidRPr="00F262FF">
        <w:rPr>
          <w:color w:val="000000" w:themeColor="text1"/>
          <w:sz w:val="19"/>
          <w:szCs w:val="19"/>
        </w:rPr>
        <w:t>Mediapipe</w:t>
      </w:r>
      <w:proofErr w:type="spellEnd"/>
      <w:r w:rsidRPr="00F262FF">
        <w:rPr>
          <w:color w:val="000000" w:themeColor="text1"/>
          <w:sz w:val="19"/>
          <w:szCs w:val="19"/>
        </w:rPr>
        <w:t>, Real-Time Gesture Detection</w:t>
      </w:r>
    </w:p>
    <w:p w14:paraId="4138BECD" w14:textId="77777777" w:rsidR="00885772" w:rsidRPr="00F262FF" w:rsidRDefault="00000000">
      <w:pPr>
        <w:spacing w:before="32" w:after="32"/>
        <w:rPr>
          <w:color w:val="000000" w:themeColor="text1"/>
        </w:rPr>
      </w:pPr>
      <w:r w:rsidRPr="00F262FF">
        <w:rPr>
          <w:b/>
          <w:bCs/>
          <w:color w:val="000000" w:themeColor="text1"/>
          <w:sz w:val="19"/>
          <w:szCs w:val="19"/>
        </w:rPr>
        <w:t xml:space="preserve">Data Analysis &amp; Viz: </w:t>
      </w:r>
      <w:r w:rsidRPr="00F262FF">
        <w:rPr>
          <w:color w:val="000000" w:themeColor="text1"/>
          <w:sz w:val="19"/>
          <w:szCs w:val="19"/>
        </w:rPr>
        <w:t>EDA, Statistical Testing (Mann-Whitney U, Spearman), Tableau, Matplotlib, Seaborn</w:t>
      </w:r>
    </w:p>
    <w:p w14:paraId="38FC976A" w14:textId="77777777" w:rsidR="00885772" w:rsidRPr="00F262FF" w:rsidRDefault="00000000">
      <w:pPr>
        <w:spacing w:before="32" w:after="32"/>
        <w:rPr>
          <w:color w:val="000000" w:themeColor="text1"/>
        </w:rPr>
      </w:pPr>
      <w:r w:rsidRPr="00F262FF">
        <w:rPr>
          <w:b/>
          <w:bCs/>
          <w:color w:val="000000" w:themeColor="text1"/>
          <w:sz w:val="19"/>
          <w:szCs w:val="19"/>
        </w:rPr>
        <w:t xml:space="preserve">Tools &amp; Deployment: </w:t>
      </w:r>
      <w:proofErr w:type="spellStart"/>
      <w:r w:rsidRPr="00F262FF">
        <w:rPr>
          <w:color w:val="000000" w:themeColor="text1"/>
          <w:sz w:val="19"/>
          <w:szCs w:val="19"/>
        </w:rPr>
        <w:t>FastAPI</w:t>
      </w:r>
      <w:proofErr w:type="spellEnd"/>
      <w:r w:rsidRPr="00F262FF">
        <w:rPr>
          <w:color w:val="000000" w:themeColor="text1"/>
          <w:sz w:val="19"/>
          <w:szCs w:val="19"/>
        </w:rPr>
        <w:t xml:space="preserve">, </w:t>
      </w:r>
      <w:proofErr w:type="spellStart"/>
      <w:r w:rsidRPr="00F262FF">
        <w:rPr>
          <w:color w:val="000000" w:themeColor="text1"/>
          <w:sz w:val="19"/>
          <w:szCs w:val="19"/>
        </w:rPr>
        <w:t>uvicorn</w:t>
      </w:r>
      <w:proofErr w:type="spellEnd"/>
      <w:r w:rsidRPr="00F262FF">
        <w:rPr>
          <w:color w:val="000000" w:themeColor="text1"/>
          <w:sz w:val="19"/>
          <w:szCs w:val="19"/>
        </w:rPr>
        <w:t>, PostgreSQL, Git, Termius, Google Workspace, Microsoft Office</w:t>
      </w:r>
    </w:p>
    <w:p w14:paraId="4D498849" w14:textId="77777777" w:rsidR="00885772" w:rsidRPr="00F262FF" w:rsidRDefault="00000000">
      <w:pPr>
        <w:pBdr>
          <w:bottom w:val="single" w:sz="6" w:space="4" w:color="1A3660"/>
        </w:pBdr>
        <w:spacing w:before="220" w:after="70"/>
        <w:rPr>
          <w:color w:val="000000" w:themeColor="text1"/>
        </w:rPr>
      </w:pPr>
      <w:r w:rsidRPr="00F262FF">
        <w:rPr>
          <w:b/>
          <w:bCs/>
          <w:color w:val="000000" w:themeColor="text1"/>
          <w:sz w:val="22"/>
          <w:szCs w:val="22"/>
        </w:rPr>
        <w:t>LEADERSHIP &amp; ACTIVITIES</w:t>
      </w:r>
    </w:p>
    <w:p w14:paraId="18FE3D00" w14:textId="77777777" w:rsidR="00885772" w:rsidRPr="00F262FF" w:rsidRDefault="00000000">
      <w:pPr>
        <w:spacing w:before="160" w:after="20"/>
        <w:rPr>
          <w:color w:val="000000" w:themeColor="text1"/>
        </w:rPr>
      </w:pPr>
      <w:r w:rsidRPr="00F262FF">
        <w:rPr>
          <w:b/>
          <w:bCs/>
          <w:color w:val="000000" w:themeColor="text1"/>
          <w:sz w:val="21"/>
          <w:szCs w:val="21"/>
        </w:rPr>
        <w:t>Sampoerna Youth Investment Club</w:t>
      </w:r>
      <w:r w:rsidRPr="00F262FF">
        <w:rPr>
          <w:color w:val="000000" w:themeColor="text1"/>
          <w:sz w:val="21"/>
          <w:szCs w:val="21"/>
        </w:rPr>
        <w:t xml:space="preserve"> — Publications &amp; Documentation Division</w:t>
      </w:r>
    </w:p>
    <w:p w14:paraId="6C76F2BA" w14:textId="77777777" w:rsidR="00885772" w:rsidRPr="00F262FF" w:rsidRDefault="00000000">
      <w:pPr>
        <w:spacing w:after="28"/>
        <w:rPr>
          <w:color w:val="000000" w:themeColor="text1"/>
        </w:rPr>
      </w:pPr>
      <w:r w:rsidRPr="00F262FF">
        <w:rPr>
          <w:color w:val="000000" w:themeColor="text1"/>
          <w:sz w:val="19"/>
          <w:szCs w:val="19"/>
        </w:rPr>
        <w:t>Sampoerna University  |  Aug 2024 – May 2025</w:t>
      </w:r>
    </w:p>
    <w:p w14:paraId="2A4ABF96" w14:textId="77777777" w:rsidR="00885772" w:rsidRPr="00F262FF" w:rsidRDefault="00000000">
      <w:pPr>
        <w:pStyle w:val="ListParagraph"/>
        <w:numPr>
          <w:ilvl w:val="0"/>
          <w:numId w:val="2"/>
        </w:numPr>
        <w:spacing w:before="22" w:after="22"/>
        <w:rPr>
          <w:color w:val="000000" w:themeColor="text1"/>
        </w:rPr>
      </w:pPr>
      <w:r w:rsidRPr="00F262FF">
        <w:rPr>
          <w:color w:val="000000" w:themeColor="text1"/>
          <w:sz w:val="19"/>
          <w:szCs w:val="19"/>
        </w:rPr>
        <w:t>Managed event documentation and produced marketing video content for Instagram and TikTok, completing the full editing cycle within 1 month per release.</w:t>
      </w:r>
    </w:p>
    <w:p w14:paraId="10A49445" w14:textId="77777777" w:rsidR="00885772" w:rsidRPr="00F262FF" w:rsidRDefault="00000000">
      <w:pPr>
        <w:spacing w:before="160" w:after="20"/>
        <w:rPr>
          <w:color w:val="000000" w:themeColor="text1"/>
        </w:rPr>
      </w:pPr>
      <w:proofErr w:type="spellStart"/>
      <w:r w:rsidRPr="00F262FF">
        <w:rPr>
          <w:b/>
          <w:bCs/>
          <w:color w:val="000000" w:themeColor="text1"/>
          <w:sz w:val="21"/>
          <w:szCs w:val="21"/>
        </w:rPr>
        <w:t>TEDxSampoernaUniversity</w:t>
      </w:r>
      <w:proofErr w:type="spellEnd"/>
      <w:r w:rsidRPr="00F262FF">
        <w:rPr>
          <w:color w:val="000000" w:themeColor="text1"/>
          <w:sz w:val="21"/>
          <w:szCs w:val="21"/>
        </w:rPr>
        <w:t xml:space="preserve"> — Publications &amp; Documentation Division</w:t>
      </w:r>
    </w:p>
    <w:p w14:paraId="14D8C614" w14:textId="77777777" w:rsidR="00885772" w:rsidRPr="00F262FF" w:rsidRDefault="00000000">
      <w:pPr>
        <w:spacing w:after="28"/>
        <w:rPr>
          <w:color w:val="000000" w:themeColor="text1"/>
        </w:rPr>
      </w:pPr>
      <w:r w:rsidRPr="00F262FF">
        <w:rPr>
          <w:color w:val="000000" w:themeColor="text1"/>
          <w:sz w:val="19"/>
          <w:szCs w:val="19"/>
        </w:rPr>
        <w:t>Dec 2023 – Mar 2024</w:t>
      </w:r>
    </w:p>
    <w:p w14:paraId="5B33AAC8" w14:textId="77777777" w:rsidR="00885772" w:rsidRPr="00F262FF" w:rsidRDefault="00000000">
      <w:pPr>
        <w:pStyle w:val="ListParagraph"/>
        <w:numPr>
          <w:ilvl w:val="0"/>
          <w:numId w:val="2"/>
        </w:numPr>
        <w:spacing w:before="22" w:after="22"/>
        <w:rPr>
          <w:color w:val="000000" w:themeColor="text1"/>
        </w:rPr>
      </w:pPr>
      <w:r w:rsidRPr="00F262FF">
        <w:rPr>
          <w:color w:val="000000" w:themeColor="text1"/>
          <w:sz w:val="19"/>
          <w:szCs w:val="19"/>
        </w:rPr>
        <w:t>Produced photo and video documentation for 2 major events; edited and published promotional and long-form content for YouTube and social media.</w:t>
      </w:r>
    </w:p>
    <w:p w14:paraId="682B995D" w14:textId="77777777" w:rsidR="00885772" w:rsidRPr="00F262FF" w:rsidRDefault="00000000">
      <w:pPr>
        <w:pBdr>
          <w:bottom w:val="single" w:sz="6" w:space="4" w:color="1A3660"/>
        </w:pBdr>
        <w:spacing w:before="220" w:after="70"/>
        <w:rPr>
          <w:color w:val="000000" w:themeColor="text1"/>
        </w:rPr>
      </w:pPr>
      <w:r w:rsidRPr="00F262FF">
        <w:rPr>
          <w:b/>
          <w:bCs/>
          <w:color w:val="000000" w:themeColor="text1"/>
          <w:sz w:val="22"/>
          <w:szCs w:val="22"/>
        </w:rPr>
        <w:t>LANGUAGES</w:t>
      </w:r>
    </w:p>
    <w:p w14:paraId="6BA77566" w14:textId="77777777" w:rsidR="00885772" w:rsidRPr="00F262FF" w:rsidRDefault="00000000">
      <w:pPr>
        <w:spacing w:before="65" w:after="60"/>
        <w:rPr>
          <w:color w:val="000000" w:themeColor="text1"/>
        </w:rPr>
      </w:pPr>
      <w:r w:rsidRPr="00F262FF">
        <w:rPr>
          <w:b/>
          <w:bCs/>
          <w:color w:val="000000" w:themeColor="text1"/>
          <w:sz w:val="19"/>
          <w:szCs w:val="19"/>
        </w:rPr>
        <w:t>Indonesian</w:t>
      </w:r>
      <w:r w:rsidRPr="00F262FF">
        <w:rPr>
          <w:color w:val="000000" w:themeColor="text1"/>
          <w:sz w:val="19"/>
          <w:szCs w:val="19"/>
        </w:rPr>
        <w:t xml:space="preserve"> — Native     </w:t>
      </w:r>
      <w:r w:rsidRPr="00F262FF">
        <w:rPr>
          <w:b/>
          <w:bCs/>
          <w:color w:val="000000" w:themeColor="text1"/>
          <w:sz w:val="19"/>
          <w:szCs w:val="19"/>
        </w:rPr>
        <w:t>English</w:t>
      </w:r>
      <w:r w:rsidRPr="00F262FF">
        <w:rPr>
          <w:color w:val="000000" w:themeColor="text1"/>
          <w:sz w:val="19"/>
          <w:szCs w:val="19"/>
        </w:rPr>
        <w:t xml:space="preserve"> — Proficient (IELTS 7.5, 2022)     </w:t>
      </w:r>
      <w:r w:rsidRPr="00F262FF">
        <w:rPr>
          <w:b/>
          <w:bCs/>
          <w:color w:val="000000" w:themeColor="text1"/>
          <w:sz w:val="19"/>
          <w:szCs w:val="19"/>
        </w:rPr>
        <w:t>Mandarin Chinese</w:t>
      </w:r>
      <w:r w:rsidRPr="00F262FF">
        <w:rPr>
          <w:color w:val="000000" w:themeColor="text1"/>
          <w:sz w:val="19"/>
          <w:szCs w:val="19"/>
        </w:rPr>
        <w:t xml:space="preserve"> — Intermediate (HSK 4, 2021)</w:t>
      </w:r>
    </w:p>
    <w:sectPr w:rsidR="00885772" w:rsidRPr="00F262FF">
      <w:pgSz w:w="11906" w:h="16838"/>
      <w:pgMar w:top="900" w:right="1000" w:bottom="900" w:left="10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314C76F1"/>
    <w:multiLevelType w:val="hybridMultilevel"/>
    <w:tmpl w:val="7B526E5E"/>
    <w:lvl w:ilvl="0" w:tplc="6EF4EE3C">
      <w:start w:val="1"/>
      <w:numFmt w:val="bullet"/>
      <w:lvlText w:val="●"/>
      <w:lvlJc w:val="left"/>
      <w:pPr>
        <w:ind w:left="720" w:hanging="360"/>
      </w:pPr>
    </w:lvl>
    <w:lvl w:ilvl="1" w:tplc="2E8E7C70">
      <w:start w:val="1"/>
      <w:numFmt w:val="bullet"/>
      <w:lvlText w:val="○"/>
      <w:lvlJc w:val="left"/>
      <w:pPr>
        <w:ind w:left="1440" w:hanging="360"/>
      </w:pPr>
    </w:lvl>
    <w:lvl w:ilvl="2" w:tplc="408CCBE0">
      <w:start w:val="1"/>
      <w:numFmt w:val="bullet"/>
      <w:lvlText w:val="■"/>
      <w:lvlJc w:val="left"/>
      <w:pPr>
        <w:ind w:left="2160" w:hanging="360"/>
      </w:pPr>
    </w:lvl>
    <w:lvl w:ilvl="3" w:tplc="C920899A">
      <w:start w:val="1"/>
      <w:numFmt w:val="bullet"/>
      <w:lvlText w:val="●"/>
      <w:lvlJc w:val="left"/>
      <w:pPr>
        <w:ind w:left="2880" w:hanging="360"/>
      </w:pPr>
    </w:lvl>
    <w:lvl w:ilvl="4" w:tplc="4E8A8BA0">
      <w:start w:val="1"/>
      <w:numFmt w:val="bullet"/>
      <w:lvlText w:val="○"/>
      <w:lvlJc w:val="left"/>
      <w:pPr>
        <w:ind w:left="3600" w:hanging="360"/>
      </w:pPr>
    </w:lvl>
    <w:lvl w:ilvl="5" w:tplc="FB64F956">
      <w:start w:val="1"/>
      <w:numFmt w:val="bullet"/>
      <w:lvlText w:val="■"/>
      <w:lvlJc w:val="left"/>
      <w:pPr>
        <w:ind w:left="4320" w:hanging="360"/>
      </w:pPr>
    </w:lvl>
    <w:lvl w:ilvl="6" w:tplc="087E4208">
      <w:start w:val="1"/>
      <w:numFmt w:val="bullet"/>
      <w:lvlText w:val="●"/>
      <w:lvlJc w:val="left"/>
      <w:pPr>
        <w:ind w:left="5040" w:hanging="360"/>
      </w:pPr>
    </w:lvl>
    <w:lvl w:ilvl="7" w:tplc="AAF89678">
      <w:start w:val="1"/>
      <w:numFmt w:val="bullet"/>
      <w:lvlText w:val="●"/>
      <w:lvlJc w:val="left"/>
      <w:pPr>
        <w:ind w:left="5760" w:hanging="360"/>
      </w:pPr>
    </w:lvl>
    <w:lvl w:ilvl="8" w:tplc="E7A41D7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B551275"/>
    <w:multiLevelType w:val="hybridMultilevel"/>
    <w:tmpl w:val="A19EA476"/>
    <w:lvl w:ilvl="0" w:tplc="B0AE9D24">
      <w:start w:val="1"/>
      <w:numFmt w:val="bullet"/>
      <w:lvlText w:val="•"/>
      <w:lvlJc w:val="left"/>
      <w:pPr>
        <w:ind w:left="720" w:hanging="360"/>
      </w:pPr>
    </w:lvl>
    <w:lvl w:ilvl="1" w:tplc="E120395E">
      <w:numFmt w:val="decimal"/>
      <w:lvlText w:val=""/>
      <w:lvlJc w:val="left"/>
    </w:lvl>
    <w:lvl w:ilvl="2" w:tplc="3064DC2E">
      <w:numFmt w:val="decimal"/>
      <w:lvlText w:val=""/>
      <w:lvlJc w:val="left"/>
    </w:lvl>
    <w:lvl w:ilvl="3" w:tplc="860022F4">
      <w:numFmt w:val="decimal"/>
      <w:lvlText w:val=""/>
      <w:lvlJc w:val="left"/>
    </w:lvl>
    <w:lvl w:ilvl="4" w:tplc="59EE7DFC">
      <w:numFmt w:val="decimal"/>
      <w:lvlText w:val=""/>
      <w:lvlJc w:val="left"/>
    </w:lvl>
    <w:lvl w:ilvl="5" w:tplc="8E9A11B8">
      <w:numFmt w:val="decimal"/>
      <w:lvlText w:val=""/>
      <w:lvlJc w:val="left"/>
    </w:lvl>
    <w:lvl w:ilvl="6" w:tplc="2968C9F6">
      <w:numFmt w:val="decimal"/>
      <w:lvlText w:val=""/>
      <w:lvlJc w:val="left"/>
    </w:lvl>
    <w:lvl w:ilvl="7" w:tplc="7B9E00C6">
      <w:numFmt w:val="decimal"/>
      <w:lvlText w:val=""/>
      <w:lvlJc w:val="left"/>
    </w:lvl>
    <w:lvl w:ilvl="8" w:tplc="13F27944">
      <w:numFmt w:val="decimal"/>
      <w:lvlText w:val=""/>
      <w:lvlJc w:val="left"/>
    </w:lvl>
  </w:abstractNum>
  <w:num w:numId="1" w16cid:durableId="440145173">
    <w:abstractNumId w:val="0"/>
    <w:lvlOverride w:ilvl="0">
      <w:startOverride w:val="1"/>
    </w:lvlOverride>
  </w:num>
  <w:num w:numId="2" w16cid:durableId="1663510855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78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85772"/>
    <w:rsid w:val="00885772"/>
    <w:rsid w:val="00E17E4D"/>
    <w:rsid w:val="00F262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E0AAF7F"/>
  <w15:docId w15:val="{4F8B0539-9FF4-6A41-81B2-9027A71B7A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Times New Roman" w:hAnsi="Times New Roman" w:cs="Times New Roman"/>
        <w:lang w:val="en-ID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917</Words>
  <Characters>5228</Characters>
  <Application>Microsoft Office Word</Application>
  <DocSecurity>0</DocSecurity>
  <Lines>43</Lines>
  <Paragraphs>12</Paragraphs>
  <ScaleCrop>false</ScaleCrop>
  <Company/>
  <LinksUpToDate>false</LinksUpToDate>
  <CharactersWithSpaces>6133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Darrell Lokadeva Lim</cp:lastModifiedBy>
  <cp:revision>2</cp:revision>
  <dcterms:created xsi:type="dcterms:W3CDTF">2026-06-18T07:46:00Z</dcterms:created>
  <dcterms:modified xsi:type="dcterms:W3CDTF">2026-06-18T09:07:00Z</dcterms:modified>
</cp:coreProperties>
</file>