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B1034" w14:textId="717B4BC4" w:rsidR="007069CA" w:rsidRPr="005423DD" w:rsidRDefault="00F62604" w:rsidP="005423DD">
      <w:pPr>
        <w:ind w:left="720" w:firstLine="720"/>
        <w:rPr>
          <w:color w:val="E97132" w:themeColor="accent2"/>
          <w:sz w:val="28"/>
          <w:szCs w:val="28"/>
        </w:rPr>
      </w:pPr>
      <w:r w:rsidRPr="005423DD">
        <w:rPr>
          <w:color w:val="E97132" w:themeColor="accent2"/>
          <w:sz w:val="28"/>
          <w:szCs w:val="28"/>
        </w:rPr>
        <w:t>ACCESS ROMOTE WEB SERVER BY END DEVICES</w:t>
      </w:r>
    </w:p>
    <w:p w14:paraId="279D36EF" w14:textId="77777777" w:rsidR="00F62604" w:rsidRDefault="00F62604">
      <w:pPr>
        <w:rPr>
          <w:color w:val="E97132" w:themeColor="accent2"/>
          <w:sz w:val="40"/>
          <w:szCs w:val="40"/>
        </w:rPr>
      </w:pPr>
    </w:p>
    <w:p w14:paraId="5DD1AF95" w14:textId="3C37299B" w:rsidR="00F62604" w:rsidRDefault="00F62604">
      <w:pPr>
        <w:rPr>
          <w:color w:val="E97132" w:themeColor="accent2"/>
        </w:rPr>
      </w:pPr>
      <w:r>
        <w:rPr>
          <w:noProof/>
        </w:rPr>
        <w:drawing>
          <wp:inline distT="0" distB="0" distL="0" distR="0" wp14:anchorId="1D061F43" wp14:editId="70FC3298">
            <wp:extent cx="5943600" cy="3763645"/>
            <wp:effectExtent l="0" t="0" r="0" b="8255"/>
            <wp:docPr id="150458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A36B0" w14:textId="77777777" w:rsidR="00D17609" w:rsidRDefault="00D17609">
      <w:pPr>
        <w:rPr>
          <w:color w:val="E97132" w:themeColor="accent2"/>
          <w:sz w:val="32"/>
          <w:szCs w:val="32"/>
        </w:rPr>
      </w:pPr>
    </w:p>
    <w:p w14:paraId="14893713" w14:textId="77777777" w:rsidR="00D17609" w:rsidRPr="00D17609" w:rsidRDefault="00D17609">
      <w:pPr>
        <w:rPr>
          <w:color w:val="E97132" w:themeColor="accent2"/>
          <w:sz w:val="32"/>
          <w:szCs w:val="32"/>
        </w:rPr>
      </w:pPr>
    </w:p>
    <w:p w14:paraId="423C71F7" w14:textId="3C2CE22B" w:rsidR="00D17609" w:rsidRDefault="00D17609" w:rsidP="00D17609">
      <w:pPr>
        <w:rPr>
          <w:b/>
          <w:bCs/>
          <w:color w:val="000000" w:themeColor="text1"/>
          <w:sz w:val="32"/>
          <w:szCs w:val="32"/>
        </w:rPr>
      </w:pPr>
      <w:r w:rsidRPr="00D17609">
        <w:rPr>
          <w:b/>
          <w:bCs/>
          <w:color w:val="000000" w:themeColor="text1"/>
          <w:sz w:val="32"/>
          <w:szCs w:val="32"/>
        </w:rPr>
        <w:t>Introduction</w:t>
      </w:r>
    </w:p>
    <w:p w14:paraId="4C96E5D8" w14:textId="77777777" w:rsidR="00D17609" w:rsidRPr="00D17609" w:rsidRDefault="00D17609" w:rsidP="00D17609">
      <w:pPr>
        <w:rPr>
          <w:b/>
          <w:bCs/>
          <w:color w:val="000000" w:themeColor="text1"/>
          <w:sz w:val="32"/>
          <w:szCs w:val="32"/>
        </w:rPr>
      </w:pPr>
    </w:p>
    <w:p w14:paraId="242C0150" w14:textId="1C30F992" w:rsidR="00D17609" w:rsidRPr="00D17609" w:rsidRDefault="00D17609" w:rsidP="00D17609">
      <w:pPr>
        <w:rPr>
          <w:color w:val="000000" w:themeColor="text1"/>
        </w:rPr>
      </w:pPr>
      <w:r w:rsidRPr="00D17609">
        <w:rPr>
          <w:color w:val="000000" w:themeColor="text1"/>
        </w:rPr>
        <w:t xml:space="preserve">This lab shows how to configure DHCP for two local networks (LAN1 and LAN2), implement </w:t>
      </w:r>
      <w:r w:rsidRPr="00D17609">
        <w:rPr>
          <w:b/>
          <w:bCs/>
          <w:color w:val="000000" w:themeColor="text1"/>
        </w:rPr>
        <w:t>dynamic NAT</w:t>
      </w:r>
      <w:r w:rsidRPr="00D17609">
        <w:rPr>
          <w:color w:val="000000" w:themeColor="text1"/>
        </w:rPr>
        <w:t xml:space="preserve"> on the core router to translate private LAN addresses to a small pool of public addresses, configure static routing between the core and ISP routers, and verify that end devices can access a remote web server. The NAT pool used on the Core</w:t>
      </w:r>
      <w:r w:rsidRPr="00D17609">
        <w:rPr>
          <w:color w:val="000000" w:themeColor="text1"/>
        </w:rPr>
        <w:noBreakHyphen/>
        <w:t>RT will be 202.200.200.3 through 202.200.200.5 which will be used to dynamically translate hosts from both LANs.</w:t>
      </w:r>
    </w:p>
    <w:p w14:paraId="4188A187" w14:textId="77777777" w:rsidR="00D17609" w:rsidRPr="00D17609" w:rsidRDefault="00D17609" w:rsidP="00D17609">
      <w:pPr>
        <w:numPr>
          <w:ilvl w:val="0"/>
          <w:numId w:val="2"/>
        </w:numPr>
        <w:rPr>
          <w:color w:val="000000" w:themeColor="text1"/>
        </w:rPr>
      </w:pPr>
      <w:r w:rsidRPr="00D17609">
        <w:rPr>
          <w:color w:val="000000" w:themeColor="text1"/>
        </w:rPr>
        <w:t>Configure DHCP pools for two /25 subnets.</w:t>
      </w:r>
    </w:p>
    <w:p w14:paraId="31A9848C" w14:textId="77777777" w:rsidR="00D17609" w:rsidRPr="00D17609" w:rsidRDefault="00D17609" w:rsidP="00D17609">
      <w:pPr>
        <w:numPr>
          <w:ilvl w:val="0"/>
          <w:numId w:val="2"/>
        </w:numPr>
        <w:rPr>
          <w:color w:val="000000" w:themeColor="text1"/>
        </w:rPr>
      </w:pPr>
      <w:r w:rsidRPr="00D17609">
        <w:rPr>
          <w:color w:val="000000" w:themeColor="text1"/>
        </w:rPr>
        <w:t>Configure a dynamic NAT pool on the Core router and apply NAT to LAN interfaces.</w:t>
      </w:r>
    </w:p>
    <w:p w14:paraId="4F4EB3CB" w14:textId="0805F899" w:rsidR="00D17609" w:rsidRPr="00D17609" w:rsidRDefault="00D17609" w:rsidP="00D17609">
      <w:pPr>
        <w:numPr>
          <w:ilvl w:val="0"/>
          <w:numId w:val="2"/>
        </w:numPr>
        <w:rPr>
          <w:color w:val="000000" w:themeColor="text1"/>
        </w:rPr>
      </w:pPr>
      <w:r w:rsidRPr="00D17609">
        <w:rPr>
          <w:color w:val="000000" w:themeColor="text1"/>
        </w:rPr>
        <w:lastRenderedPageBreak/>
        <w:t xml:space="preserve">Configure static routes so the ISP router can reach the internal </w:t>
      </w:r>
      <w:r w:rsidRPr="00D17609">
        <w:rPr>
          <w:color w:val="000000" w:themeColor="text1"/>
        </w:rPr>
        <w:t>LANs,</w:t>
      </w:r>
      <w:r w:rsidRPr="00D17609">
        <w:rPr>
          <w:color w:val="000000" w:themeColor="text1"/>
        </w:rPr>
        <w:t xml:space="preserve"> and the Core router can reach the Internet (or remote server network).</w:t>
      </w:r>
    </w:p>
    <w:p w14:paraId="195450C9" w14:textId="77777777" w:rsidR="00D17609" w:rsidRPr="00D17609" w:rsidRDefault="00D17609" w:rsidP="00D17609">
      <w:pPr>
        <w:numPr>
          <w:ilvl w:val="0"/>
          <w:numId w:val="2"/>
        </w:numPr>
        <w:rPr>
          <w:color w:val="000000" w:themeColor="text1"/>
        </w:rPr>
      </w:pPr>
      <w:r w:rsidRPr="00D17609">
        <w:rPr>
          <w:color w:val="000000" w:themeColor="text1"/>
        </w:rPr>
        <w:t>Verify connectivity and NAT operation (translation table, ping, HTTP).</w:t>
      </w:r>
    </w:p>
    <w:p w14:paraId="0CE00034" w14:textId="77777777" w:rsidR="00D17609" w:rsidRDefault="00D17609">
      <w:pPr>
        <w:rPr>
          <w:color w:val="E97132" w:themeColor="accent2"/>
        </w:rPr>
      </w:pPr>
    </w:p>
    <w:p w14:paraId="348721C5" w14:textId="28794A52" w:rsidR="00D17609" w:rsidRPr="00D17609" w:rsidRDefault="00D17609" w:rsidP="00D17609">
      <w:pPr>
        <w:ind w:left="360"/>
        <w:rPr>
          <w:color w:val="171717" w:themeColor="background2" w:themeShade="1A"/>
        </w:rPr>
      </w:pPr>
    </w:p>
    <w:tbl>
      <w:tblPr>
        <w:tblW w:w="0" w:type="auto"/>
        <w:tblCellSpacing w:w="15" w:type="dxa"/>
        <w:tblInd w:w="36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3166"/>
        <w:gridCol w:w="2357"/>
      </w:tblGrid>
      <w:tr w:rsidR="00D17609" w:rsidRPr="00D17609" w14:paraId="58495FD1" w14:textId="77777777" w:rsidTr="00D17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641E" w14:textId="77777777" w:rsidR="00D17609" w:rsidRPr="00D17609" w:rsidRDefault="00D17609" w:rsidP="00D17609">
            <w:pPr>
              <w:rPr>
                <w:b/>
                <w:bCs/>
                <w:color w:val="000000" w:themeColor="text1"/>
              </w:rPr>
            </w:pPr>
            <w:r w:rsidRPr="00D17609">
              <w:rPr>
                <w:b/>
                <w:bCs/>
                <w:color w:val="000000" w:themeColor="text1"/>
              </w:rPr>
              <w:t>Device / Interface</w:t>
            </w:r>
          </w:p>
        </w:tc>
        <w:tc>
          <w:tcPr>
            <w:tcW w:w="0" w:type="auto"/>
            <w:vAlign w:val="center"/>
            <w:hideMark/>
          </w:tcPr>
          <w:p w14:paraId="41C2C58A" w14:textId="77777777" w:rsidR="00D17609" w:rsidRPr="00D17609" w:rsidRDefault="00D17609" w:rsidP="00D17609">
            <w:pPr>
              <w:rPr>
                <w:b/>
                <w:bCs/>
                <w:color w:val="000000" w:themeColor="text1"/>
              </w:rPr>
            </w:pPr>
            <w:r w:rsidRPr="00D17609">
              <w:rPr>
                <w:b/>
                <w:bCs/>
                <w:color w:val="000000" w:themeColor="text1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82115AC" w14:textId="77777777" w:rsidR="00D17609" w:rsidRPr="00D17609" w:rsidRDefault="00D17609" w:rsidP="00D17609">
            <w:pPr>
              <w:rPr>
                <w:b/>
                <w:bCs/>
                <w:color w:val="000000" w:themeColor="text1"/>
              </w:rPr>
            </w:pPr>
            <w:r w:rsidRPr="00D17609">
              <w:rPr>
                <w:b/>
                <w:bCs/>
                <w:color w:val="000000" w:themeColor="text1"/>
              </w:rPr>
              <w:t>Subnet mask</w:t>
            </w:r>
          </w:p>
        </w:tc>
      </w:tr>
      <w:tr w:rsidR="00D17609" w:rsidRPr="00D17609" w14:paraId="53016FA4" w14:textId="77777777" w:rsidTr="00D17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CA31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Core-RT Gi0/0 (LAN1)</w:t>
            </w:r>
          </w:p>
        </w:tc>
        <w:tc>
          <w:tcPr>
            <w:tcW w:w="0" w:type="auto"/>
            <w:vAlign w:val="center"/>
            <w:hideMark/>
          </w:tcPr>
          <w:p w14:paraId="6A72778A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4460DCBF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255.255.255.128 (/25)</w:t>
            </w:r>
          </w:p>
        </w:tc>
      </w:tr>
      <w:tr w:rsidR="00D17609" w:rsidRPr="00D17609" w14:paraId="41C73957" w14:textId="77777777" w:rsidTr="00D17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C1C3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Core-RT Gi0/1 (LAN2)</w:t>
            </w:r>
          </w:p>
        </w:tc>
        <w:tc>
          <w:tcPr>
            <w:tcW w:w="0" w:type="auto"/>
            <w:vAlign w:val="center"/>
            <w:hideMark/>
          </w:tcPr>
          <w:p w14:paraId="122A5838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192.168.10.129</w:t>
            </w:r>
          </w:p>
        </w:tc>
        <w:tc>
          <w:tcPr>
            <w:tcW w:w="0" w:type="auto"/>
            <w:vAlign w:val="center"/>
            <w:hideMark/>
          </w:tcPr>
          <w:p w14:paraId="7D8711EA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255.255.255.128 (/25)</w:t>
            </w:r>
          </w:p>
        </w:tc>
      </w:tr>
      <w:tr w:rsidR="00D17609" w:rsidRPr="00D17609" w14:paraId="4787C434" w14:textId="77777777" w:rsidTr="00D17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97D9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Core-RT Gi0/2 (to ISP-R)</w:t>
            </w:r>
          </w:p>
        </w:tc>
        <w:tc>
          <w:tcPr>
            <w:tcW w:w="0" w:type="auto"/>
            <w:vAlign w:val="center"/>
            <w:hideMark/>
          </w:tcPr>
          <w:p w14:paraId="0CA12020" w14:textId="373064D8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202.200.200.1</w:t>
            </w:r>
          </w:p>
        </w:tc>
        <w:tc>
          <w:tcPr>
            <w:tcW w:w="0" w:type="auto"/>
            <w:vAlign w:val="center"/>
            <w:hideMark/>
          </w:tcPr>
          <w:p w14:paraId="1C5A1942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255.255.255.240 (/28)</w:t>
            </w:r>
          </w:p>
        </w:tc>
      </w:tr>
      <w:tr w:rsidR="00D17609" w:rsidRPr="00D17609" w14:paraId="7A25755F" w14:textId="77777777" w:rsidTr="00D17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E6D1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ISP-R Gi0/0 (to Core-RT)</w:t>
            </w:r>
          </w:p>
        </w:tc>
        <w:tc>
          <w:tcPr>
            <w:tcW w:w="0" w:type="auto"/>
            <w:vAlign w:val="center"/>
            <w:hideMark/>
          </w:tcPr>
          <w:p w14:paraId="2569B74B" w14:textId="47010146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202.200.200.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A98A24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255.255.255.240 (/28)</w:t>
            </w:r>
          </w:p>
        </w:tc>
      </w:tr>
      <w:tr w:rsidR="00D17609" w:rsidRPr="00D17609" w14:paraId="7D83112D" w14:textId="77777777" w:rsidTr="00D17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A5BE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Public NAT addresses (pool)</w:t>
            </w:r>
          </w:p>
        </w:tc>
        <w:tc>
          <w:tcPr>
            <w:tcW w:w="0" w:type="auto"/>
            <w:vAlign w:val="center"/>
            <w:hideMark/>
          </w:tcPr>
          <w:p w14:paraId="5527109C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202.200.200.3–202.200.200.5</w:t>
            </w:r>
          </w:p>
        </w:tc>
        <w:tc>
          <w:tcPr>
            <w:tcW w:w="0" w:type="auto"/>
            <w:vAlign w:val="center"/>
            <w:hideMark/>
          </w:tcPr>
          <w:p w14:paraId="56B51F6A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255.255.255.240 (/28)</w:t>
            </w:r>
          </w:p>
        </w:tc>
      </w:tr>
      <w:tr w:rsidR="00D17609" w:rsidRPr="00D17609" w14:paraId="662BCF2D" w14:textId="77777777" w:rsidTr="00D17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EC3A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ISP-R Gi0/1 (to Web Server)</w:t>
            </w:r>
          </w:p>
        </w:tc>
        <w:tc>
          <w:tcPr>
            <w:tcW w:w="0" w:type="auto"/>
            <w:vAlign w:val="center"/>
            <w:hideMark/>
          </w:tcPr>
          <w:p w14:paraId="5E1130BB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150.100.100.1</w:t>
            </w:r>
          </w:p>
        </w:tc>
        <w:tc>
          <w:tcPr>
            <w:tcW w:w="0" w:type="auto"/>
            <w:vAlign w:val="center"/>
            <w:hideMark/>
          </w:tcPr>
          <w:p w14:paraId="54875099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255.255.255.240 (/28)</w:t>
            </w:r>
          </w:p>
        </w:tc>
      </w:tr>
      <w:tr w:rsidR="00D17609" w:rsidRPr="00D17609" w14:paraId="182F1748" w14:textId="77777777" w:rsidTr="00D17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EA22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5F9DECB2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150.100.100.2</w:t>
            </w:r>
          </w:p>
        </w:tc>
        <w:tc>
          <w:tcPr>
            <w:tcW w:w="0" w:type="auto"/>
            <w:vAlign w:val="center"/>
            <w:hideMark/>
          </w:tcPr>
          <w:p w14:paraId="488E5A68" w14:textId="77777777" w:rsidR="00D17609" w:rsidRPr="00D17609" w:rsidRDefault="00D17609" w:rsidP="00D17609">
            <w:pPr>
              <w:rPr>
                <w:color w:val="000000" w:themeColor="text1"/>
              </w:rPr>
            </w:pPr>
            <w:r w:rsidRPr="00D17609">
              <w:rPr>
                <w:color w:val="000000" w:themeColor="text1"/>
              </w:rPr>
              <w:t>255.255.255.240 (/28)</w:t>
            </w:r>
          </w:p>
        </w:tc>
      </w:tr>
    </w:tbl>
    <w:p w14:paraId="7E469F43" w14:textId="77777777" w:rsidR="00D17609" w:rsidRDefault="00D17609">
      <w:pPr>
        <w:rPr>
          <w:color w:val="E97132" w:themeColor="accent2"/>
        </w:rPr>
      </w:pPr>
    </w:p>
    <w:p w14:paraId="490B4A1C" w14:textId="77777777" w:rsidR="00D17609" w:rsidRDefault="00D17609">
      <w:pPr>
        <w:rPr>
          <w:color w:val="E97132" w:themeColor="accent2"/>
        </w:rPr>
      </w:pPr>
    </w:p>
    <w:p w14:paraId="19CF9F38" w14:textId="77777777" w:rsidR="0061081F" w:rsidRPr="0061081F" w:rsidRDefault="0061081F" w:rsidP="0061081F">
      <w:pPr>
        <w:rPr>
          <w:b/>
          <w:bCs/>
        </w:rPr>
      </w:pPr>
      <w:r w:rsidRPr="0061081F">
        <w:rPr>
          <w:b/>
          <w:bCs/>
        </w:rPr>
        <w:t>2. Configure Core-RT interfaces, DHCP and NAT</w:t>
      </w:r>
    </w:p>
    <w:p w14:paraId="422B43D4" w14:textId="5A739FE5" w:rsidR="0061081F" w:rsidRDefault="0061081F">
      <w:r>
        <w:t xml:space="preserve">In Core-RTR I will configure Dynamic NAT for the range of 202.200.200.3 to 202.200.200.5 to translate the LAN1 </w:t>
      </w:r>
      <w:proofErr w:type="gramStart"/>
      <w:r>
        <w:t>&amp;  LAN</w:t>
      </w:r>
      <w:proofErr w:type="gramEnd"/>
      <w:r>
        <w:t xml:space="preserve">2 private </w:t>
      </w:r>
      <w:proofErr w:type="spellStart"/>
      <w:r>
        <w:t>ip</w:t>
      </w:r>
      <w:proofErr w:type="spellEnd"/>
      <w:r>
        <w:t xml:space="preserve"> to public </w:t>
      </w:r>
      <w:proofErr w:type="spellStart"/>
      <w:r>
        <w:t>ip</w:t>
      </w:r>
      <w:proofErr w:type="spellEnd"/>
      <w:r>
        <w:t xml:space="preserve"> to communicate between</w:t>
      </w:r>
      <w:r>
        <w:tab/>
        <w:t xml:space="preserve"> the internet.</w:t>
      </w:r>
    </w:p>
    <w:p w14:paraId="00415D9D" w14:textId="6202C7A6" w:rsidR="0061081F" w:rsidRDefault="0061081F">
      <w:r>
        <w:t xml:space="preserve">Also configure the DHCP pool for LAN 1 </w:t>
      </w:r>
      <w:proofErr w:type="gramStart"/>
      <w:r>
        <w:t>and  LAN</w:t>
      </w:r>
      <w:proofErr w:type="gramEnd"/>
      <w:r>
        <w:t xml:space="preserve">2 in the Core-RTR as DHCP </w:t>
      </w:r>
      <w:proofErr w:type="gramStart"/>
      <w:r>
        <w:t>server  and</w:t>
      </w:r>
      <w:proofErr w:type="gramEnd"/>
      <w:r>
        <w:t xml:space="preserve"> also configure the static route for the webserver to communicate with them.</w:t>
      </w:r>
    </w:p>
    <w:p w14:paraId="7666ACCE" w14:textId="472AD56A" w:rsidR="00C70FE7" w:rsidRDefault="00C70FE7">
      <w:r>
        <w:t xml:space="preserve">Also configure the router interface </w:t>
      </w:r>
      <w:proofErr w:type="spellStart"/>
      <w:r>
        <w:t>ip</w:t>
      </w:r>
      <w:proofErr w:type="spellEnd"/>
      <w:r>
        <w:t>.</w:t>
      </w:r>
    </w:p>
    <w:p w14:paraId="0EC94818" w14:textId="381BCDBF" w:rsidR="0061081F" w:rsidRDefault="0061081F">
      <w:pPr>
        <w:rPr>
          <w:noProof/>
        </w:rPr>
      </w:pPr>
    </w:p>
    <w:p w14:paraId="25ABAAE1" w14:textId="77777777" w:rsidR="00C70FE7" w:rsidRDefault="00C70FE7">
      <w:pPr>
        <w:rPr>
          <w:noProof/>
        </w:rPr>
      </w:pPr>
    </w:p>
    <w:p w14:paraId="1847F061" w14:textId="45AA115D" w:rsidR="00C70FE7" w:rsidRDefault="00C70FE7">
      <w:r>
        <w:rPr>
          <w:noProof/>
        </w:rPr>
        <w:lastRenderedPageBreak/>
        <w:drawing>
          <wp:inline distT="0" distB="0" distL="0" distR="0" wp14:anchorId="56671C82" wp14:editId="286909E2">
            <wp:extent cx="5775960" cy="3055620"/>
            <wp:effectExtent l="0" t="0" r="0" b="0"/>
            <wp:docPr id="1366266725" name="Picture 3" descr="A computer cod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66725" name="Picture 3" descr="A computer code with numbers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2AEF0" w14:textId="77777777" w:rsidR="00C70FE7" w:rsidRDefault="00C70FE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76A0592" wp14:editId="5B278D21">
            <wp:extent cx="5943600" cy="5623560"/>
            <wp:effectExtent l="0" t="0" r="0" b="0"/>
            <wp:docPr id="67205151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51511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29E66" w14:textId="514A1E8C" w:rsidR="00C70FE7" w:rsidRDefault="00C70FE7">
      <w:r>
        <w:rPr>
          <w:noProof/>
        </w:rPr>
        <w:drawing>
          <wp:inline distT="0" distB="0" distL="0" distR="0" wp14:anchorId="351F5369" wp14:editId="60AA40A8">
            <wp:extent cx="5943600" cy="1783080"/>
            <wp:effectExtent l="0" t="0" r="0" b="7620"/>
            <wp:docPr id="178853891" name="Picture 5" descr="A computer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3891" name="Picture 5" descr="A computer screen 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D5995" w14:textId="77777777" w:rsidR="00C70FE7" w:rsidRDefault="00C70FE7"/>
    <w:p w14:paraId="3D609C1C" w14:textId="0C99111B" w:rsidR="005423DD" w:rsidRDefault="005423DD">
      <w:r>
        <w:rPr>
          <w:noProof/>
        </w:rPr>
        <w:lastRenderedPageBreak/>
        <w:drawing>
          <wp:inline distT="0" distB="0" distL="0" distR="0" wp14:anchorId="71A73B78" wp14:editId="09EAF1D8">
            <wp:extent cx="5943600" cy="480060"/>
            <wp:effectExtent l="0" t="0" r="0" b="0"/>
            <wp:docPr id="788522135" name="Picture 14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22135" name="Picture 14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CFA09" w14:textId="77777777" w:rsidR="005423DD" w:rsidRDefault="005423DD"/>
    <w:p w14:paraId="2BBB8E5D" w14:textId="77777777" w:rsidR="00C70FE7" w:rsidRPr="00C70FE7" w:rsidRDefault="00C70FE7" w:rsidP="00C70FE7">
      <w:pPr>
        <w:rPr>
          <w:b/>
          <w:bCs/>
        </w:rPr>
      </w:pPr>
      <w:r w:rsidRPr="00C70FE7">
        <w:rPr>
          <w:b/>
          <w:bCs/>
        </w:rPr>
        <w:t>3. Configure ISP-R interfaces and static routes back to the LANs</w:t>
      </w:r>
    </w:p>
    <w:p w14:paraId="1E68AAE8" w14:textId="307D39F7" w:rsidR="00C70FE7" w:rsidRDefault="00D03F38">
      <w:r>
        <w:t xml:space="preserve">In ISP-RTR I will configure the static NAT for LAN1 and LAN2 to communicate with the server </w:t>
      </w:r>
      <w:proofErr w:type="gramStart"/>
      <w:r>
        <w:t>and also</w:t>
      </w:r>
      <w:proofErr w:type="gramEnd"/>
      <w:r>
        <w:t xml:space="preserve"> configure the interface </w:t>
      </w:r>
      <w:proofErr w:type="spellStart"/>
      <w:r>
        <w:t>ip</w:t>
      </w:r>
      <w:proofErr w:type="spellEnd"/>
      <w:r>
        <w:t>.</w:t>
      </w:r>
    </w:p>
    <w:p w14:paraId="6BA088CF" w14:textId="77777777" w:rsidR="00D03F38" w:rsidRDefault="00D03F38"/>
    <w:p w14:paraId="7E1A534E" w14:textId="55B31DC7" w:rsidR="00D03F38" w:rsidRDefault="00D03F38">
      <w:r>
        <w:rPr>
          <w:noProof/>
        </w:rPr>
        <w:drawing>
          <wp:inline distT="0" distB="0" distL="0" distR="0" wp14:anchorId="78D0C392" wp14:editId="71835079">
            <wp:extent cx="4686300" cy="3185160"/>
            <wp:effectExtent l="0" t="0" r="0" b="0"/>
            <wp:docPr id="368812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891AC" w14:textId="7585ED4B" w:rsidR="00D03F38" w:rsidRDefault="00D03F38">
      <w:r>
        <w:rPr>
          <w:noProof/>
        </w:rPr>
        <w:drawing>
          <wp:inline distT="0" distB="0" distL="0" distR="0" wp14:anchorId="4F01C109" wp14:editId="2DED5148">
            <wp:extent cx="4808220" cy="975360"/>
            <wp:effectExtent l="0" t="0" r="0" b="0"/>
            <wp:docPr id="2084338020" name="Picture 7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38020" name="Picture 7" descr="A number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8974" w14:textId="77777777" w:rsidR="00D03F38" w:rsidRDefault="00D03F38"/>
    <w:p w14:paraId="7FBA8A7A" w14:textId="77777777" w:rsidR="00D03F38" w:rsidRPr="00D03F38" w:rsidRDefault="00D03F38" w:rsidP="00D03F38">
      <w:pPr>
        <w:rPr>
          <w:b/>
          <w:bCs/>
        </w:rPr>
      </w:pPr>
      <w:r w:rsidRPr="00D03F38">
        <w:rPr>
          <w:b/>
          <w:bCs/>
        </w:rPr>
        <w:t>5. Configure the Web Server</w:t>
      </w:r>
    </w:p>
    <w:p w14:paraId="325F680D" w14:textId="06C94E98" w:rsidR="00D03F38" w:rsidRPr="00D03F38" w:rsidRDefault="00D03F38" w:rsidP="00D03F38">
      <w:r w:rsidRPr="00D03F38">
        <w:t>Set the server IP configuration</w:t>
      </w:r>
    </w:p>
    <w:p w14:paraId="11278CC6" w14:textId="77777777" w:rsidR="00D03F38" w:rsidRPr="00D03F38" w:rsidRDefault="00D03F38" w:rsidP="00D03F38">
      <w:pPr>
        <w:numPr>
          <w:ilvl w:val="0"/>
          <w:numId w:val="3"/>
        </w:numPr>
      </w:pPr>
      <w:r w:rsidRPr="00D03F38">
        <w:t>IP Address: 150.100.100.2</w:t>
      </w:r>
    </w:p>
    <w:p w14:paraId="3550376F" w14:textId="77777777" w:rsidR="00D03F38" w:rsidRPr="00D03F38" w:rsidRDefault="00D03F38" w:rsidP="00D03F38">
      <w:pPr>
        <w:numPr>
          <w:ilvl w:val="0"/>
          <w:numId w:val="3"/>
        </w:numPr>
      </w:pPr>
      <w:r w:rsidRPr="00D03F38">
        <w:t>Subnet Mask: 255.255.255.240</w:t>
      </w:r>
    </w:p>
    <w:p w14:paraId="616B7D4E" w14:textId="77777777" w:rsidR="00D03F38" w:rsidRDefault="00D03F38" w:rsidP="00D03F38">
      <w:pPr>
        <w:numPr>
          <w:ilvl w:val="0"/>
          <w:numId w:val="3"/>
        </w:numPr>
      </w:pPr>
      <w:r w:rsidRPr="00D03F38">
        <w:lastRenderedPageBreak/>
        <w:t>Default Gateway: 150.100.100.1</w:t>
      </w:r>
    </w:p>
    <w:p w14:paraId="2BD1D315" w14:textId="77777777" w:rsidR="00D03F38" w:rsidRDefault="00D03F38" w:rsidP="00D03F38"/>
    <w:p w14:paraId="0A5FDD06" w14:textId="49B496C8" w:rsidR="00D03F38" w:rsidRDefault="005423DD" w:rsidP="00D03F38">
      <w:r>
        <w:rPr>
          <w:noProof/>
        </w:rPr>
        <w:drawing>
          <wp:inline distT="0" distB="0" distL="0" distR="0" wp14:anchorId="1C2F6DD5" wp14:editId="7CE0734F">
            <wp:extent cx="4983480" cy="1935480"/>
            <wp:effectExtent l="0" t="0" r="7620" b="7620"/>
            <wp:docPr id="14595276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FC6A1" w14:textId="77777777" w:rsidR="005423DD" w:rsidRDefault="005423DD" w:rsidP="00D03F38"/>
    <w:p w14:paraId="5B013D4F" w14:textId="77777777" w:rsidR="005423DD" w:rsidRPr="00D03F38" w:rsidRDefault="005423DD" w:rsidP="00D03F38"/>
    <w:p w14:paraId="371309E3" w14:textId="77777777" w:rsidR="00D03F38" w:rsidRPr="00D03F38" w:rsidRDefault="00D03F38" w:rsidP="00D03F38">
      <w:pPr>
        <w:rPr>
          <w:b/>
          <w:bCs/>
        </w:rPr>
      </w:pPr>
      <w:r w:rsidRPr="00D03F38">
        <w:rPr>
          <w:b/>
          <w:bCs/>
        </w:rPr>
        <w:t>6. Configure PCs/Laptops to use DHCP</w:t>
      </w:r>
    </w:p>
    <w:p w14:paraId="706F101F" w14:textId="77777777" w:rsidR="00D03F38" w:rsidRPr="00D03F38" w:rsidRDefault="00D03F38" w:rsidP="00D03F38">
      <w:r w:rsidRPr="00D03F38">
        <w:t xml:space="preserve">On each PC: Desktop → IP Configuration → </w:t>
      </w:r>
      <w:r w:rsidRPr="00D03F38">
        <w:rPr>
          <w:b/>
          <w:bCs/>
        </w:rPr>
        <w:t>DHCP</w:t>
      </w:r>
      <w:r w:rsidRPr="00D03F38">
        <w:t>. The PC should be assigned an IP from the corresponding DHCP pool with the correct default gateway.</w:t>
      </w:r>
    </w:p>
    <w:p w14:paraId="6FCA5A1D" w14:textId="6C25B4D7" w:rsidR="00D03F38" w:rsidRDefault="005423DD" w:rsidP="00D03F38">
      <w:r>
        <w:rPr>
          <w:noProof/>
        </w:rPr>
        <w:drawing>
          <wp:inline distT="0" distB="0" distL="0" distR="0" wp14:anchorId="08538B6E" wp14:editId="7D977A96">
            <wp:extent cx="5364480" cy="1821180"/>
            <wp:effectExtent l="0" t="0" r="7620" b="7620"/>
            <wp:docPr id="45446613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66138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2570D" w14:textId="42A7E6BD" w:rsidR="005423DD" w:rsidRDefault="005423DD" w:rsidP="00D03F38">
      <w:r>
        <w:rPr>
          <w:noProof/>
        </w:rPr>
        <w:drawing>
          <wp:inline distT="0" distB="0" distL="0" distR="0" wp14:anchorId="3C39D0BB" wp14:editId="4DEAC582">
            <wp:extent cx="5798820" cy="1828800"/>
            <wp:effectExtent l="0" t="0" r="0" b="0"/>
            <wp:docPr id="882475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B763C" w14:textId="77777777" w:rsidR="005423DD" w:rsidRDefault="005423DD" w:rsidP="00D03F38"/>
    <w:p w14:paraId="373F8BF9" w14:textId="77777777" w:rsidR="005423DD" w:rsidRPr="00D03F38" w:rsidRDefault="005423DD" w:rsidP="00D03F38"/>
    <w:p w14:paraId="40EFF742" w14:textId="77777777" w:rsidR="00D03F38" w:rsidRPr="00D03F38" w:rsidRDefault="00D03F38" w:rsidP="00D03F38">
      <w:pPr>
        <w:rPr>
          <w:b/>
          <w:bCs/>
        </w:rPr>
      </w:pPr>
      <w:r w:rsidRPr="00D03F38">
        <w:rPr>
          <w:b/>
          <w:bCs/>
        </w:rPr>
        <w:t>Verification &amp; Testing</w:t>
      </w:r>
    </w:p>
    <w:p w14:paraId="29FEBB88" w14:textId="6E5C9B78" w:rsidR="00D03F38" w:rsidRDefault="005423DD">
      <w:r>
        <w:t>The web server is accessible by the web browser of the end host device it verifies that all the configurations are correctly configured.</w:t>
      </w:r>
    </w:p>
    <w:p w14:paraId="0DA09A89" w14:textId="77777777" w:rsidR="005423DD" w:rsidRDefault="005423DD"/>
    <w:p w14:paraId="6DFC7B2F" w14:textId="66BBDFEA" w:rsidR="005423DD" w:rsidRDefault="005423DD">
      <w:r>
        <w:rPr>
          <w:noProof/>
        </w:rPr>
        <w:drawing>
          <wp:inline distT="0" distB="0" distL="0" distR="0" wp14:anchorId="0C6A7FF4" wp14:editId="3D131ED9">
            <wp:extent cx="5943600" cy="2453005"/>
            <wp:effectExtent l="0" t="0" r="0" b="4445"/>
            <wp:docPr id="50546786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67868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E163F" w14:textId="298AB5DB" w:rsidR="005423DD" w:rsidRDefault="005423DD">
      <w:r>
        <w:rPr>
          <w:noProof/>
        </w:rPr>
        <w:drawing>
          <wp:inline distT="0" distB="0" distL="0" distR="0" wp14:anchorId="7AB047CC" wp14:editId="3AD626B8">
            <wp:extent cx="5943600" cy="3747770"/>
            <wp:effectExtent l="0" t="0" r="0" b="5080"/>
            <wp:docPr id="13262095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78325" w14:textId="7516696B" w:rsidR="005423DD" w:rsidRPr="0061081F" w:rsidRDefault="005423DD"/>
    <w:sectPr w:rsidR="005423DD" w:rsidRPr="00610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5734"/>
    <w:multiLevelType w:val="multilevel"/>
    <w:tmpl w:val="69F8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247F7"/>
    <w:multiLevelType w:val="multilevel"/>
    <w:tmpl w:val="0866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F05177"/>
    <w:multiLevelType w:val="multilevel"/>
    <w:tmpl w:val="2186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834397">
    <w:abstractNumId w:val="1"/>
  </w:num>
  <w:num w:numId="2" w16cid:durableId="964458727">
    <w:abstractNumId w:val="2"/>
  </w:num>
  <w:num w:numId="3" w16cid:durableId="208136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D0"/>
    <w:rsid w:val="001D2BEE"/>
    <w:rsid w:val="002B3CBE"/>
    <w:rsid w:val="005423DD"/>
    <w:rsid w:val="0061081F"/>
    <w:rsid w:val="006765D0"/>
    <w:rsid w:val="007069CA"/>
    <w:rsid w:val="00C70FE7"/>
    <w:rsid w:val="00D03F38"/>
    <w:rsid w:val="00D17609"/>
    <w:rsid w:val="00F6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1353F"/>
  <w15:chartTrackingRefBased/>
  <w15:docId w15:val="{5E014C62-82F3-433A-8ACD-72962A696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Faisal</dc:creator>
  <cp:keywords/>
  <dc:description/>
  <cp:lastModifiedBy>Md Faisal</cp:lastModifiedBy>
  <cp:revision>2</cp:revision>
  <dcterms:created xsi:type="dcterms:W3CDTF">2025-08-09T01:44:00Z</dcterms:created>
  <dcterms:modified xsi:type="dcterms:W3CDTF">2025-08-09T02:59:00Z</dcterms:modified>
</cp:coreProperties>
</file>