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জমিজমা বিরোধ ও মিথ্যা মামলা</w:t>
      </w:r>
    </w:p>
    <w:p>
      <w:pPr>
        <w:jc w:val="center"/>
      </w:pPr>
      <w:r>
        <w:rPr>
          <w:sz w:val="24"/>
        </w:rPr>
        <w:t>জুলুম, মিথ্যা অভিযোগ ও সম্পত্তি বিরোধে মজলুমের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মজলুমের দোয়া ও আল্লাহর মধ্যে কোনো পর্দা থাকে না — এটি হাদীসের ঘোষণা। জমিজমার বিরোধ ও মিথ্যা মামলা বাংলাদেশের বহু পরিবারের দীর্ঘস্থায়ী কষ্ট। এই প্রোটোকল দুটি কাজ করে: মজলুমের অন্তরকে শক্ত রাখা, এবং আল্লাহর কাছে ন্যায়বিচার প্রার্থনা করা। মনে রাখবেন — নিজে জালিম হয়ে গেলে এই দোয়ার অধিকার হারিয়ে যায়।</w:t>
      </w:r>
    </w:p>
    <w:p>
      <w:pPr>
        <w:pStyle w:val="Heading2"/>
      </w:pPr>
      <w:r>
        <w:t>যেসব লক্ষণ থাকলে এই প্রোটোকল কাজে আসবে</w:t>
      </w:r>
    </w:p>
    <w:p>
      <w:pPr>
        <w:pStyle w:val="ListBullet"/>
      </w:pPr>
      <w:r>
        <w:t>সম্পত্তি নিয়ে দীর্ঘদিন ধরে বিরোধ, সমাধান হচ্ছে না</w:t>
      </w:r>
    </w:p>
    <w:p>
      <w:pPr>
        <w:pStyle w:val="ListBullet"/>
      </w:pPr>
      <w:r>
        <w:t>মিথ্যা মামলায় জড়ানো, হয়রানি</w:t>
      </w:r>
    </w:p>
    <w:p>
      <w:pPr>
        <w:pStyle w:val="ListBullet"/>
      </w:pPr>
      <w:r>
        <w:t>আদালতে বারবার তারিখ পড়া, বছরের পর বছর ঝুলে থাকা</w:t>
      </w:r>
    </w:p>
    <w:p>
      <w:pPr>
        <w:pStyle w:val="ListBullet"/>
      </w:pPr>
      <w:r>
        <w:t>প্রতিপক্ষ অন্যায়ভাবে এগিয়ে যাচ্ছে বলে মনে হওয়া</w:t>
      </w:r>
    </w:p>
    <w:p>
      <w:pPr>
        <w:pStyle w:val="ListBullet"/>
      </w:pPr>
      <w:r>
        <w:t>মামলার চিন্তায় ঘুম না হওয়া, বুকে চাপ</w:t>
      </w:r>
    </w:p>
    <w:p>
      <w:pPr>
        <w:pStyle w:val="ListBullet"/>
      </w:pPr>
      <w:r>
        <w:t>পরিবারের ভেতরেই সম্পত্তি নিয়ে সম্পর্ক নষ্ট হওয়া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ন্যায়বিচার প্রার্থনার আয়াত</w:t>
      </w:r>
    </w:p>
    <w:p>
      <w:r>
        <w:rPr>
          <w:i/>
          <w:color w:val="4A5B53"/>
          <w:sz w:val="19"/>
        </w:rPr>
        <w:t>পড়ার আগে নিজেকে যাচাই করুন — আমার দাবিটা কি সত্যিই ন্যায্য? না হলে আগে সেটা শুধরে নিন।</w:t>
      </w:r>
    </w:p>
    <w:p>
      <w:pPr>
        <w:pStyle w:val="Heading2"/>
      </w:pPr>
      <w:r>
        <w:t>১. সূরা আল-আম্বিয়া : ১১২</w:t>
      </w:r>
    </w:p>
    <w:p>
      <w:pPr>
        <w:jc w:val="right"/>
        <w:bidi/>
      </w:pPr>
      <w:r>
        <w:rPr>
          <w:rFonts w:ascii="AlQuran IndoPak by QuranWBW" w:hAnsi="AlQuran IndoPak by QuranWBW" w:cs="AlQuran IndoPak by QuranWBW"/>
          <w:sz w:val="38"/>
          <w:szCs w:val="38"/>
          <w:rtl w:val="1"/>
        </w:rPr>
        <w:t>قٰلَ رَبِّ احْكُم بِالْحَقِّ ۗ وَرَبُّنَا الرَّحْمٰنُ الْمُسْتَعَانُ عَلَىٰ مَا تَصِفُونَ</w:t>
      </w:r>
    </w:p>
    <w:p>
      <w:r>
        <w:t>পয়গাম্বর বললেনঃ হে আমার পালনকর্তা, আপনি ন্যায়ানুগ ফয়সালা করে দিন। আমাদের পালনকর্তা তো দয়াময়, তোমরা যা বলছ, সে বিষয়ে আমরা তাঁর কাছেই সাহায্য প্রার্থনা করি।</w:t>
      </w:r>
    </w:p>
    <w:p>
      <w:r>
        <w:rPr>
          <w:i w:val="0"/>
          <w:color w:val="4A5B53"/>
          <w:sz w:val="19"/>
        </w:rPr>
        <w:t>পাঠসংখ্যা: ১১ বার  |  নিয়ত: হে আমার রব, সত্য দিয়ে ফয়সালা করে দিন</w:t>
      </w:r>
    </w:p>
    <w:p>
      <w:pPr>
        <w:pStyle w:val="Heading2"/>
      </w:pPr>
      <w:r>
        <w:t>২. সূরা আল-আ'রাফ : ৮৯</w:t>
      </w:r>
    </w:p>
    <w:p>
      <w:pPr>
        <w:jc w:val="right"/>
        <w:bidi/>
      </w:pPr>
      <w:r>
        <w:rPr>
          <w:rFonts w:ascii="AlQuran IndoPak by QuranWBW" w:hAnsi="AlQuran IndoPak by QuranWBW" w:cs="AlQuran IndoPak by QuranWBW"/>
          <w:sz w:val="38"/>
          <w:szCs w:val="38"/>
          <w:rtl w:val="1"/>
        </w:rPr>
        <w:t>قَدِ افْتَرَيْنَا عَلَى اللَّهِ كَذِبًا إِنْ عُدْنَا فِى مِلَّتِكُم بَعْدَ إِذْ نَجَّىٰنَا اللَّهُ مِنْهَا ۚ وَمَا يَكُونُ لَنَا أَن نَّعُودَ فِيهَا إِلَّا أَن يَشَاءَ اللَّهُ رَبُّنَا ۚ وَسِعَ رَبُّنَا كُلَّ شَىْءٍ عِلْمًا ۚ عَلَى اللَّهِ تَوَكَّلْنَا ۚ رَبَّنَا افْتَحْ بَيْنَنَا وَبَيْنَ قَوْمِنَا بِالْحَقِّ وَأَنتَ خَيْرُ الْفٰتِحِينَ</w:t>
      </w:r>
    </w:p>
    <w:p>
      <w:r>
        <w:t>আমরা আল্লাহর প্রতি মিথ্যা অপবাদকারী হয়ে যাব যদি আমরা তোমাদের ধর্মে প্রত্যাবর্তন করি, অথচ তিনি আমাদেরকে এ থেকে মুক্তি দিয়েছেন। আমাদের কাজ নয় এ ধর্মে প্রত্যাবর্তন করা, কিন্তু আমাদের প্রতি পালক আল্লাহ যদি চান। আমাদের প্রতিপালক প্রত্যেক বস্তুকে স্বীয় জ্ঞান দ্বারা বেষ্টন করে আছেন। আল্লাহর প্রতিই আমরা ভরসা করেছি। হে আমাদের প্রতিপালক আমাদের ও আমাদের সম্প্রদায়ের মধ্যে ফয়সালা করে ছিল যথার্থ ফয়সালা। আপনিই শ্রেষ্টতম ফসলা ফয়সালাকারী।</w:t>
      </w:r>
    </w:p>
    <w:p>
      <w:r>
        <w:rPr>
          <w:i w:val="0"/>
          <w:color w:val="4A5B53"/>
          <w:sz w:val="19"/>
        </w:rPr>
        <w:t>পাঠসংখ্যা: ১১ বার  |  নিয়ত: আমাদের ও আমাদের জাতির মধ্যে সত্য দিয়ে ফয়সালা করুন</w:t>
      </w:r>
    </w:p>
    <w:p>
      <w:pPr>
        <w:pStyle w:val="Heading2"/>
      </w:pPr>
      <w:r>
        <w:t>৩. সূরা আশ-শু'আরা : ১১৮</w:t>
      </w:r>
    </w:p>
    <w:p>
      <w:pPr>
        <w:jc w:val="right"/>
        <w:bidi/>
      </w:pPr>
      <w:r>
        <w:rPr>
          <w:rFonts w:ascii="AlQuran IndoPak by QuranWBW" w:hAnsi="AlQuran IndoPak by QuranWBW" w:cs="AlQuran IndoPak by QuranWBW"/>
          <w:sz w:val="38"/>
          <w:szCs w:val="38"/>
          <w:rtl w:val="1"/>
        </w:rPr>
        <w:t>فَافْتَحْ بَيْنِى وَبَيْنَهُمْ فَتْحًا وَنَجِّنِى وَمَن مَّعِىَ مِنَ الْمُؤْمِنِينَ</w:t>
      </w:r>
    </w:p>
    <w:p>
      <w:r>
        <w:t>অতএব, আমার ও তাদের মধ্যে কোন ফয়সালা করে দিন এবং আমাকে ও আমার সংগী মুমিনগণকে রক্ষা করুন।</w:t>
      </w:r>
    </w:p>
    <w:p>
      <w:r>
        <w:rPr>
          <w:i w:val="0"/>
          <w:color w:val="4A5B53"/>
          <w:sz w:val="19"/>
        </w:rPr>
        <w:t>পাঠসংখ্যা: ৭ বার  |  নিয়ত: নূহ আলাইহিস সালামের ফয়সালা প্রার্থনা</w:t>
      </w:r>
    </w:p>
    <w:p>
      <w:pPr>
        <w:pStyle w:val="Heading2"/>
      </w:pPr>
      <w:r>
        <w:t>৪. সূরা আল-মায়িদাহ : ৮</w:t>
      </w:r>
    </w:p>
    <w:p>
      <w:pPr>
        <w:jc w:val="right"/>
        <w:bidi/>
      </w:pPr>
      <w:r>
        <w:rPr>
          <w:rFonts w:ascii="AlQuran IndoPak by QuranWBW" w:hAnsi="AlQuran IndoPak by QuranWBW" w:cs="AlQuran IndoPak by QuranWBW"/>
          <w:sz w:val="38"/>
          <w:szCs w:val="38"/>
          <w:rtl w:val="1"/>
        </w:rPr>
        <w:t>يٰأَيُّهَا الَّذِينَ ءَامَنُوا كُونُوا قَوّٰمِينَ لِلَّهِ شُهَدَاءَ بِالْقِسْطِ ۖ وَلَا يَجْرِمَنَّكُمْ شَنَـَٔانُ قَوْمٍ عَلَىٰ أَلَّا تَعْدِلُوا ۚ اعْدِلُوا هُوَ أَقْرَبُ لِلتَّقْوَىٰ ۖ وَاتَّقُوا اللَّهَ ۚ إِنَّ اللَّهَ خَبِيرٌ بِمَا تَعْمَلُونَ</w:t>
      </w:r>
    </w:p>
    <w:p>
      <w:r>
        <w:t>হে মুমিনগণ, তোমরা আল্লাহর উদ্দেশে ন্যায় সাক্ষ্যদানের ব্যাপারে অবিচল থাকবে এবং কোন সম্প্রদায়ের শত্রুতার কারণে কখনও ন্যায়বিচার পরিত্যাগ করো না। সুবিচার কর এটাই খোদাভীতির অধিক নিকটবর্তী। আল্লাহকে ভয় কর। তোমরা যা কর, নিশ্চয় আল্লাহ সে বিষয়ে খুব জ্ঞাত।</w:t>
      </w:r>
    </w:p>
    <w:p>
      <w:r>
        <w:rPr>
          <w:i w:val="0"/>
          <w:color w:val="4A5B53"/>
          <w:sz w:val="19"/>
        </w:rPr>
        <w:t>পাঠসংখ্যা: ৭ বার  |  নিয়ত: ন্যায়বিচারে অবিচল থাকা, শত্রুতাও যেন অবিচারে না নেয়</w:t>
      </w:r>
    </w:p>
    <w:p>
      <w:pPr>
        <w:pStyle w:val="Heading1"/>
      </w:pPr>
      <w:r>
        <w:t>জুলুম ও ষড়যন্ত্র প্রতিহত করা</w:t>
      </w:r>
    </w:p>
    <w:p>
      <w:r>
        <w:rPr>
          <w:i/>
          <w:color w:val="4A5B53"/>
          <w:sz w:val="19"/>
        </w:rPr>
        <w:t>নিয়ত রাখুন — আল্লাহ যেন জালিমের হাত থামিয়ে দেন এবং সত্য প্রকাশ করেন।</w:t>
      </w:r>
    </w:p>
    <w:p>
      <w:pPr>
        <w:pStyle w:val="Heading2"/>
      </w:pPr>
      <w:r>
        <w:t>৫. সূরা ফাতির : ৪৩</w:t>
      </w:r>
    </w:p>
    <w:p>
      <w:pPr>
        <w:jc w:val="right"/>
        <w:bidi/>
      </w:pPr>
      <w:r>
        <w:rPr>
          <w:rFonts w:ascii="AlQuran IndoPak by QuranWBW" w:hAnsi="AlQuran IndoPak by QuranWBW" w:cs="AlQuran IndoPak by QuranWBW"/>
          <w:sz w:val="38"/>
          <w:szCs w:val="38"/>
          <w:rtl w:val="1"/>
        </w:rPr>
        <w:t>اسْتِكْبَارًا فِى الْأَرْضِ وَمَكْرَ السَّيِّئِ ۚ وَلَا يَحِيقُ الْمَكْرُ السَّيِّئُ إِلَّا بِأَهْلِهِۦ ۚ فَهَلْ يَنظُرُونَ إِلَّا سُنَّتَ الْأَوَّلِينَ ۚ فَلَن تَجِدَ لِسُنَّتِ اللَّهِ تَبْدِيلًا ۖ وَلَن تَجِدَ لِسُنَّتِ اللَّهِ تَحْوِيلًا</w:t>
      </w:r>
    </w:p>
    <w:p>
      <w:r>
        <w:t>পৃথিবীতে ঔদ্ধত্যের কারণে এবং কুচক্রের কারণে। কুচক্র কুচক্রীদেরকেই ঘিরে ধরে। তারা কেবল পূর্ববর্তীদের দশারই অপেক্ষা করছে। অতএব আপনি আল্লাহর বিধানে পরিবর্তন পাবেন না এবং আল্লাহর রীতি-নীতিতে কোন রকম বিচ্যুতিও পাবেন না।</w:t>
      </w:r>
    </w:p>
    <w:p>
      <w:r>
        <w:rPr>
          <w:i w:val="0"/>
          <w:color w:val="4A5B53"/>
          <w:sz w:val="19"/>
        </w:rPr>
        <w:t>পাঠসংখ্যা: ১১ বার  |  নিয়ত: খারাপ ষড়যন্ত্র ষড়যন্ত্রকারীকেই ঘিরে ধরে</w:t>
      </w:r>
    </w:p>
    <w:p>
      <w:pPr>
        <w:pStyle w:val="Heading2"/>
      </w:pPr>
      <w:r>
        <w:t>৬. সূরা ইবরাহীম : ৪২-৪৩</w:t>
      </w:r>
    </w:p>
    <w:p>
      <w:pPr>
        <w:jc w:val="right"/>
        <w:bidi/>
      </w:pPr>
      <w:r>
        <w:rPr>
          <w:rFonts w:ascii="AlQuran IndoPak by QuranWBW" w:hAnsi="AlQuran IndoPak by QuranWBW" w:cs="AlQuran IndoPak by QuranWBW"/>
          <w:sz w:val="38"/>
          <w:szCs w:val="38"/>
          <w:rtl w:val="1"/>
        </w:rPr>
        <w:t>وَلَا تَحْسَبَنَّ اللَّهَ غٰفِلًا عَمَّا يَعْمَلُ الظّٰلِمُونَ ۚ إِنَّمَا يُؤَخِّرُهُمْ لِيَوْمٍ تَشْخَصُ فِيهِ الْأَبْصٰرُ مُهْطِعِينَ مُقْنِعِى رُءُوسِهِمْ لَا يَرْتَدُّ إِلَيْهِمْ طَرْفُهُمْ ۖ وَأَفْـِٔدَتُهُمْ هَوَاءٌ</w:t>
      </w:r>
    </w:p>
    <w:p>
      <w:r>
        <w:t>জালেমরা যা করে, সে সম্পর্কে আল্লাহকে কখনও বেখবর মনে করো না তাদেরকে তো ঐ দিন পর্যন্ত অবকাশ দিয়ে রেখেছেন, যেদিন চক্ষুসমূহ বিস্ফোরিত হবে। তারা মস্তক উপরে তুলে ভীত-বিহবল চিত্তে দৌড়াতে থাকবে। তাদের দিকে তাদের দৃষ্টি ফিরে আসবে না এবং তাদের অন্তর উড়ে যাবে।</w:t>
      </w:r>
    </w:p>
    <w:p>
      <w:r>
        <w:rPr>
          <w:i w:val="0"/>
          <w:color w:val="4A5B53"/>
          <w:sz w:val="19"/>
        </w:rPr>
        <w:t>পাঠসংখ্যা: ৭ বার  |  নিয়ত: আল্লাহ জালিমদের কাজ থেকে গাফিল নন</w:t>
      </w:r>
    </w:p>
    <w:p>
      <w:pPr>
        <w:pStyle w:val="Heading2"/>
      </w:pPr>
      <w:r>
        <w:t>৭.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৭ বার  |  নিয়ত: ষড়যন্ত্রের অনিষ্ট থেকে রক্ষা</w:t>
      </w:r>
    </w:p>
    <w:p>
      <w:pPr>
        <w:pStyle w:val="Heading2"/>
      </w:pPr>
      <w:r>
        <w:t>৮. সূরা আল-ইসরা : ৮১</w:t>
      </w:r>
    </w:p>
    <w:p>
      <w:pPr>
        <w:jc w:val="right"/>
        <w:bidi/>
      </w:pPr>
      <w:r>
        <w:rPr>
          <w:rFonts w:ascii="AlQuran IndoPak by QuranWBW" w:hAnsi="AlQuran IndoPak by QuranWBW" w:cs="AlQuran IndoPak by QuranWBW"/>
          <w:sz w:val="38"/>
          <w:szCs w:val="38"/>
          <w:rtl w:val="1"/>
        </w:rPr>
        <w:t>وَقُلْ جَاءَ الْحَقُّ وَزَهَقَ الْبٰطِلُ ۚ إِنَّ الْبٰطِلَ كَانَ زَهُوقًا</w:t>
      </w:r>
    </w:p>
    <w:p>
      <w:r>
        <w:t>বলুনঃ সত্য এসেছে এবং মিথ্যা বিলুপ্ত হয়েছে। নিশ্চয় মিথ্যা বিলুপ্ত হওয়ারই ছিল।</w:t>
      </w:r>
    </w:p>
    <w:p>
      <w:r>
        <w:rPr>
          <w:i w:val="0"/>
          <w:color w:val="4A5B53"/>
          <w:sz w:val="19"/>
        </w:rPr>
        <w:t>পাঠসংখ্যা: ১১ বার  |  নিয়ত: সত্য এসেছে, বাতিল বিলুপ্ত হয়েছে</w:t>
      </w:r>
    </w:p>
    <w:p>
      <w:pPr>
        <w:pStyle w:val="Heading2"/>
      </w:pPr>
      <w:r>
        <w:t>৯. সূরা আল-আনফাল : ৩০</w:t>
      </w:r>
    </w:p>
    <w:p>
      <w:pPr>
        <w:jc w:val="right"/>
        <w:bidi/>
      </w:pPr>
      <w:r>
        <w:rPr>
          <w:rFonts w:ascii="AlQuran IndoPak by QuranWBW" w:hAnsi="AlQuran IndoPak by QuranWBW" w:cs="AlQuran IndoPak by QuranWBW"/>
          <w:sz w:val="38"/>
          <w:szCs w:val="38"/>
          <w:rtl w:val="1"/>
        </w:rPr>
        <w:t>وَإِذْ يَمْكُرُ بِكَ الَّذِينَ كَفَرُوا لِيُثْبِتُوكَ أَوْ يَقْتُلُوكَ أَوْ يُخْرِجُوكَ ۚ وَيَمْكُرُونَ وَيَمْكُرُ اللَّهُ ۖ وَاللَّهُ خَيْرُ الْمٰكِرِينَ</w:t>
      </w:r>
    </w:p>
    <w:p>
      <w:r>
        <w:t>আর কাফেরেরা যখন প্রতারণা করত আপনাকে বন্দী অথবা হত্যা করার উদ্দেশ্যে কিংবা আপনাকে বের করে দেয়ার জন্য তখন তারা যেমন ছলনা করত তেমনি, আল্লাহও ছলনা করতেন। বস্তুতঃ আল্লাহর ছলনা সবচেয়ে উত্তম।</w:t>
      </w:r>
    </w:p>
    <w:p>
      <w:r>
        <w:rPr>
          <w:i w:val="0"/>
          <w:color w:val="4A5B53"/>
          <w:sz w:val="19"/>
        </w:rPr>
        <w:t>পাঠসংখ্যা: ৭ বার  |  নিয়ত: আল্লাহই শ্রেষ্ঠ কৌশলী</w:t>
      </w:r>
    </w:p>
    <w:p>
      <w:pPr>
        <w:pStyle w:val="Heading1"/>
      </w:pPr>
      <w:r>
        <w:t>ধৈর্য ও অন্তরের শক্তি</w:t>
      </w:r>
    </w:p>
    <w:p>
      <w:r>
        <w:rPr>
          <w:i/>
          <w:color w:val="4A5B53"/>
          <w:sz w:val="19"/>
        </w:rPr>
        <w:t>দীর্ঘ লড়াইয়ে অন্তর ভেঙে যাওয়াই সবচেয়ে বড় ক্ষতি।</w:t>
      </w:r>
    </w:p>
    <w:p>
      <w:pPr>
        <w:pStyle w:val="Heading2"/>
      </w:pPr>
      <w:r>
        <w:t>১০. সূরা আল-বাকারা : ১৫৩</w:t>
      </w:r>
    </w:p>
    <w:p>
      <w:pPr>
        <w:jc w:val="right"/>
        <w:bidi/>
      </w:pPr>
      <w:r>
        <w:rPr>
          <w:rFonts w:ascii="AlQuran IndoPak by QuranWBW" w:hAnsi="AlQuran IndoPak by QuranWBW" w:cs="AlQuran IndoPak by QuranWBW"/>
          <w:sz w:val="38"/>
          <w:szCs w:val="38"/>
          <w:rtl w:val="1"/>
        </w:rPr>
        <w:t>يٰأَيُّهَا الَّذِينَ ءَامَنُوا اسْتَعِينُوا بِالصَّبْرِ وَالصَّلَوٰةِ ۚ إِنَّ اللَّهَ مَعَ الصّٰبِرِينَ</w:t>
      </w:r>
    </w:p>
    <w:p>
      <w:r>
        <w:t>হে মুমিন গন! তোমরা ধৈর্য্য ও নামাযের মাধ্যমে সাহায্য প্রার্থনা কর। নিশ্চিতই আল্লাহ ধৈর্য্যশীলদের সাথে রয়েছেন।</w:t>
      </w:r>
    </w:p>
    <w:p>
      <w:r>
        <w:rPr>
          <w:i w:val="0"/>
          <w:color w:val="4A5B53"/>
          <w:sz w:val="19"/>
        </w:rPr>
        <w:t>পাঠসংখ্যা: ৭ বার  |  নিয়ত: ধৈর্য ও নামাজের মাধ্যমে সাহায্য চাওয়া</w:t>
      </w:r>
    </w:p>
    <w:p>
      <w:pPr>
        <w:pStyle w:val="Heading2"/>
      </w:pPr>
      <w:r>
        <w:t>১১.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১১ বার  |  নিয়ত: হাসবুনাল্লাহু ওয়া নি'মাল ওয়াকীল</w:t>
      </w:r>
    </w:p>
    <w:p>
      <w:pPr>
        <w:pStyle w:val="Heading2"/>
      </w:pPr>
      <w:r>
        <w:t>১২.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অন্তরের প্রশান্তি</w:t>
      </w:r>
    </w:p>
    <w:p>
      <w:pPr>
        <w:pStyle w:val="Heading2"/>
      </w:pPr>
      <w:r>
        <w:t>১৩.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৭ বার  |  নিয়ত: কষ্টের সাথেই স্বস্তি</w:t>
      </w:r>
    </w:p>
    <w:p>
      <w:pPr>
        <w:pStyle w:val="Heading2"/>
      </w:pPr>
      <w:r>
        <w:t>১৪.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১৫.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১৬.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1"/>
      </w:pPr>
      <w:r>
        <w:t>বিশেষ দোয়া — জমিজমা বিরোধ ও মিথ্যা মামলা</w:t>
      </w:r>
    </w:p>
    <w:p>
      <w:pPr>
        <w:jc w:val="right"/>
        <w:bidi/>
      </w:pPr>
      <w:r>
        <w:rPr>
          <w:rFonts w:ascii="AlQuran IndoPak by QuranWBW" w:hAnsi="AlQuran IndoPak by QuranWBW" w:cs="AlQuran IndoPak by QuranWBW"/>
          <w:sz w:val="38"/>
          <w:szCs w:val="38"/>
          <w:rtl w:val="1"/>
        </w:rPr>
        <w:t>اللَّهُمَّ احْرِقْ كُلَّ ظُلْمٍ عَلَى أَرْضِي وَحَقِّي</w:t>
      </w:r>
    </w:p>
    <w:p>
      <w:r>
        <w:t>হে আল্লাহ! আমার জমি ও অধিকারের উপর থাকা সমস্ত জুলুম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أَرْضِي وَحَقِّي</w:t>
      </w:r>
    </w:p>
    <w:p>
      <w:r>
        <w:t>আল্লাহর নামে — আমার জমি ও অধিকারের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أَرْضِي وَحَقِّي</w:t>
      </w:r>
    </w:p>
    <w:p>
      <w:r>
        <w:t>হে আল্লাহ! আপনার শক্তি ও ক্ষমতা দিয়ে আমার জমি ও অধিকারের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حَسْبُنَا اللَّهُ وَنِعْمَ الْوَكِيلُ</w:t>
      </w:r>
    </w:p>
    <w:p>
      <w:r>
        <w:t>আল্লাহই আমাদের জন্য যথেষ্ট এবং তিনিই উত্তম কর্মবিধায়ক।</w:t>
      </w:r>
    </w:p>
    <w:p>
      <w:r>
        <w:rPr>
          <w:i w:val="0"/>
          <w:color w:val="4A5B53"/>
          <w:sz w:val="19"/>
        </w:rPr>
        <w:t>পাঠসংখ্যা: ১১ বার    ইবরাহীম আলাইহিস সালাম আগুনে নিক্ষিপ্ত হওয়ার সময় এই কথা বলেছিলেন। (বুখারী ৪৫৬৩)</w:t>
      </w:r>
    </w:p>
    <w:p>
      <w:pPr>
        <w:jc w:val="right"/>
        <w:bidi/>
      </w:pPr>
      <w:r>
        <w:rPr>
          <w:rFonts w:ascii="AlQuran IndoPak by QuranWBW" w:hAnsi="AlQuran IndoPak by QuranWBW" w:cs="AlQuran IndoPak by QuranWBW"/>
          <w:sz w:val="38"/>
          <w:szCs w:val="38"/>
          <w:rtl w:val="1"/>
        </w:rPr>
        <w:t>اللَّهُمَّ إِنِّي أَعُوذُ بِكَ أَنْ أَظْلِمَ أَوْ أُظْلَمَ</w:t>
      </w:r>
    </w:p>
    <w:p>
      <w:r>
        <w:t>হে আল্লাহ! আমি আপনার আশ্রয় নিচ্ছি — আমি যেন জুলুম না করি এবং আমার উপর যেন জুলুম না হয়।</w:t>
      </w:r>
    </w:p>
    <w:p>
      <w:r>
        <w:rPr>
          <w:i w:val="0"/>
          <w:color w:val="4A5B53"/>
          <w:sz w:val="19"/>
        </w:rPr>
        <w:t>পাঠসংখ্যা: ৭ বার    (আবু দাউদ ৫০৯৪)</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সর্বশ্রেষ্ঠ বিচারক। আপনি জানেন কে সত্যের উপর আছে। আমার হক যদি কেউ অন্যায়ভাবে আটকে রাখে, আপনি তা ফিরিয়ে দিন। মিথ্যা অভিযোগ থেকে আমাকে মুক্ত করুন। আর আমাকে নিজেকেও জালিম হওয়া থেকে বাঁচান — আমি যেন প্রতিশোধের নেশায় সীমা না ছাড়াই।</w:t>
      </w:r>
    </w:p>
    <w:p>
      <w:pPr>
        <w:pStyle w:val="Heading2"/>
      </w:pPr>
      <w:r>
        <w:t>পড়া তেল ম্যাসাজের স্থান</w:t>
      </w:r>
    </w:p>
    <w:p>
      <w:r>
        <w:t>মাথার তালু,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