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E1202" w14:textId="77777777" w:rsidR="000A5C1D" w:rsidRDefault="0024026B">
      <w:pPr>
        <w:spacing w:after="60"/>
        <w:jc w:val="center"/>
      </w:pPr>
      <w:r>
        <w:rPr>
          <w:rFonts w:ascii="Calibri" w:eastAsia="Calibri" w:hAnsi="Calibri" w:cs="Calibri"/>
          <w:b/>
          <w:bCs/>
          <w:sz w:val="34"/>
          <w:szCs w:val="34"/>
        </w:rPr>
        <w:t>SIMATS ENGINEERING</w:t>
      </w:r>
    </w:p>
    <w:p w14:paraId="6A55ABB1" w14:textId="77777777" w:rsidR="000A5C1D" w:rsidRDefault="0024026B">
      <w:pPr>
        <w:spacing w:after="60"/>
        <w:jc w:val="center"/>
      </w:pPr>
      <w:r>
        <w:rPr>
          <w:rFonts w:ascii="Calibri" w:eastAsia="Calibri" w:hAnsi="Calibri" w:cs="Calibri"/>
          <w:b/>
          <w:bCs/>
          <w:sz w:val="30"/>
          <w:szCs w:val="30"/>
        </w:rPr>
        <w:t>ASSESSMENT TOOL 1</w:t>
      </w:r>
    </w:p>
    <w:p w14:paraId="73A8A4C0" w14:textId="77777777" w:rsidR="000A5C1D" w:rsidRDefault="000A5C1D">
      <w:pPr>
        <w:spacing w:before="200" w:after="200"/>
      </w:pPr>
    </w:p>
    <w:p w14:paraId="27C558D5" w14:textId="77777777" w:rsidR="000A5C1D" w:rsidRDefault="0024026B">
      <w:pPr>
        <w:spacing w:after="160"/>
      </w:pPr>
      <w:r>
        <w:rPr>
          <w:rFonts w:ascii="Calibri" w:eastAsia="Calibri" w:hAnsi="Calibri" w:cs="Calibri"/>
          <w:b/>
          <w:bCs/>
          <w:sz w:val="22"/>
          <w:szCs w:val="22"/>
        </w:rPr>
        <w:t xml:space="preserve">COURSE NAME:  </w:t>
      </w:r>
      <w:r>
        <w:rPr>
          <w:rFonts w:ascii="Calibri" w:eastAsia="Calibri" w:hAnsi="Calibri" w:cs="Calibri"/>
          <w:sz w:val="22"/>
          <w:szCs w:val="22"/>
        </w:rPr>
        <w:t>Artificial Intelligence</w:t>
      </w:r>
      <w:r>
        <w:rPr>
          <w:rFonts w:ascii="Calibri" w:eastAsia="Calibri" w:hAnsi="Calibri" w:cs="Calibri"/>
          <w:b/>
          <w:bCs/>
          <w:sz w:val="22"/>
          <w:szCs w:val="22"/>
        </w:rPr>
        <w:t xml:space="preserve">          COURSE CODE: </w:t>
      </w:r>
      <w:r>
        <w:rPr>
          <w:rFonts w:ascii="Calibri" w:eastAsia="Calibri" w:hAnsi="Calibri" w:cs="Calibri"/>
          <w:sz w:val="22"/>
          <w:szCs w:val="22"/>
        </w:rPr>
        <w:t>CSA17</w:t>
      </w:r>
    </w:p>
    <w:p w14:paraId="58ED9940" w14:textId="77777777" w:rsidR="000A5C1D" w:rsidRDefault="000A5C1D">
      <w:pPr>
        <w:pBdr>
          <w:bottom w:val="single" w:sz="6" w:space="0" w:color="000000"/>
        </w:pBdr>
        <w:spacing w:before="120" w:after="120"/>
      </w:pPr>
    </w:p>
    <w:p w14:paraId="2E1D1D18" w14:textId="77777777" w:rsidR="000A5C1D" w:rsidRDefault="0024026B">
      <w:pPr>
        <w:pStyle w:val="Heading2"/>
        <w:spacing w:before="200" w:after="120"/>
      </w:pPr>
      <w:r>
        <w:rPr>
          <w:rFonts w:ascii="Calibri" w:eastAsia="Calibri" w:hAnsi="Calibri" w:cs="Calibri"/>
          <w:b/>
          <w:bCs/>
          <w:color w:val="2E5395"/>
          <w:sz w:val="23"/>
          <w:szCs w:val="23"/>
        </w:rPr>
        <w:t>COURSE OUTCOME COVERED</w:t>
      </w:r>
    </w:p>
    <w:p w14:paraId="2DF1EA53" w14:textId="77777777" w:rsidR="000A5C1D" w:rsidRDefault="0024026B">
      <w:pPr>
        <w:spacing w:after="160"/>
      </w:pPr>
      <w:r>
        <w:rPr>
          <w:rFonts w:ascii="Calibri" w:eastAsia="Calibri" w:hAnsi="Calibri" w:cs="Calibri"/>
          <w:b/>
          <w:bCs/>
          <w:i/>
          <w:iCs/>
          <w:sz w:val="22"/>
          <w:szCs w:val="22"/>
        </w:rPr>
        <w:t xml:space="preserve">CO1: </w:t>
      </w:r>
      <w:r>
        <w:rPr>
          <w:rFonts w:ascii="Calibri" w:eastAsia="Calibri" w:hAnsi="Calibri" w:cs="Calibri"/>
          <w:i/>
          <w:iCs/>
          <w:sz w:val="22"/>
          <w:szCs w:val="22"/>
        </w:rPr>
        <w:t>Apply AI basics such as intelligent agents and uninformed search methods to solve problems effectively. (BL3)</w:t>
      </w:r>
    </w:p>
    <w:p w14:paraId="34B74C5E" w14:textId="77777777" w:rsidR="000A5C1D" w:rsidRDefault="0024026B">
      <w:pPr>
        <w:spacing w:after="160"/>
      </w:pPr>
      <w:r>
        <w:rPr>
          <w:rFonts w:ascii="Calibri" w:eastAsia="Calibri" w:hAnsi="Calibri" w:cs="Calibri"/>
          <w:i/>
          <w:iCs/>
          <w:sz w:val="22"/>
          <w:szCs w:val="22"/>
        </w:rPr>
        <w:t>Assessment Tool Weightage: 35%</w:t>
      </w:r>
    </w:p>
    <w:p w14:paraId="76F9804C" w14:textId="77777777" w:rsidR="000A5C1D" w:rsidRDefault="000A5C1D">
      <w:pPr>
        <w:pBdr>
          <w:bottom w:val="single" w:sz="6" w:space="0" w:color="000000"/>
        </w:pBdr>
        <w:spacing w:before="120" w:after="120"/>
      </w:pPr>
    </w:p>
    <w:p w14:paraId="5CBBCEC1" w14:textId="77777777" w:rsidR="000A5C1D" w:rsidRDefault="0024026B">
      <w:pPr>
        <w:spacing w:after="40"/>
      </w:pPr>
      <w:r>
        <w:rPr>
          <w:rFonts w:ascii="Calibri" w:eastAsia="Calibri" w:hAnsi="Calibri" w:cs="Calibri"/>
          <w:b/>
          <w:bCs/>
          <w:sz w:val="22"/>
          <w:szCs w:val="22"/>
        </w:rPr>
        <w:t>QUESTIONS: 5</w:t>
      </w:r>
    </w:p>
    <w:p w14:paraId="2BF7B8BA" w14:textId="77777777" w:rsidR="000A5C1D" w:rsidRDefault="0024026B">
      <w:pPr>
        <w:spacing w:after="40"/>
      </w:pPr>
      <w:r>
        <w:rPr>
          <w:rFonts w:ascii="Calibri" w:eastAsia="Calibri" w:hAnsi="Calibri" w:cs="Calibri"/>
          <w:b/>
          <w:bCs/>
          <w:sz w:val="22"/>
          <w:szCs w:val="22"/>
        </w:rPr>
        <w:t>Duration : 1 Hour</w:t>
      </w:r>
    </w:p>
    <w:p w14:paraId="59767FA6" w14:textId="77777777" w:rsidR="000A5C1D" w:rsidRDefault="0024026B">
      <w:pPr>
        <w:spacing w:after="160"/>
      </w:pPr>
      <w:r>
        <w:rPr>
          <w:rFonts w:ascii="Calibri" w:eastAsia="Calibri" w:hAnsi="Calibri" w:cs="Calibri"/>
          <w:b/>
          <w:bCs/>
          <w:sz w:val="22"/>
          <w:szCs w:val="22"/>
        </w:rPr>
        <w:t>Total Marks: 50</w:t>
      </w:r>
    </w:p>
    <w:p w14:paraId="320BF978" w14:textId="77777777" w:rsidR="000A5C1D" w:rsidRDefault="0024026B">
      <w:pPr>
        <w:spacing w:after="60"/>
        <w:jc w:val="center"/>
      </w:pPr>
      <w:r>
        <w:rPr>
          <w:rFonts w:ascii="Calibri" w:eastAsia="Calibri" w:hAnsi="Calibri" w:cs="Calibri"/>
          <w:sz w:val="22"/>
          <w:szCs w:val="22"/>
        </w:rPr>
        <w:t>Annexure A</w:t>
      </w:r>
    </w:p>
    <w:p w14:paraId="106E353B" w14:textId="77777777" w:rsidR="000A5C1D" w:rsidRDefault="0024026B">
      <w:pPr>
        <w:spacing w:after="60"/>
        <w:jc w:val="center"/>
      </w:pPr>
      <w:r>
        <w:rPr>
          <w:rFonts w:ascii="Calibri" w:eastAsia="Calibri" w:hAnsi="Calibri" w:cs="Calibri"/>
          <w:b/>
          <w:bCs/>
          <w:sz w:val="24"/>
          <w:szCs w:val="24"/>
        </w:rPr>
        <w:t>Analytical Problem Solving</w:t>
      </w:r>
    </w:p>
    <w:p w14:paraId="6EFCDA98" w14:textId="77777777" w:rsidR="000A5C1D" w:rsidRDefault="000A5C1D">
      <w:pPr>
        <w:pBdr>
          <w:bottom w:val="single" w:sz="6" w:space="0" w:color="000000"/>
        </w:pBdr>
        <w:spacing w:before="120" w:after="120"/>
      </w:pPr>
    </w:p>
    <w:p w14:paraId="755AE1F7" w14:textId="77777777" w:rsidR="000A5C1D" w:rsidRDefault="0024026B">
      <w:pPr>
        <w:spacing w:after="160"/>
      </w:pPr>
      <w:r>
        <w:rPr>
          <w:rFonts w:ascii="Calibri" w:eastAsia="Calibri" w:hAnsi="Calibri" w:cs="Calibri"/>
          <w:b/>
          <w:bCs/>
          <w:i/>
          <w:iCs/>
          <w:sz w:val="22"/>
          <w:szCs w:val="22"/>
        </w:rPr>
        <w:t>Code of Conduct:</w:t>
      </w:r>
    </w:p>
    <w:p w14:paraId="3A9BBE89" w14:textId="1EF29670" w:rsidR="000A5C1D" w:rsidRDefault="0024026B">
      <w:pPr>
        <w:spacing w:after="160"/>
      </w:pPr>
      <w:r>
        <w:rPr>
          <w:rFonts w:ascii="Calibri" w:eastAsia="Calibri" w:hAnsi="Calibri" w:cs="Calibri"/>
          <w:i/>
          <w:iCs/>
          <w:sz w:val="22"/>
          <w:szCs w:val="22"/>
        </w:rPr>
        <w:t>I</w:t>
      </w:r>
      <w:r w:rsidR="002B5007">
        <w:rPr>
          <w:rFonts w:ascii="Calibri" w:eastAsia="Calibri" w:hAnsi="Calibri" w:cs="Calibri"/>
          <w:i/>
          <w:iCs/>
          <w:sz w:val="22"/>
          <w:szCs w:val="22"/>
        </w:rPr>
        <w:t>,Mohammed Falah Miya(1911260265),</w:t>
      </w:r>
      <w:r>
        <w:rPr>
          <w:rFonts w:ascii="Calibri" w:eastAsia="Calibri" w:hAnsi="Calibri" w:cs="Calibri"/>
          <w:i/>
          <w:iCs/>
          <w:sz w:val="22"/>
          <w:szCs w:val="22"/>
        </w:rPr>
        <w:t>certify that this submission is my original work and that I have adhered to the guidelines specified for this assessment.</w:t>
      </w:r>
    </w:p>
    <w:p w14:paraId="03E966B7" w14:textId="77777777" w:rsidR="000A5C1D" w:rsidRDefault="0024026B">
      <w:pPr>
        <w:spacing w:after="160"/>
      </w:pPr>
      <w:r>
        <w:rPr>
          <w:rFonts w:ascii="Calibri" w:eastAsia="Calibri" w:hAnsi="Calibri" w:cs="Calibri"/>
          <w:i/>
          <w:iCs/>
          <w:sz w:val="22"/>
          <w:szCs w:val="22"/>
        </w:rPr>
        <w:t>I understand that any violation of academic integrity rules will result in disciplinary action.</w:t>
      </w:r>
    </w:p>
    <w:p w14:paraId="2C161EE6" w14:textId="77777777" w:rsidR="000A5C1D" w:rsidRDefault="0024026B">
      <w:pPr>
        <w:spacing w:after="400"/>
      </w:pPr>
      <w:r>
        <w:rPr>
          <w:rFonts w:ascii="Calibri" w:eastAsia="Calibri" w:hAnsi="Calibri" w:cs="Calibri"/>
          <w:b/>
          <w:bCs/>
          <w:i/>
          <w:iCs/>
          <w:sz w:val="22"/>
          <w:szCs w:val="22"/>
        </w:rPr>
        <w:t>Signature of the student:</w:t>
      </w:r>
    </w:p>
    <w:p w14:paraId="67AC1BAB" w14:textId="77777777" w:rsidR="000A5C1D" w:rsidRDefault="0024026B">
      <w:r>
        <w:br w:type="page"/>
      </w:r>
    </w:p>
    <w:p w14:paraId="50AE5F37" w14:textId="77777777" w:rsidR="000A5C1D" w:rsidRDefault="0024026B">
      <w:pPr>
        <w:spacing w:after="60"/>
        <w:jc w:val="center"/>
      </w:pPr>
      <w:r>
        <w:rPr>
          <w:rFonts w:ascii="Calibri" w:eastAsia="Calibri" w:hAnsi="Calibri" w:cs="Calibri"/>
          <w:b/>
          <w:bCs/>
          <w:sz w:val="28"/>
          <w:szCs w:val="28"/>
        </w:rPr>
        <w:lastRenderedPageBreak/>
        <w:t>Annexure A — Answers</w:t>
      </w:r>
    </w:p>
    <w:p w14:paraId="4C8790A1" w14:textId="77777777" w:rsidR="000A5C1D" w:rsidRDefault="0024026B">
      <w:pPr>
        <w:spacing w:after="60"/>
        <w:jc w:val="center"/>
      </w:pPr>
      <w:r>
        <w:rPr>
          <w:rFonts w:ascii="Calibri" w:eastAsia="Calibri" w:hAnsi="Calibri" w:cs="Calibri"/>
          <w:sz w:val="22"/>
          <w:szCs w:val="22"/>
        </w:rPr>
        <w:t>Analytical Problem Solving</w:t>
      </w:r>
    </w:p>
    <w:p w14:paraId="07C44D8E" w14:textId="77777777" w:rsidR="000A5C1D" w:rsidRDefault="000A5C1D">
      <w:pPr>
        <w:spacing w:after="300"/>
      </w:pPr>
    </w:p>
    <w:p w14:paraId="10DFE4A1" w14:textId="77777777" w:rsidR="000A5C1D" w:rsidRDefault="0024026B">
      <w:pPr>
        <w:pStyle w:val="Heading1"/>
        <w:spacing w:before="320" w:after="160"/>
      </w:pPr>
      <w:r>
        <w:rPr>
          <w:rFonts w:ascii="Calibri" w:eastAsia="Calibri" w:hAnsi="Calibri" w:cs="Calibri"/>
          <w:b/>
          <w:bCs/>
          <w:color w:val="1F3864"/>
          <w:sz w:val="26"/>
          <w:szCs w:val="26"/>
        </w:rPr>
        <w:t>Question 1 — The Water Jug Problem</w:t>
      </w:r>
    </w:p>
    <w:p w14:paraId="7852B61F" w14:textId="77777777" w:rsidR="000A5C1D" w:rsidRDefault="0024026B">
      <w:pPr>
        <w:spacing w:after="160"/>
      </w:pPr>
      <w:r>
        <w:rPr>
          <w:rFonts w:ascii="Calibri" w:eastAsia="Calibri" w:hAnsi="Calibri" w:cs="Calibri"/>
          <w:sz w:val="22"/>
          <w:szCs w:val="22"/>
        </w:rPr>
        <w:t>We have a 4-gallon jug and a 3-gallon jug, neither marked, plus a pump that can fill either jug from an unlimited water source. The goal is to end up with exactly 2 gallons sitting in the 4-gallon jug. Since neither jug has a scale on it, the only way to measure anything is indirectly — by filling a jug completely, emptying it completely, or pouring from one into the other until either the source jug is empty or the destination jug is full.</w:t>
      </w:r>
    </w:p>
    <w:p w14:paraId="1821C7F6" w14:textId="77777777" w:rsidR="000A5C1D" w:rsidRDefault="0024026B">
      <w:pPr>
        <w:spacing w:after="160"/>
      </w:pPr>
      <w:r>
        <w:rPr>
          <w:rFonts w:ascii="Calibri" w:eastAsia="Calibri" w:hAnsi="Calibri" w:cs="Calibri"/>
          <w:sz w:val="22"/>
          <w:szCs w:val="22"/>
        </w:rPr>
        <w:t>A convenient way to represent this as a search problem is to use a state (x, y), where x is the water currently in the 4-gallon jug and y is the water currently in the 3-gallon jug. The start state is (0, 0) and the goal is any state of the form (2, y).</w:t>
      </w:r>
    </w:p>
    <w:p w14:paraId="6300F637" w14:textId="77777777" w:rsidR="000A5C1D" w:rsidRDefault="0024026B">
      <w:pPr>
        <w:pStyle w:val="Heading2"/>
        <w:spacing w:before="200" w:after="120"/>
      </w:pPr>
      <w:r>
        <w:rPr>
          <w:rFonts w:ascii="Calibri" w:eastAsia="Calibri" w:hAnsi="Calibri" w:cs="Calibri"/>
          <w:b/>
          <w:bCs/>
          <w:color w:val="2E5395"/>
          <w:sz w:val="23"/>
          <w:szCs w:val="23"/>
        </w:rPr>
        <w:t>Solution path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1400"/>
        <w:gridCol w:w="1400"/>
      </w:tblGrid>
      <w:tr w:rsidR="000A5C1D" w14:paraId="78061B0A"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36F2919E" w14:textId="77777777" w:rsidR="000A5C1D" w:rsidRDefault="0024026B">
            <w:pPr>
              <w:jc w:val="center"/>
            </w:pPr>
            <w:r>
              <w:rPr>
                <w:rFonts w:ascii="Calibri" w:eastAsia="Calibri" w:hAnsi="Calibri" w:cs="Calibri"/>
                <w:b/>
                <w:bCs/>
              </w:rPr>
              <w:t>Step</w:t>
            </w:r>
          </w:p>
        </w:tc>
        <w:tc>
          <w:tcPr>
            <w:tcW w:w="5600" w:type="dxa"/>
            <w:shd w:val="clear" w:color="auto" w:fill="1F3864"/>
            <w:tcMar>
              <w:top w:w="80" w:type="dxa"/>
              <w:left w:w="100" w:type="dxa"/>
              <w:bottom w:w="80" w:type="dxa"/>
              <w:right w:w="100" w:type="dxa"/>
            </w:tcMar>
          </w:tcPr>
          <w:p w14:paraId="12C93AFC" w14:textId="77777777" w:rsidR="000A5C1D" w:rsidRDefault="0024026B">
            <w:pPr>
              <w:jc w:val="center"/>
            </w:pPr>
            <w:r>
              <w:rPr>
                <w:rFonts w:ascii="Calibri" w:eastAsia="Calibri" w:hAnsi="Calibri" w:cs="Calibri"/>
                <w:b/>
                <w:bCs/>
              </w:rPr>
              <w:t>Action taken</w:t>
            </w:r>
          </w:p>
        </w:tc>
        <w:tc>
          <w:tcPr>
            <w:tcW w:w="1400" w:type="dxa"/>
            <w:shd w:val="clear" w:color="auto" w:fill="1F3864"/>
            <w:tcMar>
              <w:top w:w="80" w:type="dxa"/>
              <w:left w:w="100" w:type="dxa"/>
              <w:bottom w:w="80" w:type="dxa"/>
              <w:right w:w="100" w:type="dxa"/>
            </w:tcMar>
          </w:tcPr>
          <w:p w14:paraId="4CE88E31" w14:textId="77777777" w:rsidR="000A5C1D" w:rsidRDefault="0024026B">
            <w:pPr>
              <w:jc w:val="center"/>
            </w:pPr>
            <w:r>
              <w:rPr>
                <w:rFonts w:ascii="Calibri" w:eastAsia="Calibri" w:hAnsi="Calibri" w:cs="Calibri"/>
                <w:b/>
                <w:bCs/>
              </w:rPr>
              <w:t>4-gal jug</w:t>
            </w:r>
          </w:p>
        </w:tc>
        <w:tc>
          <w:tcPr>
            <w:tcW w:w="1400" w:type="dxa"/>
            <w:shd w:val="clear" w:color="auto" w:fill="1F3864"/>
            <w:tcMar>
              <w:top w:w="80" w:type="dxa"/>
              <w:left w:w="100" w:type="dxa"/>
              <w:bottom w:w="80" w:type="dxa"/>
              <w:right w:w="100" w:type="dxa"/>
            </w:tcMar>
          </w:tcPr>
          <w:p w14:paraId="10A3D3EE" w14:textId="77777777" w:rsidR="000A5C1D" w:rsidRDefault="0024026B">
            <w:pPr>
              <w:jc w:val="center"/>
            </w:pPr>
            <w:r>
              <w:rPr>
                <w:rFonts w:ascii="Calibri" w:eastAsia="Calibri" w:hAnsi="Calibri" w:cs="Calibri"/>
                <w:b/>
                <w:bCs/>
              </w:rPr>
              <w:t>3-gal jug</w:t>
            </w:r>
          </w:p>
        </w:tc>
      </w:tr>
      <w:tr w:rsidR="000A5C1D" w14:paraId="22D230CC" w14:textId="77777777">
        <w:tblPrEx>
          <w:tblCellMar>
            <w:top w:w="0" w:type="dxa"/>
            <w:bottom w:w="0" w:type="dxa"/>
          </w:tblCellMar>
        </w:tblPrEx>
        <w:tc>
          <w:tcPr>
            <w:tcW w:w="900" w:type="dxa"/>
            <w:tcMar>
              <w:top w:w="80" w:type="dxa"/>
              <w:left w:w="100" w:type="dxa"/>
              <w:bottom w:w="80" w:type="dxa"/>
              <w:right w:w="100" w:type="dxa"/>
            </w:tcMar>
          </w:tcPr>
          <w:p w14:paraId="1D4836B6" w14:textId="77777777" w:rsidR="000A5C1D" w:rsidRDefault="0024026B">
            <w:pPr>
              <w:jc w:val="center"/>
            </w:pPr>
            <w:r>
              <w:rPr>
                <w:rFonts w:ascii="Calibri" w:eastAsia="Calibri" w:hAnsi="Calibri" w:cs="Calibri"/>
              </w:rPr>
              <w:t>0</w:t>
            </w:r>
          </w:p>
        </w:tc>
        <w:tc>
          <w:tcPr>
            <w:tcW w:w="5600" w:type="dxa"/>
            <w:tcMar>
              <w:top w:w="80" w:type="dxa"/>
              <w:left w:w="100" w:type="dxa"/>
              <w:bottom w:w="80" w:type="dxa"/>
              <w:right w:w="100" w:type="dxa"/>
            </w:tcMar>
          </w:tcPr>
          <w:p w14:paraId="7667A321" w14:textId="77777777" w:rsidR="000A5C1D" w:rsidRDefault="0024026B">
            <w:pPr>
              <w:jc w:val="center"/>
            </w:pPr>
            <w:r>
              <w:rPr>
                <w:rFonts w:ascii="Calibri" w:eastAsia="Calibri" w:hAnsi="Calibri" w:cs="Calibri"/>
              </w:rPr>
              <w:t>Initial state</w:t>
            </w:r>
          </w:p>
        </w:tc>
        <w:tc>
          <w:tcPr>
            <w:tcW w:w="1400" w:type="dxa"/>
            <w:tcMar>
              <w:top w:w="80" w:type="dxa"/>
              <w:left w:w="100" w:type="dxa"/>
              <w:bottom w:w="80" w:type="dxa"/>
              <w:right w:w="100" w:type="dxa"/>
            </w:tcMar>
          </w:tcPr>
          <w:p w14:paraId="00EA1FFB" w14:textId="77777777" w:rsidR="000A5C1D" w:rsidRDefault="0024026B">
            <w:pPr>
              <w:jc w:val="center"/>
            </w:pPr>
            <w:r>
              <w:rPr>
                <w:rFonts w:ascii="Calibri" w:eastAsia="Calibri" w:hAnsi="Calibri" w:cs="Calibri"/>
              </w:rPr>
              <w:t>0</w:t>
            </w:r>
          </w:p>
        </w:tc>
        <w:tc>
          <w:tcPr>
            <w:tcW w:w="1400" w:type="dxa"/>
            <w:tcMar>
              <w:top w:w="80" w:type="dxa"/>
              <w:left w:w="100" w:type="dxa"/>
              <w:bottom w:w="80" w:type="dxa"/>
              <w:right w:w="100" w:type="dxa"/>
            </w:tcMar>
          </w:tcPr>
          <w:p w14:paraId="30D97E62" w14:textId="77777777" w:rsidR="000A5C1D" w:rsidRDefault="0024026B">
            <w:pPr>
              <w:jc w:val="center"/>
            </w:pPr>
            <w:r>
              <w:rPr>
                <w:rFonts w:ascii="Calibri" w:eastAsia="Calibri" w:hAnsi="Calibri" w:cs="Calibri"/>
              </w:rPr>
              <w:t>0</w:t>
            </w:r>
          </w:p>
        </w:tc>
      </w:tr>
      <w:tr w:rsidR="000A5C1D" w14:paraId="4167EFF8" w14:textId="77777777">
        <w:tblPrEx>
          <w:tblCellMar>
            <w:top w:w="0" w:type="dxa"/>
            <w:bottom w:w="0" w:type="dxa"/>
          </w:tblCellMar>
        </w:tblPrEx>
        <w:tc>
          <w:tcPr>
            <w:tcW w:w="900" w:type="dxa"/>
            <w:tcMar>
              <w:top w:w="80" w:type="dxa"/>
              <w:left w:w="100" w:type="dxa"/>
              <w:bottom w:w="80" w:type="dxa"/>
              <w:right w:w="100" w:type="dxa"/>
            </w:tcMar>
          </w:tcPr>
          <w:p w14:paraId="74A6D41E" w14:textId="77777777" w:rsidR="000A5C1D" w:rsidRDefault="0024026B">
            <w:pPr>
              <w:jc w:val="center"/>
            </w:pPr>
            <w:r>
              <w:rPr>
                <w:rFonts w:ascii="Calibri" w:eastAsia="Calibri" w:hAnsi="Calibri" w:cs="Calibri"/>
              </w:rPr>
              <w:t>1</w:t>
            </w:r>
          </w:p>
        </w:tc>
        <w:tc>
          <w:tcPr>
            <w:tcW w:w="5600" w:type="dxa"/>
            <w:tcMar>
              <w:top w:w="80" w:type="dxa"/>
              <w:left w:w="100" w:type="dxa"/>
              <w:bottom w:w="80" w:type="dxa"/>
              <w:right w:w="100" w:type="dxa"/>
            </w:tcMar>
          </w:tcPr>
          <w:p w14:paraId="3F246877" w14:textId="77777777" w:rsidR="000A5C1D" w:rsidRDefault="0024026B">
            <w:pPr>
              <w:jc w:val="center"/>
            </w:pPr>
            <w:r>
              <w:rPr>
                <w:rFonts w:ascii="Calibri" w:eastAsia="Calibri" w:hAnsi="Calibri" w:cs="Calibri"/>
              </w:rPr>
              <w:t>Fill the 3-gallon jug from the pump</w:t>
            </w:r>
          </w:p>
        </w:tc>
        <w:tc>
          <w:tcPr>
            <w:tcW w:w="1400" w:type="dxa"/>
            <w:tcMar>
              <w:top w:w="80" w:type="dxa"/>
              <w:left w:w="100" w:type="dxa"/>
              <w:bottom w:w="80" w:type="dxa"/>
              <w:right w:w="100" w:type="dxa"/>
            </w:tcMar>
          </w:tcPr>
          <w:p w14:paraId="72C86C21" w14:textId="77777777" w:rsidR="000A5C1D" w:rsidRDefault="0024026B">
            <w:pPr>
              <w:jc w:val="center"/>
            </w:pPr>
            <w:r>
              <w:rPr>
                <w:rFonts w:ascii="Calibri" w:eastAsia="Calibri" w:hAnsi="Calibri" w:cs="Calibri"/>
              </w:rPr>
              <w:t>0</w:t>
            </w:r>
          </w:p>
        </w:tc>
        <w:tc>
          <w:tcPr>
            <w:tcW w:w="1400" w:type="dxa"/>
            <w:tcMar>
              <w:top w:w="80" w:type="dxa"/>
              <w:left w:w="100" w:type="dxa"/>
              <w:bottom w:w="80" w:type="dxa"/>
              <w:right w:w="100" w:type="dxa"/>
            </w:tcMar>
          </w:tcPr>
          <w:p w14:paraId="0DE91219" w14:textId="77777777" w:rsidR="000A5C1D" w:rsidRDefault="0024026B">
            <w:pPr>
              <w:jc w:val="center"/>
            </w:pPr>
            <w:r>
              <w:rPr>
                <w:rFonts w:ascii="Calibri" w:eastAsia="Calibri" w:hAnsi="Calibri" w:cs="Calibri"/>
              </w:rPr>
              <w:t>3</w:t>
            </w:r>
          </w:p>
        </w:tc>
      </w:tr>
      <w:tr w:rsidR="000A5C1D" w14:paraId="3D2FE11C" w14:textId="77777777">
        <w:tblPrEx>
          <w:tblCellMar>
            <w:top w:w="0" w:type="dxa"/>
            <w:bottom w:w="0" w:type="dxa"/>
          </w:tblCellMar>
        </w:tblPrEx>
        <w:tc>
          <w:tcPr>
            <w:tcW w:w="900" w:type="dxa"/>
            <w:tcMar>
              <w:top w:w="80" w:type="dxa"/>
              <w:left w:w="100" w:type="dxa"/>
              <w:bottom w:w="80" w:type="dxa"/>
              <w:right w:w="100" w:type="dxa"/>
            </w:tcMar>
          </w:tcPr>
          <w:p w14:paraId="4B6DE159" w14:textId="77777777" w:rsidR="000A5C1D" w:rsidRDefault="0024026B">
            <w:pPr>
              <w:jc w:val="center"/>
            </w:pPr>
            <w:r>
              <w:rPr>
                <w:rFonts w:ascii="Calibri" w:eastAsia="Calibri" w:hAnsi="Calibri" w:cs="Calibri"/>
              </w:rPr>
              <w:t>2</w:t>
            </w:r>
          </w:p>
        </w:tc>
        <w:tc>
          <w:tcPr>
            <w:tcW w:w="5600" w:type="dxa"/>
            <w:tcMar>
              <w:top w:w="80" w:type="dxa"/>
              <w:left w:w="100" w:type="dxa"/>
              <w:bottom w:w="80" w:type="dxa"/>
              <w:right w:w="100" w:type="dxa"/>
            </w:tcMar>
          </w:tcPr>
          <w:p w14:paraId="516AEE85" w14:textId="77777777" w:rsidR="000A5C1D" w:rsidRDefault="0024026B">
            <w:pPr>
              <w:jc w:val="center"/>
            </w:pPr>
            <w:r>
              <w:rPr>
                <w:rFonts w:ascii="Calibri" w:eastAsia="Calibri" w:hAnsi="Calibri" w:cs="Calibri"/>
              </w:rPr>
              <w:t>Pour the 3-gallon jug into the 4-gallon jug</w:t>
            </w:r>
          </w:p>
        </w:tc>
        <w:tc>
          <w:tcPr>
            <w:tcW w:w="1400" w:type="dxa"/>
            <w:tcMar>
              <w:top w:w="80" w:type="dxa"/>
              <w:left w:w="100" w:type="dxa"/>
              <w:bottom w:w="80" w:type="dxa"/>
              <w:right w:w="100" w:type="dxa"/>
            </w:tcMar>
          </w:tcPr>
          <w:p w14:paraId="0E4D4055" w14:textId="77777777" w:rsidR="000A5C1D" w:rsidRDefault="0024026B">
            <w:pPr>
              <w:jc w:val="center"/>
            </w:pPr>
            <w:r>
              <w:rPr>
                <w:rFonts w:ascii="Calibri" w:eastAsia="Calibri" w:hAnsi="Calibri" w:cs="Calibri"/>
              </w:rPr>
              <w:t>3</w:t>
            </w:r>
          </w:p>
        </w:tc>
        <w:tc>
          <w:tcPr>
            <w:tcW w:w="1400" w:type="dxa"/>
            <w:tcMar>
              <w:top w:w="80" w:type="dxa"/>
              <w:left w:w="100" w:type="dxa"/>
              <w:bottom w:w="80" w:type="dxa"/>
              <w:right w:w="100" w:type="dxa"/>
            </w:tcMar>
          </w:tcPr>
          <w:p w14:paraId="44A9B274" w14:textId="77777777" w:rsidR="000A5C1D" w:rsidRDefault="0024026B">
            <w:pPr>
              <w:jc w:val="center"/>
            </w:pPr>
            <w:r>
              <w:rPr>
                <w:rFonts w:ascii="Calibri" w:eastAsia="Calibri" w:hAnsi="Calibri" w:cs="Calibri"/>
              </w:rPr>
              <w:t>0</w:t>
            </w:r>
          </w:p>
        </w:tc>
      </w:tr>
      <w:tr w:rsidR="000A5C1D" w14:paraId="593B359B" w14:textId="77777777">
        <w:tblPrEx>
          <w:tblCellMar>
            <w:top w:w="0" w:type="dxa"/>
            <w:bottom w:w="0" w:type="dxa"/>
          </w:tblCellMar>
        </w:tblPrEx>
        <w:tc>
          <w:tcPr>
            <w:tcW w:w="900" w:type="dxa"/>
            <w:tcMar>
              <w:top w:w="80" w:type="dxa"/>
              <w:left w:w="100" w:type="dxa"/>
              <w:bottom w:w="80" w:type="dxa"/>
              <w:right w:w="100" w:type="dxa"/>
            </w:tcMar>
          </w:tcPr>
          <w:p w14:paraId="70DBC842" w14:textId="77777777" w:rsidR="000A5C1D" w:rsidRDefault="0024026B">
            <w:pPr>
              <w:jc w:val="center"/>
            </w:pPr>
            <w:r>
              <w:rPr>
                <w:rFonts w:ascii="Calibri" w:eastAsia="Calibri" w:hAnsi="Calibri" w:cs="Calibri"/>
              </w:rPr>
              <w:t>3</w:t>
            </w:r>
          </w:p>
        </w:tc>
        <w:tc>
          <w:tcPr>
            <w:tcW w:w="5600" w:type="dxa"/>
            <w:tcMar>
              <w:top w:w="80" w:type="dxa"/>
              <w:left w:w="100" w:type="dxa"/>
              <w:bottom w:w="80" w:type="dxa"/>
              <w:right w:w="100" w:type="dxa"/>
            </w:tcMar>
          </w:tcPr>
          <w:p w14:paraId="3A9E8B0E" w14:textId="77777777" w:rsidR="000A5C1D" w:rsidRDefault="0024026B">
            <w:pPr>
              <w:jc w:val="center"/>
            </w:pPr>
            <w:r>
              <w:rPr>
                <w:rFonts w:ascii="Calibri" w:eastAsia="Calibri" w:hAnsi="Calibri" w:cs="Calibri"/>
              </w:rPr>
              <w:t>Fill the 3-gallon jug again</w:t>
            </w:r>
          </w:p>
        </w:tc>
        <w:tc>
          <w:tcPr>
            <w:tcW w:w="1400" w:type="dxa"/>
            <w:tcMar>
              <w:top w:w="80" w:type="dxa"/>
              <w:left w:w="100" w:type="dxa"/>
              <w:bottom w:w="80" w:type="dxa"/>
              <w:right w:w="100" w:type="dxa"/>
            </w:tcMar>
          </w:tcPr>
          <w:p w14:paraId="6F497452" w14:textId="77777777" w:rsidR="000A5C1D" w:rsidRDefault="0024026B">
            <w:pPr>
              <w:jc w:val="center"/>
            </w:pPr>
            <w:r>
              <w:rPr>
                <w:rFonts w:ascii="Calibri" w:eastAsia="Calibri" w:hAnsi="Calibri" w:cs="Calibri"/>
              </w:rPr>
              <w:t>3</w:t>
            </w:r>
          </w:p>
        </w:tc>
        <w:tc>
          <w:tcPr>
            <w:tcW w:w="1400" w:type="dxa"/>
            <w:tcMar>
              <w:top w:w="80" w:type="dxa"/>
              <w:left w:w="100" w:type="dxa"/>
              <w:bottom w:w="80" w:type="dxa"/>
              <w:right w:w="100" w:type="dxa"/>
            </w:tcMar>
          </w:tcPr>
          <w:p w14:paraId="70005EA1" w14:textId="77777777" w:rsidR="000A5C1D" w:rsidRDefault="0024026B">
            <w:pPr>
              <w:jc w:val="center"/>
            </w:pPr>
            <w:r>
              <w:rPr>
                <w:rFonts w:ascii="Calibri" w:eastAsia="Calibri" w:hAnsi="Calibri" w:cs="Calibri"/>
              </w:rPr>
              <w:t>3</w:t>
            </w:r>
          </w:p>
        </w:tc>
      </w:tr>
      <w:tr w:rsidR="000A5C1D" w14:paraId="0A01A392" w14:textId="77777777">
        <w:tblPrEx>
          <w:tblCellMar>
            <w:top w:w="0" w:type="dxa"/>
            <w:bottom w:w="0" w:type="dxa"/>
          </w:tblCellMar>
        </w:tblPrEx>
        <w:tc>
          <w:tcPr>
            <w:tcW w:w="900" w:type="dxa"/>
            <w:tcMar>
              <w:top w:w="80" w:type="dxa"/>
              <w:left w:w="100" w:type="dxa"/>
              <w:bottom w:w="80" w:type="dxa"/>
              <w:right w:w="100" w:type="dxa"/>
            </w:tcMar>
          </w:tcPr>
          <w:p w14:paraId="4F846389" w14:textId="77777777" w:rsidR="000A5C1D" w:rsidRDefault="0024026B">
            <w:pPr>
              <w:jc w:val="center"/>
            </w:pPr>
            <w:r>
              <w:rPr>
                <w:rFonts w:ascii="Calibri" w:eastAsia="Calibri" w:hAnsi="Calibri" w:cs="Calibri"/>
              </w:rPr>
              <w:t>4</w:t>
            </w:r>
          </w:p>
        </w:tc>
        <w:tc>
          <w:tcPr>
            <w:tcW w:w="5600" w:type="dxa"/>
            <w:tcMar>
              <w:top w:w="80" w:type="dxa"/>
              <w:left w:w="100" w:type="dxa"/>
              <w:bottom w:w="80" w:type="dxa"/>
              <w:right w:w="100" w:type="dxa"/>
            </w:tcMar>
          </w:tcPr>
          <w:p w14:paraId="24EB4BA6" w14:textId="77777777" w:rsidR="000A5C1D" w:rsidRDefault="0024026B">
            <w:pPr>
              <w:jc w:val="center"/>
            </w:pPr>
            <w:r>
              <w:rPr>
                <w:rFonts w:ascii="Calibri" w:eastAsia="Calibri" w:hAnsi="Calibri" w:cs="Calibri"/>
              </w:rPr>
              <w:t>Pour from the 3-gallon jug into the 4-gallon jug until it is full (only 1 gallon fits)</w:t>
            </w:r>
          </w:p>
        </w:tc>
        <w:tc>
          <w:tcPr>
            <w:tcW w:w="1400" w:type="dxa"/>
            <w:tcMar>
              <w:top w:w="80" w:type="dxa"/>
              <w:left w:w="100" w:type="dxa"/>
              <w:bottom w:w="80" w:type="dxa"/>
              <w:right w:w="100" w:type="dxa"/>
            </w:tcMar>
          </w:tcPr>
          <w:p w14:paraId="71C1E0B7" w14:textId="77777777" w:rsidR="000A5C1D" w:rsidRDefault="0024026B">
            <w:pPr>
              <w:jc w:val="center"/>
            </w:pPr>
            <w:r>
              <w:rPr>
                <w:rFonts w:ascii="Calibri" w:eastAsia="Calibri" w:hAnsi="Calibri" w:cs="Calibri"/>
              </w:rPr>
              <w:t>4</w:t>
            </w:r>
          </w:p>
        </w:tc>
        <w:tc>
          <w:tcPr>
            <w:tcW w:w="1400" w:type="dxa"/>
            <w:tcMar>
              <w:top w:w="80" w:type="dxa"/>
              <w:left w:w="100" w:type="dxa"/>
              <w:bottom w:w="80" w:type="dxa"/>
              <w:right w:w="100" w:type="dxa"/>
            </w:tcMar>
          </w:tcPr>
          <w:p w14:paraId="35D6BC46" w14:textId="77777777" w:rsidR="000A5C1D" w:rsidRDefault="0024026B">
            <w:pPr>
              <w:jc w:val="center"/>
            </w:pPr>
            <w:r>
              <w:rPr>
                <w:rFonts w:ascii="Calibri" w:eastAsia="Calibri" w:hAnsi="Calibri" w:cs="Calibri"/>
              </w:rPr>
              <w:t>2</w:t>
            </w:r>
          </w:p>
        </w:tc>
      </w:tr>
      <w:tr w:rsidR="000A5C1D" w14:paraId="628C3D66" w14:textId="77777777">
        <w:tblPrEx>
          <w:tblCellMar>
            <w:top w:w="0" w:type="dxa"/>
            <w:bottom w:w="0" w:type="dxa"/>
          </w:tblCellMar>
        </w:tblPrEx>
        <w:tc>
          <w:tcPr>
            <w:tcW w:w="900" w:type="dxa"/>
            <w:tcMar>
              <w:top w:w="80" w:type="dxa"/>
              <w:left w:w="100" w:type="dxa"/>
              <w:bottom w:w="80" w:type="dxa"/>
              <w:right w:w="100" w:type="dxa"/>
            </w:tcMar>
          </w:tcPr>
          <w:p w14:paraId="7BECDF38" w14:textId="77777777" w:rsidR="000A5C1D" w:rsidRDefault="0024026B">
            <w:pPr>
              <w:jc w:val="center"/>
            </w:pPr>
            <w:r>
              <w:rPr>
                <w:rFonts w:ascii="Calibri" w:eastAsia="Calibri" w:hAnsi="Calibri" w:cs="Calibri"/>
              </w:rPr>
              <w:t>5</w:t>
            </w:r>
          </w:p>
        </w:tc>
        <w:tc>
          <w:tcPr>
            <w:tcW w:w="5600" w:type="dxa"/>
            <w:tcMar>
              <w:top w:w="80" w:type="dxa"/>
              <w:left w:w="100" w:type="dxa"/>
              <w:bottom w:w="80" w:type="dxa"/>
              <w:right w:w="100" w:type="dxa"/>
            </w:tcMar>
          </w:tcPr>
          <w:p w14:paraId="493C569D" w14:textId="77777777" w:rsidR="000A5C1D" w:rsidRDefault="0024026B">
            <w:pPr>
              <w:jc w:val="center"/>
            </w:pPr>
            <w:r>
              <w:rPr>
                <w:rFonts w:ascii="Calibri" w:eastAsia="Calibri" w:hAnsi="Calibri" w:cs="Calibri"/>
              </w:rPr>
              <w:t>Empty the 4-gallon jug on the ground</w:t>
            </w:r>
          </w:p>
        </w:tc>
        <w:tc>
          <w:tcPr>
            <w:tcW w:w="1400" w:type="dxa"/>
            <w:tcMar>
              <w:top w:w="80" w:type="dxa"/>
              <w:left w:w="100" w:type="dxa"/>
              <w:bottom w:w="80" w:type="dxa"/>
              <w:right w:w="100" w:type="dxa"/>
            </w:tcMar>
          </w:tcPr>
          <w:p w14:paraId="2AD394D6" w14:textId="77777777" w:rsidR="000A5C1D" w:rsidRDefault="0024026B">
            <w:pPr>
              <w:jc w:val="center"/>
            </w:pPr>
            <w:r>
              <w:rPr>
                <w:rFonts w:ascii="Calibri" w:eastAsia="Calibri" w:hAnsi="Calibri" w:cs="Calibri"/>
              </w:rPr>
              <w:t>0</w:t>
            </w:r>
          </w:p>
        </w:tc>
        <w:tc>
          <w:tcPr>
            <w:tcW w:w="1400" w:type="dxa"/>
            <w:tcMar>
              <w:top w:w="80" w:type="dxa"/>
              <w:left w:w="100" w:type="dxa"/>
              <w:bottom w:w="80" w:type="dxa"/>
              <w:right w:w="100" w:type="dxa"/>
            </w:tcMar>
          </w:tcPr>
          <w:p w14:paraId="12019A61" w14:textId="77777777" w:rsidR="000A5C1D" w:rsidRDefault="0024026B">
            <w:pPr>
              <w:jc w:val="center"/>
            </w:pPr>
            <w:r>
              <w:rPr>
                <w:rFonts w:ascii="Calibri" w:eastAsia="Calibri" w:hAnsi="Calibri" w:cs="Calibri"/>
              </w:rPr>
              <w:t>2</w:t>
            </w:r>
          </w:p>
        </w:tc>
      </w:tr>
      <w:tr w:rsidR="000A5C1D" w14:paraId="311ED216" w14:textId="77777777">
        <w:tblPrEx>
          <w:tblCellMar>
            <w:top w:w="0" w:type="dxa"/>
            <w:bottom w:w="0" w:type="dxa"/>
          </w:tblCellMar>
        </w:tblPrEx>
        <w:tc>
          <w:tcPr>
            <w:tcW w:w="900" w:type="dxa"/>
            <w:tcMar>
              <w:top w:w="80" w:type="dxa"/>
              <w:left w:w="100" w:type="dxa"/>
              <w:bottom w:w="80" w:type="dxa"/>
              <w:right w:w="100" w:type="dxa"/>
            </w:tcMar>
          </w:tcPr>
          <w:p w14:paraId="391C5ACE" w14:textId="77777777" w:rsidR="000A5C1D" w:rsidRDefault="0024026B">
            <w:pPr>
              <w:jc w:val="center"/>
            </w:pPr>
            <w:r>
              <w:rPr>
                <w:rFonts w:ascii="Calibri" w:eastAsia="Calibri" w:hAnsi="Calibri" w:cs="Calibri"/>
              </w:rPr>
              <w:t>6</w:t>
            </w:r>
          </w:p>
        </w:tc>
        <w:tc>
          <w:tcPr>
            <w:tcW w:w="5600" w:type="dxa"/>
            <w:tcMar>
              <w:top w:w="80" w:type="dxa"/>
              <w:left w:w="100" w:type="dxa"/>
              <w:bottom w:w="80" w:type="dxa"/>
              <w:right w:w="100" w:type="dxa"/>
            </w:tcMar>
          </w:tcPr>
          <w:p w14:paraId="0FD46821" w14:textId="77777777" w:rsidR="000A5C1D" w:rsidRDefault="0024026B">
            <w:pPr>
              <w:jc w:val="center"/>
            </w:pPr>
            <w:r>
              <w:rPr>
                <w:rFonts w:ascii="Calibri" w:eastAsia="Calibri" w:hAnsi="Calibri" w:cs="Calibri"/>
              </w:rPr>
              <w:t>Pour the remaining water from the 3-gallon jug into the 4-gallon jug</w:t>
            </w:r>
          </w:p>
        </w:tc>
        <w:tc>
          <w:tcPr>
            <w:tcW w:w="1400" w:type="dxa"/>
            <w:tcMar>
              <w:top w:w="80" w:type="dxa"/>
              <w:left w:w="100" w:type="dxa"/>
              <w:bottom w:w="80" w:type="dxa"/>
              <w:right w:w="100" w:type="dxa"/>
            </w:tcMar>
          </w:tcPr>
          <w:p w14:paraId="62AB84EA" w14:textId="77777777" w:rsidR="000A5C1D" w:rsidRDefault="0024026B">
            <w:pPr>
              <w:jc w:val="center"/>
            </w:pPr>
            <w:r>
              <w:rPr>
                <w:rFonts w:ascii="Calibri" w:eastAsia="Calibri" w:hAnsi="Calibri" w:cs="Calibri"/>
              </w:rPr>
              <w:t>2</w:t>
            </w:r>
          </w:p>
        </w:tc>
        <w:tc>
          <w:tcPr>
            <w:tcW w:w="1400" w:type="dxa"/>
            <w:tcMar>
              <w:top w:w="80" w:type="dxa"/>
              <w:left w:w="100" w:type="dxa"/>
              <w:bottom w:w="80" w:type="dxa"/>
              <w:right w:w="100" w:type="dxa"/>
            </w:tcMar>
          </w:tcPr>
          <w:p w14:paraId="6916F76C" w14:textId="77777777" w:rsidR="000A5C1D" w:rsidRDefault="0024026B">
            <w:pPr>
              <w:jc w:val="center"/>
            </w:pPr>
            <w:r>
              <w:rPr>
                <w:rFonts w:ascii="Calibri" w:eastAsia="Calibri" w:hAnsi="Calibri" w:cs="Calibri"/>
              </w:rPr>
              <w:t>0</w:t>
            </w:r>
          </w:p>
        </w:tc>
      </w:tr>
    </w:tbl>
    <w:p w14:paraId="066E6665" w14:textId="77777777" w:rsidR="000A5C1D" w:rsidRDefault="0024026B">
      <w:pPr>
        <w:spacing w:after="260"/>
      </w:pPr>
      <w:r>
        <w:rPr>
          <w:rFonts w:ascii="Calibri" w:eastAsia="Calibri" w:hAnsi="Calibri" w:cs="Calibri"/>
          <w:sz w:val="22"/>
          <w:szCs w:val="22"/>
        </w:rPr>
        <w:t>After step 6 the 4-gallon jug holds exactly 2 gallons, which is the goal state. The trick in this sequence is step 4: once the 3-gallon jug has 3 units and the 4-gallon jug already has 3 units in it, the 4-gallon jug can only accept 1 more gallon before overflowing, which forces exactly 2 gallons to remain behind in the 3-gallon jug. That left-over 2 gallons is what eventually gets isolated in the 4-gallon jug.</w:t>
      </w:r>
    </w:p>
    <w:p w14:paraId="545AE058" w14:textId="77777777" w:rsidR="000A5C1D" w:rsidRDefault="0024026B">
      <w:pPr>
        <w:pStyle w:val="Heading1"/>
        <w:spacing w:before="320" w:after="160"/>
      </w:pPr>
      <w:r>
        <w:rPr>
          <w:rFonts w:ascii="Calibri" w:eastAsia="Calibri" w:hAnsi="Calibri" w:cs="Calibri"/>
          <w:b/>
          <w:bCs/>
          <w:color w:val="1F3864"/>
          <w:sz w:val="26"/>
          <w:szCs w:val="26"/>
        </w:rPr>
        <w:t>Question 2 — The Mars Rover as an Intelligent Agent</w:t>
      </w:r>
    </w:p>
    <w:p w14:paraId="3D5D7DE4" w14:textId="77777777" w:rsidR="000A5C1D" w:rsidRDefault="0024026B">
      <w:pPr>
        <w:spacing w:after="160"/>
      </w:pPr>
      <w:r>
        <w:rPr>
          <w:rFonts w:ascii="Calibri" w:eastAsia="Calibri" w:hAnsi="Calibri" w:cs="Calibri"/>
          <w:sz w:val="22"/>
          <w:szCs w:val="22"/>
        </w:rPr>
        <w:t>A planetary rover exploring the Martian surface is a textbook example of an agent operating in the real world, so it helps to work through it the same way we would describe any agent — in terms of what it perceives, how its environment behaves, what it is able to do, and how we would judge whether it is doing a good job.</w:t>
      </w:r>
    </w:p>
    <w:p w14:paraId="46B35936" w14:textId="77777777" w:rsidR="000A5C1D" w:rsidRDefault="0024026B">
      <w:pPr>
        <w:pStyle w:val="Heading2"/>
        <w:spacing w:before="200" w:after="120"/>
      </w:pPr>
      <w:r>
        <w:rPr>
          <w:rFonts w:ascii="Calibri" w:eastAsia="Calibri" w:hAnsi="Calibri" w:cs="Calibri"/>
          <w:b/>
          <w:bCs/>
          <w:color w:val="2E5395"/>
          <w:sz w:val="23"/>
          <w:szCs w:val="23"/>
        </w:rPr>
        <w:t>i. Percepts</w:t>
      </w:r>
    </w:p>
    <w:p w14:paraId="69724E19" w14:textId="77777777" w:rsidR="000A5C1D" w:rsidRDefault="0024026B">
      <w:pPr>
        <w:spacing w:after="160"/>
      </w:pPr>
      <w:r>
        <w:rPr>
          <w:rFonts w:ascii="Calibri" w:eastAsia="Calibri" w:hAnsi="Calibri" w:cs="Calibri"/>
          <w:sz w:val="22"/>
          <w:szCs w:val="22"/>
        </w:rPr>
        <w:t>The rover's percepts come from its on-board sensor suite: stereo camera images of the terrain, spectrometer and chemical-analysis readings from soil or rock samples, readings from its wheels and accelerometers that indicate slippage or tilt, GPS/positional and odometry data, temperature and radiation sensor readings, and periodic commands or confirmations received from mission control on Earth.</w:t>
      </w:r>
    </w:p>
    <w:p w14:paraId="612AFAFC" w14:textId="77777777" w:rsidR="000A5C1D" w:rsidRDefault="0024026B">
      <w:pPr>
        <w:pStyle w:val="Heading2"/>
        <w:spacing w:before="200" w:after="120"/>
      </w:pPr>
      <w:r>
        <w:rPr>
          <w:rFonts w:ascii="Calibri" w:eastAsia="Calibri" w:hAnsi="Calibri" w:cs="Calibri"/>
          <w:b/>
          <w:bCs/>
          <w:color w:val="2E5395"/>
          <w:sz w:val="23"/>
          <w:szCs w:val="23"/>
        </w:rPr>
        <w:t>ii. Characterising the environment</w:t>
      </w:r>
    </w:p>
    <w:p w14:paraId="48EB7096" w14:textId="77777777" w:rsidR="000A5C1D" w:rsidRDefault="0024026B">
      <w:pPr>
        <w:pStyle w:val="ListParagraph"/>
        <w:numPr>
          <w:ilvl w:val="0"/>
          <w:numId w:val="1"/>
        </w:numPr>
        <w:spacing w:after="90"/>
      </w:pPr>
      <w:r>
        <w:rPr>
          <w:rFonts w:ascii="Calibri" w:eastAsia="Calibri" w:hAnsi="Calibri" w:cs="Calibri"/>
          <w:sz w:val="22"/>
          <w:szCs w:val="22"/>
        </w:rPr>
        <w:t>Partially observable — the rover only ever sees the terrain within its camera and sensor range, not the whole landscape.</w:t>
      </w:r>
    </w:p>
    <w:p w14:paraId="0B4AF892" w14:textId="77777777" w:rsidR="000A5C1D" w:rsidRDefault="0024026B">
      <w:pPr>
        <w:pStyle w:val="ListParagraph"/>
        <w:numPr>
          <w:ilvl w:val="0"/>
          <w:numId w:val="1"/>
        </w:numPr>
        <w:spacing w:after="90"/>
      </w:pPr>
      <w:r>
        <w:rPr>
          <w:rFonts w:ascii="Calibri" w:eastAsia="Calibri" w:hAnsi="Calibri" w:cs="Calibri"/>
          <w:sz w:val="22"/>
          <w:szCs w:val="22"/>
        </w:rPr>
        <w:lastRenderedPageBreak/>
        <w:t>Stochastic — wheel slippage on loose soil, dust storms, and equipment wear make outcomes of actions uncertain.</w:t>
      </w:r>
    </w:p>
    <w:p w14:paraId="562EB6DB" w14:textId="77777777" w:rsidR="000A5C1D" w:rsidRDefault="0024026B">
      <w:pPr>
        <w:pStyle w:val="ListParagraph"/>
        <w:numPr>
          <w:ilvl w:val="0"/>
          <w:numId w:val="1"/>
        </w:numPr>
        <w:spacing w:after="90"/>
      </w:pPr>
      <w:r>
        <w:rPr>
          <w:rFonts w:ascii="Calibri" w:eastAsia="Calibri" w:hAnsi="Calibri" w:cs="Calibri"/>
          <w:sz w:val="22"/>
          <w:szCs w:val="22"/>
        </w:rPr>
        <w:t>Sequential — today's actions (e.g., which route is taken) affect what is possible tomorrow.</w:t>
      </w:r>
    </w:p>
    <w:p w14:paraId="5929C3C7" w14:textId="77777777" w:rsidR="000A5C1D" w:rsidRDefault="0024026B">
      <w:pPr>
        <w:pStyle w:val="ListParagraph"/>
        <w:numPr>
          <w:ilvl w:val="0"/>
          <w:numId w:val="1"/>
        </w:numPr>
        <w:spacing w:after="90"/>
      </w:pPr>
      <w:r>
        <w:rPr>
          <w:rFonts w:ascii="Calibri" w:eastAsia="Calibri" w:hAnsi="Calibri" w:cs="Calibri"/>
          <w:sz w:val="22"/>
          <w:szCs w:val="22"/>
        </w:rPr>
        <w:t>Dynamic — weather, lighting and terrain conditions change independently of the rover's own actions.</w:t>
      </w:r>
    </w:p>
    <w:p w14:paraId="3248896D" w14:textId="77777777" w:rsidR="000A5C1D" w:rsidRDefault="0024026B">
      <w:pPr>
        <w:pStyle w:val="ListParagraph"/>
        <w:numPr>
          <w:ilvl w:val="0"/>
          <w:numId w:val="1"/>
        </w:numPr>
        <w:spacing w:after="90"/>
      </w:pPr>
      <w:r>
        <w:rPr>
          <w:rFonts w:ascii="Calibri" w:eastAsia="Calibri" w:hAnsi="Calibri" w:cs="Calibri"/>
          <w:sz w:val="22"/>
          <w:szCs w:val="22"/>
        </w:rPr>
        <w:t>Continuous — position, sensor readings and movement are continuous-valued, not discrete.</w:t>
      </w:r>
    </w:p>
    <w:p w14:paraId="23CCF629" w14:textId="77777777" w:rsidR="000A5C1D" w:rsidRDefault="0024026B">
      <w:pPr>
        <w:pStyle w:val="ListParagraph"/>
        <w:numPr>
          <w:ilvl w:val="0"/>
          <w:numId w:val="1"/>
        </w:numPr>
        <w:spacing w:after="90"/>
      </w:pPr>
      <w:r>
        <w:rPr>
          <w:rFonts w:ascii="Calibri" w:eastAsia="Calibri" w:hAnsi="Calibri" w:cs="Calibri"/>
          <w:sz w:val="22"/>
          <w:szCs w:val="22"/>
        </w:rPr>
        <w:t>Single-agent — there is no other competing or cooperating agent acting in the same environment (ignoring the human operators, who act more like a principal than a co-agent).</w:t>
      </w:r>
    </w:p>
    <w:p w14:paraId="090C5B63" w14:textId="77777777" w:rsidR="000A5C1D" w:rsidRDefault="0024026B">
      <w:pPr>
        <w:pStyle w:val="Heading2"/>
        <w:spacing w:before="200" w:after="120"/>
      </w:pPr>
      <w:r>
        <w:rPr>
          <w:rFonts w:ascii="Calibri" w:eastAsia="Calibri" w:hAnsi="Calibri" w:cs="Calibri"/>
          <w:b/>
          <w:bCs/>
          <w:color w:val="2E5395"/>
          <w:sz w:val="23"/>
          <w:szCs w:val="23"/>
        </w:rPr>
        <w:t>iii. Actions available to the agent</w:t>
      </w:r>
    </w:p>
    <w:p w14:paraId="3A1AAC4C" w14:textId="77777777" w:rsidR="000A5C1D" w:rsidRDefault="0024026B">
      <w:pPr>
        <w:spacing w:after="160"/>
      </w:pPr>
      <w:r>
        <w:rPr>
          <w:rFonts w:ascii="Calibri" w:eastAsia="Calibri" w:hAnsi="Calibri" w:cs="Calibri"/>
          <w:sz w:val="22"/>
          <w:szCs w:val="22"/>
        </w:rPr>
        <w:t>The rover can drive forward/backward, turn its wheels, raise or lower its robotic arm, drill into rock, scoop soil, operate its spectrometer or camera to analyse a sample, store a sample, capture and transmit images, and send telemetry back to Earth.</w:t>
      </w:r>
    </w:p>
    <w:p w14:paraId="2C50B674" w14:textId="77777777" w:rsidR="000A5C1D" w:rsidRDefault="0024026B">
      <w:pPr>
        <w:pStyle w:val="Heading2"/>
        <w:spacing w:before="200" w:after="120"/>
      </w:pPr>
      <w:r>
        <w:rPr>
          <w:rFonts w:ascii="Calibri" w:eastAsia="Calibri" w:hAnsi="Calibri" w:cs="Calibri"/>
          <w:b/>
          <w:bCs/>
          <w:color w:val="2E5395"/>
          <w:sz w:val="23"/>
          <w:szCs w:val="23"/>
        </w:rPr>
        <w:t>iv. Evaluating the agent's performance</w:t>
      </w:r>
    </w:p>
    <w:p w14:paraId="2F7447A0" w14:textId="77777777" w:rsidR="000A5C1D" w:rsidRDefault="0024026B">
      <w:pPr>
        <w:spacing w:after="160"/>
      </w:pPr>
      <w:r>
        <w:rPr>
          <w:rFonts w:ascii="Calibri" w:eastAsia="Calibri" w:hAnsi="Calibri" w:cs="Calibri"/>
          <w:sz w:val="22"/>
          <w:szCs w:val="22"/>
        </w:rPr>
        <w:t>A sensible performance measure would combine several factors: the distance safely covered without damage, the number and scientific value of the samples successfully analysed or collected, the accuracy and completeness of the data transmitted home, how efficiently it used its limited power and time budget, and whether it avoided getting stuck or damaged on hazardous terrain.</w:t>
      </w:r>
    </w:p>
    <w:p w14:paraId="1AEC838B" w14:textId="77777777" w:rsidR="000A5C1D" w:rsidRDefault="0024026B">
      <w:pPr>
        <w:pStyle w:val="Heading2"/>
        <w:spacing w:before="200" w:after="120"/>
      </w:pPr>
      <w:r>
        <w:rPr>
          <w:rFonts w:ascii="Calibri" w:eastAsia="Calibri" w:hAnsi="Calibri" w:cs="Calibri"/>
          <w:b/>
          <w:bCs/>
          <w:color w:val="2E5395"/>
          <w:sz w:val="23"/>
          <w:szCs w:val="23"/>
        </w:rPr>
        <w:t>v. Most suitable agent architecture</w:t>
      </w:r>
    </w:p>
    <w:p w14:paraId="7E7F2ABB" w14:textId="77777777" w:rsidR="000A5C1D" w:rsidRDefault="0024026B">
      <w:pPr>
        <w:spacing w:after="260"/>
      </w:pPr>
      <w:r>
        <w:rPr>
          <w:rFonts w:ascii="Calibri" w:eastAsia="Calibri" w:hAnsi="Calibri" w:cs="Calibri"/>
          <w:sz w:val="22"/>
          <w:szCs w:val="22"/>
        </w:rPr>
        <w:t xml:space="preserve">Because the Martian environment is only partially observable, a simple reflex agent is not enough — it would need to remember what it has already seen to make sensible decisions (for example, recalling that a patch of ground nearby was loose sand). This points to a model-based reflex agent as the core, since it keeps an internal model of the parts of the world it cannot currently see. On top of that, a goal-based layer is needed to plan routes toward scientifically interesting sites, and in practice modern </w:t>
      </w:r>
      <w:r>
        <w:rPr>
          <w:rFonts w:ascii="Calibri" w:eastAsia="Calibri" w:hAnsi="Calibri" w:cs="Calibri"/>
          <w:sz w:val="22"/>
          <w:szCs w:val="22"/>
        </w:rPr>
        <w:t>rovers also carry learning-agent elements, so that their navigation models improve as they encounter more Martian terrain over the mission's lifetime. In short: a learning, goal-based agent built on a model-based reflex foundation is the most realistic fit.</w:t>
      </w:r>
    </w:p>
    <w:p w14:paraId="6F9753D2" w14:textId="77777777" w:rsidR="000A5C1D" w:rsidRDefault="0024026B">
      <w:pPr>
        <w:pStyle w:val="Heading1"/>
        <w:spacing w:before="320" w:after="160"/>
      </w:pPr>
      <w:r>
        <w:rPr>
          <w:rFonts w:ascii="Calibri" w:eastAsia="Calibri" w:hAnsi="Calibri" w:cs="Calibri"/>
          <w:b/>
          <w:bCs/>
          <w:color w:val="1F3864"/>
          <w:sz w:val="26"/>
          <w:szCs w:val="26"/>
        </w:rPr>
        <w:t>Question 3 — Formulating the 8-Queens Problem as a Search Problem</w:t>
      </w:r>
    </w:p>
    <w:p w14:paraId="1B77A44A" w14:textId="77777777" w:rsidR="000A5C1D" w:rsidRDefault="0024026B">
      <w:pPr>
        <w:spacing w:after="160"/>
      </w:pPr>
      <w:r>
        <w:rPr>
          <w:rFonts w:ascii="Calibri" w:eastAsia="Calibri" w:hAnsi="Calibri" w:cs="Calibri"/>
          <w:sz w:val="22"/>
          <w:szCs w:val="22"/>
        </w:rPr>
        <w:t>The 8-Queens puzzle asks us to place eight queens on a standard chessboard so that none of them attacks another — meaning no two queens may share a row, a column, or a diagonal. The configuration described in the question, where a queen in the first column shares a diagonal with the queen in the last column, is a good illustration of why this problem needs a systematic search rather than guesswork: a placement can look reasonable at a glance and still be invalid once every diagonal is checked.</w:t>
      </w:r>
    </w:p>
    <w:p w14:paraId="57E66E3E" w14:textId="77777777" w:rsidR="000A5C1D" w:rsidRDefault="0024026B">
      <w:pPr>
        <w:pStyle w:val="Heading2"/>
        <w:spacing w:before="200" w:after="120"/>
      </w:pPr>
      <w:r>
        <w:rPr>
          <w:rFonts w:ascii="Calibri" w:eastAsia="Calibri" w:hAnsi="Calibri" w:cs="Calibri"/>
          <w:b/>
          <w:bCs/>
          <w:color w:val="2E5395"/>
          <w:sz w:val="23"/>
          <w:szCs w:val="23"/>
        </w:rPr>
        <w:t>Problem formulation</w:t>
      </w:r>
    </w:p>
    <w:p w14:paraId="3E2025AD" w14:textId="77777777" w:rsidR="000A5C1D" w:rsidRDefault="0024026B">
      <w:pPr>
        <w:pStyle w:val="ListParagraph"/>
        <w:numPr>
          <w:ilvl w:val="0"/>
          <w:numId w:val="1"/>
        </w:numPr>
        <w:spacing w:after="90"/>
      </w:pPr>
      <w:r>
        <w:rPr>
          <w:rFonts w:ascii="Calibri" w:eastAsia="Calibri" w:hAnsi="Calibri" w:cs="Calibri"/>
          <w:sz w:val="22"/>
          <w:szCs w:val="22"/>
        </w:rPr>
        <w:t>State: any arrangement of 0 to 8 queens on the board, with no queen attacking another so far (an incremental-formulation state).</w:t>
      </w:r>
    </w:p>
    <w:p w14:paraId="72523FED" w14:textId="77777777" w:rsidR="000A5C1D" w:rsidRDefault="0024026B">
      <w:pPr>
        <w:pStyle w:val="ListParagraph"/>
        <w:numPr>
          <w:ilvl w:val="0"/>
          <w:numId w:val="1"/>
        </w:numPr>
        <w:spacing w:after="90"/>
      </w:pPr>
      <w:r>
        <w:rPr>
          <w:rFonts w:ascii="Calibri" w:eastAsia="Calibri" w:hAnsi="Calibri" w:cs="Calibri"/>
          <w:sz w:val="22"/>
          <w:szCs w:val="22"/>
        </w:rPr>
        <w:t>Initial state: an empty board, with zero queens placed.</w:t>
      </w:r>
    </w:p>
    <w:p w14:paraId="586B5E62" w14:textId="77777777" w:rsidR="000A5C1D" w:rsidRDefault="0024026B">
      <w:pPr>
        <w:pStyle w:val="ListParagraph"/>
        <w:numPr>
          <w:ilvl w:val="0"/>
          <w:numId w:val="1"/>
        </w:numPr>
        <w:spacing w:after="90"/>
      </w:pPr>
      <w:r>
        <w:rPr>
          <w:rFonts w:ascii="Calibri" w:eastAsia="Calibri" w:hAnsi="Calibri" w:cs="Calibri"/>
          <w:sz w:val="22"/>
          <w:szCs w:val="22"/>
        </w:rPr>
        <w:t>Actions: add a queen to any empty square in the leftmost column that does not yet contain a queen, restricted to squares that are not attacked by any queen already placed.</w:t>
      </w:r>
    </w:p>
    <w:p w14:paraId="2A10B609" w14:textId="77777777" w:rsidR="000A5C1D" w:rsidRDefault="0024026B">
      <w:pPr>
        <w:pStyle w:val="ListParagraph"/>
        <w:numPr>
          <w:ilvl w:val="0"/>
          <w:numId w:val="1"/>
        </w:numPr>
        <w:spacing w:after="90"/>
      </w:pPr>
      <w:r>
        <w:rPr>
          <w:rFonts w:ascii="Calibri" w:eastAsia="Calibri" w:hAnsi="Calibri" w:cs="Calibri"/>
          <w:sz w:val="22"/>
          <w:szCs w:val="22"/>
        </w:rPr>
        <w:t>Transition model: placing a queen produces a new state with one more queen on the board.</w:t>
      </w:r>
    </w:p>
    <w:p w14:paraId="5E244857" w14:textId="77777777" w:rsidR="000A5C1D" w:rsidRDefault="0024026B">
      <w:pPr>
        <w:pStyle w:val="ListParagraph"/>
        <w:numPr>
          <w:ilvl w:val="0"/>
          <w:numId w:val="1"/>
        </w:numPr>
        <w:spacing w:after="90"/>
      </w:pPr>
      <w:r>
        <w:rPr>
          <w:rFonts w:ascii="Calibri" w:eastAsia="Calibri" w:hAnsi="Calibri" w:cs="Calibri"/>
          <w:sz w:val="22"/>
          <w:szCs w:val="22"/>
        </w:rPr>
        <w:t>Goal test: exactly 8 queens are on the board and no two of them attack each other.</w:t>
      </w:r>
    </w:p>
    <w:p w14:paraId="30F81FFA" w14:textId="77777777" w:rsidR="000A5C1D" w:rsidRDefault="0024026B">
      <w:pPr>
        <w:pStyle w:val="ListParagraph"/>
        <w:numPr>
          <w:ilvl w:val="0"/>
          <w:numId w:val="1"/>
        </w:numPr>
        <w:spacing w:after="90"/>
      </w:pPr>
      <w:r>
        <w:rPr>
          <w:rFonts w:ascii="Calibri" w:eastAsia="Calibri" w:hAnsi="Calibri" w:cs="Calibri"/>
          <w:sz w:val="22"/>
          <w:szCs w:val="22"/>
        </w:rPr>
        <w:t>Path cost: a constant cost of 1 per placement — the cost of the path is not really the point here, since this is a constraint-satisfaction-style problem rather than an optimisation one.</w:t>
      </w:r>
    </w:p>
    <w:p w14:paraId="39EF82A7" w14:textId="77777777" w:rsidR="000A5C1D" w:rsidRDefault="0024026B">
      <w:pPr>
        <w:spacing w:after="260"/>
      </w:pPr>
      <w:r>
        <w:rPr>
          <w:rFonts w:ascii="Calibri" w:eastAsia="Calibri" w:hAnsi="Calibri" w:cs="Calibri"/>
          <w:sz w:val="22"/>
          <w:szCs w:val="22"/>
        </w:rPr>
        <w:lastRenderedPageBreak/>
        <w:t>With the state space restricted this way — one queen added per column, only in non-attacked squares — the branching factor shrinks dramatically compared to considering all 64 squares at every step, which is what makes the problem tractable. The search strategy best suited to exploring this space is backtracking search (depth-first search with constraint checking at every node): the algorithm places a queen, checks it against all previously placed queens, and if a conflict is ever found it backtracks and tri</w:t>
      </w:r>
      <w:r>
        <w:rPr>
          <w:rFonts w:ascii="Calibri" w:eastAsia="Calibri" w:hAnsi="Calibri" w:cs="Calibri"/>
          <w:sz w:val="22"/>
          <w:szCs w:val="22"/>
        </w:rPr>
        <w:t>es the next available square instead of exploring the whole subtree beneath a doomed placement.</w:t>
      </w:r>
    </w:p>
    <w:p w14:paraId="3474096D" w14:textId="77777777" w:rsidR="000A5C1D" w:rsidRDefault="0024026B">
      <w:pPr>
        <w:pStyle w:val="Heading1"/>
        <w:spacing w:before="320" w:after="160"/>
      </w:pPr>
      <w:r>
        <w:rPr>
          <w:rFonts w:ascii="Calibri" w:eastAsia="Calibri" w:hAnsi="Calibri" w:cs="Calibri"/>
          <w:b/>
          <w:bCs/>
          <w:color w:val="1F3864"/>
          <w:sz w:val="26"/>
          <w:szCs w:val="26"/>
        </w:rPr>
        <w:t>Question 4 — OLA Cab Booking as a Problem-Solving Agent</w:t>
      </w:r>
    </w:p>
    <w:p w14:paraId="629A5C62" w14:textId="77777777" w:rsidR="000A5C1D" w:rsidRDefault="0024026B">
      <w:pPr>
        <w:spacing w:after="160"/>
      </w:pPr>
      <w:r>
        <w:rPr>
          <w:rFonts w:ascii="Calibri" w:eastAsia="Calibri" w:hAnsi="Calibri" w:cs="Calibri"/>
          <w:sz w:val="22"/>
          <w:szCs w:val="22"/>
        </w:rPr>
        <w:t>When a customer opens the OLA app to book a ride, they are not just looking for any path from pickup to drop-off — they are choosing between several competing options (Mini, Micro, Sedan, Shared, Prime) that differ in cost, comfort and waiting time. Because the agent has to weigh these competing factors against each other rather than simply reaching any goal state, this is best modelled as a utility-based agent: it evaluates each available cab option by how desirable it is overall (a combination of fare, es</w:t>
      </w:r>
      <w:r>
        <w:rPr>
          <w:rFonts w:ascii="Calibri" w:eastAsia="Calibri" w:hAnsi="Calibri" w:cs="Calibri"/>
          <w:sz w:val="22"/>
          <w:szCs w:val="22"/>
        </w:rPr>
        <w:t>timated arrival time and comfort level) and picks the option with the highest utility, rather than stopping at the first option that merely satisfies the goal of "getting a ride."</w:t>
      </w:r>
    </w:p>
    <w:p w14:paraId="56D707DF" w14:textId="77777777" w:rsidR="000A5C1D" w:rsidRDefault="0024026B">
      <w:pPr>
        <w:pStyle w:val="Heading2"/>
        <w:spacing w:before="200" w:after="120"/>
      </w:pPr>
      <w:r>
        <w:rPr>
          <w:rFonts w:ascii="Calibri" w:eastAsia="Calibri" w:hAnsi="Calibri" w:cs="Calibri"/>
          <w:b/>
          <w:bCs/>
          <w:color w:val="2E5395"/>
          <w:sz w:val="23"/>
          <w:szCs w:val="23"/>
        </w:rPr>
        <w:t>PEAS sketch</w:t>
      </w:r>
    </w:p>
    <w:p w14:paraId="1255E1E9" w14:textId="77777777" w:rsidR="000A5C1D" w:rsidRDefault="0024026B">
      <w:pPr>
        <w:pStyle w:val="ListParagraph"/>
        <w:numPr>
          <w:ilvl w:val="0"/>
          <w:numId w:val="1"/>
        </w:numPr>
        <w:spacing w:after="90"/>
      </w:pPr>
      <w:r>
        <w:rPr>
          <w:rFonts w:ascii="Calibri" w:eastAsia="Calibri" w:hAnsi="Calibri" w:cs="Calibri"/>
          <w:sz w:val="22"/>
          <w:szCs w:val="22"/>
        </w:rPr>
        <w:t>Performance measure: minimising fare and wait time while maximising customer comfort and ride reliability.</w:t>
      </w:r>
    </w:p>
    <w:p w14:paraId="03C870B4" w14:textId="77777777" w:rsidR="000A5C1D" w:rsidRDefault="0024026B">
      <w:pPr>
        <w:pStyle w:val="ListParagraph"/>
        <w:numPr>
          <w:ilvl w:val="0"/>
          <w:numId w:val="1"/>
        </w:numPr>
        <w:spacing w:after="90"/>
      </w:pPr>
      <w:r>
        <w:rPr>
          <w:rFonts w:ascii="Calibri" w:eastAsia="Calibri" w:hAnsi="Calibri" w:cs="Calibri"/>
          <w:sz w:val="22"/>
          <w:szCs w:val="22"/>
        </w:rPr>
        <w:t>Environment: the road network, live traffic conditions, and the pool of nearby available drivers.</w:t>
      </w:r>
    </w:p>
    <w:p w14:paraId="3B9860B0" w14:textId="77777777" w:rsidR="000A5C1D" w:rsidRDefault="0024026B">
      <w:pPr>
        <w:pStyle w:val="ListParagraph"/>
        <w:numPr>
          <w:ilvl w:val="0"/>
          <w:numId w:val="1"/>
        </w:numPr>
        <w:spacing w:after="90"/>
      </w:pPr>
      <w:r>
        <w:rPr>
          <w:rFonts w:ascii="Calibri" w:eastAsia="Calibri" w:hAnsi="Calibri" w:cs="Calibri"/>
          <w:sz w:val="22"/>
          <w:szCs w:val="22"/>
        </w:rPr>
        <w:t>Actuators: sending the booking request to a chosen driver, confirming the trip, updating the app's display.</w:t>
      </w:r>
    </w:p>
    <w:p w14:paraId="5FC21BB9" w14:textId="77777777" w:rsidR="000A5C1D" w:rsidRDefault="0024026B">
      <w:pPr>
        <w:pStyle w:val="ListParagraph"/>
        <w:numPr>
          <w:ilvl w:val="0"/>
          <w:numId w:val="1"/>
        </w:numPr>
        <w:spacing w:after="90"/>
      </w:pPr>
      <w:r>
        <w:rPr>
          <w:rFonts w:ascii="Calibri" w:eastAsia="Calibri" w:hAnsi="Calibri" w:cs="Calibri"/>
          <w:sz w:val="22"/>
          <w:szCs w:val="22"/>
        </w:rPr>
        <w:t>Sensors: the customer's selected pickup/drop-off location, GPS positions of nearby cabs, live fare and ETA data from the server.</w:t>
      </w:r>
    </w:p>
    <w:p w14:paraId="34AE759A" w14:textId="77777777" w:rsidR="000A5C1D" w:rsidRDefault="0024026B">
      <w:pPr>
        <w:pStyle w:val="Heading2"/>
        <w:spacing w:before="200" w:after="120"/>
      </w:pPr>
      <w:r>
        <w:rPr>
          <w:rFonts w:ascii="Calibri" w:eastAsia="Calibri" w:hAnsi="Calibri" w:cs="Calibri"/>
          <w:b/>
          <w:bCs/>
          <w:color w:val="2E5395"/>
          <w:sz w:val="23"/>
          <w:szCs w:val="23"/>
        </w:rPr>
        <w:t>Pseudocode</w:t>
      </w:r>
    </w:p>
    <w:p w14:paraId="23E27647" w14:textId="77777777" w:rsidR="000A5C1D" w:rsidRDefault="0024026B">
      <w:pPr>
        <w:spacing w:after="40"/>
      </w:pPr>
      <w:r>
        <w:rPr>
          <w:rFonts w:ascii="Calibri" w:eastAsia="Calibri" w:hAnsi="Calibri" w:cs="Calibri"/>
        </w:rPr>
        <w:t>function SelectCab(pickup, destination, customerPreference):</w:t>
      </w:r>
    </w:p>
    <w:p w14:paraId="41E059C2" w14:textId="77777777" w:rsidR="000A5C1D" w:rsidRDefault="0024026B">
      <w:pPr>
        <w:spacing w:after="40"/>
      </w:pPr>
      <w:r>
        <w:rPr>
          <w:rFonts w:ascii="Calibri" w:eastAsia="Calibri" w:hAnsi="Calibri" w:cs="Calibri"/>
        </w:rPr>
        <w:t xml:space="preserve">    options ← GetAvailableCabTypes(pickup)   // Mini, Micro, Sedan, Shared, Prime, ...</w:t>
      </w:r>
    </w:p>
    <w:p w14:paraId="56E04AC1" w14:textId="77777777" w:rsidR="000A5C1D" w:rsidRDefault="0024026B">
      <w:pPr>
        <w:spacing w:after="40"/>
      </w:pPr>
      <w:r>
        <w:rPr>
          <w:rFonts w:ascii="Calibri" w:eastAsia="Calibri" w:hAnsi="Calibri" w:cs="Calibri"/>
        </w:rPr>
        <w:t xml:space="preserve">    for each cab in options:</w:t>
      </w:r>
    </w:p>
    <w:p w14:paraId="75A0C1CD" w14:textId="77777777" w:rsidR="000A5C1D" w:rsidRDefault="0024026B">
      <w:pPr>
        <w:spacing w:after="40"/>
      </w:pPr>
      <w:r>
        <w:rPr>
          <w:rFonts w:ascii="Calibri" w:eastAsia="Calibri" w:hAnsi="Calibri" w:cs="Calibri"/>
        </w:rPr>
        <w:t xml:space="preserve">        cab.fare ← EstimateFare(pickup, destination, cab.type)</w:t>
      </w:r>
    </w:p>
    <w:p w14:paraId="3337C0B2" w14:textId="77777777" w:rsidR="000A5C1D" w:rsidRDefault="0024026B">
      <w:pPr>
        <w:spacing w:after="40"/>
      </w:pPr>
      <w:r>
        <w:rPr>
          <w:rFonts w:ascii="Calibri" w:eastAsia="Calibri" w:hAnsi="Calibri" w:cs="Calibri"/>
        </w:rPr>
        <w:t xml:space="preserve">        cab.eta  ← EstimateArrivalTime(pickup, cab.type)</w:t>
      </w:r>
    </w:p>
    <w:p w14:paraId="7CE843CD" w14:textId="77777777" w:rsidR="000A5C1D" w:rsidRDefault="0024026B">
      <w:pPr>
        <w:spacing w:after="40"/>
      </w:pPr>
      <w:r>
        <w:rPr>
          <w:rFonts w:ascii="Calibri" w:eastAsia="Calibri" w:hAnsi="Calibri" w:cs="Calibri"/>
        </w:rPr>
        <w:t xml:space="preserve">        cab.utility ← EvaluateUtility(cab.fare, cab.eta, customerPreference)</w:t>
      </w:r>
    </w:p>
    <w:p w14:paraId="757E1930" w14:textId="77777777" w:rsidR="000A5C1D" w:rsidRDefault="0024026B">
      <w:pPr>
        <w:spacing w:after="40"/>
      </w:pPr>
      <w:r>
        <w:rPr>
          <w:rFonts w:ascii="Calibri" w:eastAsia="Calibri" w:hAnsi="Calibri" w:cs="Calibri"/>
        </w:rPr>
        <w:t xml:space="preserve">    bestCab ← the cab in options with the maximum utility value</w:t>
      </w:r>
    </w:p>
    <w:p w14:paraId="01994140" w14:textId="77777777" w:rsidR="000A5C1D" w:rsidRDefault="0024026B">
      <w:pPr>
        <w:spacing w:after="40"/>
      </w:pPr>
      <w:r>
        <w:rPr>
          <w:rFonts w:ascii="Calibri" w:eastAsia="Calibri" w:hAnsi="Calibri" w:cs="Calibri"/>
        </w:rPr>
        <w:t xml:space="preserve">    ConfirmBooking(bestCab)</w:t>
      </w:r>
    </w:p>
    <w:p w14:paraId="6F68DCA2" w14:textId="77777777" w:rsidR="000A5C1D" w:rsidRDefault="0024026B">
      <w:pPr>
        <w:spacing w:after="260"/>
      </w:pPr>
      <w:r>
        <w:rPr>
          <w:rFonts w:ascii="Calibri" w:eastAsia="Calibri" w:hAnsi="Calibri" w:cs="Calibri"/>
        </w:rPr>
        <w:t xml:space="preserve">    return bestCab</w:t>
      </w:r>
    </w:p>
    <w:p w14:paraId="24E52F63" w14:textId="77777777" w:rsidR="000A5C1D" w:rsidRDefault="0024026B">
      <w:pPr>
        <w:pStyle w:val="Heading1"/>
        <w:spacing w:before="320" w:after="160"/>
      </w:pPr>
      <w:r>
        <w:rPr>
          <w:rFonts w:ascii="Calibri" w:eastAsia="Calibri" w:hAnsi="Calibri" w:cs="Calibri"/>
          <w:b/>
          <w:bCs/>
          <w:color w:val="1F3864"/>
          <w:sz w:val="26"/>
          <w:szCs w:val="26"/>
        </w:rPr>
        <w:t>Question 5 — Uniform Cost Search for the Logistics Network</w:t>
      </w:r>
    </w:p>
    <w:p w14:paraId="0757A3A3" w14:textId="77777777" w:rsidR="000A5C1D" w:rsidRDefault="0024026B">
      <w:pPr>
        <w:spacing w:after="160"/>
      </w:pPr>
      <w:r>
        <w:rPr>
          <w:rFonts w:ascii="Calibri" w:eastAsia="Calibri" w:hAnsi="Calibri" w:cs="Calibri"/>
          <w:sz w:val="22"/>
          <w:szCs w:val="22"/>
        </w:rPr>
        <w:t>The delivery network in the figure gives us a weighted graph with edges S–A (1), S–G (12), A–B (3), A–C (1), B–D (3), C–D (1), C–G (2) and D–G (3). Uniform Cost Search (UCS) always expands the node in the frontier with the lowest cumulative path cost from the start, which is exactly what we need to find the genuinely cheapest route from S to G rather than just the route with the fewest hops.</w:t>
      </w:r>
    </w:p>
    <w:p w14:paraId="482D604F" w14:textId="77777777" w:rsidR="000A5C1D" w:rsidRDefault="0024026B">
      <w:pPr>
        <w:pStyle w:val="Heading2"/>
        <w:spacing w:before="200" w:after="120"/>
      </w:pPr>
      <w:r>
        <w:rPr>
          <w:rFonts w:ascii="Calibri" w:eastAsia="Calibri" w:hAnsi="Calibri" w:cs="Calibri"/>
          <w:b/>
          <w:bCs/>
          <w:color w:val="2E5395"/>
          <w:sz w:val="23"/>
          <w:szCs w:val="23"/>
        </w:rPr>
        <w:t>Step-by-step UCS trace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900"/>
      </w:tblGrid>
      <w:tr w:rsidR="000A5C1D" w14:paraId="2C81DCA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0FD4841A" w14:textId="77777777" w:rsidR="000A5C1D" w:rsidRDefault="0024026B">
            <w:pPr>
              <w:jc w:val="center"/>
            </w:pPr>
            <w:r>
              <w:rPr>
                <w:rFonts w:ascii="Calibri" w:eastAsia="Calibri" w:hAnsi="Calibri" w:cs="Calibri"/>
                <w:b/>
                <w:bCs/>
              </w:rPr>
              <w:t>Node expanded</w:t>
            </w:r>
          </w:p>
        </w:tc>
        <w:tc>
          <w:tcPr>
            <w:tcW w:w="1400" w:type="dxa"/>
            <w:shd w:val="clear" w:color="auto" w:fill="1F3864"/>
            <w:tcMar>
              <w:top w:w="80" w:type="dxa"/>
              <w:left w:w="100" w:type="dxa"/>
              <w:bottom w:w="80" w:type="dxa"/>
              <w:right w:w="100" w:type="dxa"/>
            </w:tcMar>
          </w:tcPr>
          <w:p w14:paraId="66DCA545" w14:textId="77777777" w:rsidR="000A5C1D" w:rsidRDefault="0024026B">
            <w:pPr>
              <w:jc w:val="center"/>
            </w:pPr>
            <w:r>
              <w:rPr>
                <w:rFonts w:ascii="Calibri" w:eastAsia="Calibri" w:hAnsi="Calibri" w:cs="Calibri"/>
                <w:b/>
                <w:bCs/>
              </w:rPr>
              <w:t>Cost so far</w:t>
            </w:r>
          </w:p>
        </w:tc>
        <w:tc>
          <w:tcPr>
            <w:tcW w:w="5900" w:type="dxa"/>
            <w:shd w:val="clear" w:color="auto" w:fill="1F3864"/>
            <w:tcMar>
              <w:top w:w="80" w:type="dxa"/>
              <w:left w:w="100" w:type="dxa"/>
              <w:bottom w:w="80" w:type="dxa"/>
              <w:right w:w="100" w:type="dxa"/>
            </w:tcMar>
          </w:tcPr>
          <w:p w14:paraId="39BD4160" w14:textId="77777777" w:rsidR="000A5C1D" w:rsidRDefault="0024026B">
            <w:pPr>
              <w:jc w:val="center"/>
            </w:pPr>
            <w:r>
              <w:rPr>
                <w:rFonts w:ascii="Calibri" w:eastAsia="Calibri" w:hAnsi="Calibri" w:cs="Calibri"/>
                <w:b/>
                <w:bCs/>
              </w:rPr>
              <w:t>Frontier after expansion (node : cumulative cost)</w:t>
            </w:r>
          </w:p>
        </w:tc>
      </w:tr>
      <w:tr w:rsidR="000A5C1D" w14:paraId="71D07D90" w14:textId="77777777">
        <w:tblPrEx>
          <w:tblCellMar>
            <w:top w:w="0" w:type="dxa"/>
            <w:bottom w:w="0" w:type="dxa"/>
          </w:tblCellMar>
        </w:tblPrEx>
        <w:tc>
          <w:tcPr>
            <w:tcW w:w="2600" w:type="dxa"/>
            <w:tcMar>
              <w:top w:w="80" w:type="dxa"/>
              <w:left w:w="100" w:type="dxa"/>
              <w:bottom w:w="80" w:type="dxa"/>
              <w:right w:w="100" w:type="dxa"/>
            </w:tcMar>
          </w:tcPr>
          <w:p w14:paraId="0CFA2E1D" w14:textId="77777777" w:rsidR="000A5C1D" w:rsidRDefault="0024026B">
            <w:pPr>
              <w:jc w:val="center"/>
            </w:pPr>
            <w:r>
              <w:rPr>
                <w:rFonts w:ascii="Calibri" w:eastAsia="Calibri" w:hAnsi="Calibri" w:cs="Calibri"/>
              </w:rPr>
              <w:t>— (start)</w:t>
            </w:r>
          </w:p>
        </w:tc>
        <w:tc>
          <w:tcPr>
            <w:tcW w:w="1400" w:type="dxa"/>
            <w:tcMar>
              <w:top w:w="80" w:type="dxa"/>
              <w:left w:w="100" w:type="dxa"/>
              <w:bottom w:w="80" w:type="dxa"/>
              <w:right w:w="100" w:type="dxa"/>
            </w:tcMar>
          </w:tcPr>
          <w:p w14:paraId="74C7BA4A" w14:textId="77777777" w:rsidR="000A5C1D" w:rsidRDefault="0024026B">
            <w:pPr>
              <w:jc w:val="center"/>
            </w:pPr>
            <w:r>
              <w:rPr>
                <w:rFonts w:ascii="Calibri" w:eastAsia="Calibri" w:hAnsi="Calibri" w:cs="Calibri"/>
              </w:rPr>
              <w:t>—</w:t>
            </w:r>
          </w:p>
        </w:tc>
        <w:tc>
          <w:tcPr>
            <w:tcW w:w="5900" w:type="dxa"/>
            <w:tcMar>
              <w:top w:w="80" w:type="dxa"/>
              <w:left w:w="100" w:type="dxa"/>
              <w:bottom w:w="80" w:type="dxa"/>
              <w:right w:w="100" w:type="dxa"/>
            </w:tcMar>
          </w:tcPr>
          <w:p w14:paraId="2D42AC15" w14:textId="77777777" w:rsidR="000A5C1D" w:rsidRDefault="0024026B">
            <w:pPr>
              <w:jc w:val="center"/>
            </w:pPr>
            <w:r>
              <w:rPr>
                <w:rFonts w:ascii="Calibri" w:eastAsia="Calibri" w:hAnsi="Calibri" w:cs="Calibri"/>
              </w:rPr>
              <w:t>S : 0</w:t>
            </w:r>
          </w:p>
        </w:tc>
      </w:tr>
      <w:tr w:rsidR="000A5C1D" w14:paraId="6E5AC5C7" w14:textId="77777777">
        <w:tblPrEx>
          <w:tblCellMar>
            <w:top w:w="0" w:type="dxa"/>
            <w:bottom w:w="0" w:type="dxa"/>
          </w:tblCellMar>
        </w:tblPrEx>
        <w:tc>
          <w:tcPr>
            <w:tcW w:w="2600" w:type="dxa"/>
            <w:tcMar>
              <w:top w:w="80" w:type="dxa"/>
              <w:left w:w="100" w:type="dxa"/>
              <w:bottom w:w="80" w:type="dxa"/>
              <w:right w:w="100" w:type="dxa"/>
            </w:tcMar>
          </w:tcPr>
          <w:p w14:paraId="666DF8A4" w14:textId="77777777" w:rsidR="000A5C1D" w:rsidRDefault="0024026B">
            <w:pPr>
              <w:jc w:val="center"/>
            </w:pPr>
            <w:r>
              <w:rPr>
                <w:rFonts w:ascii="Calibri" w:eastAsia="Calibri" w:hAnsi="Calibri" w:cs="Calibri"/>
              </w:rPr>
              <w:lastRenderedPageBreak/>
              <w:t>S</w:t>
            </w:r>
          </w:p>
        </w:tc>
        <w:tc>
          <w:tcPr>
            <w:tcW w:w="1400" w:type="dxa"/>
            <w:tcMar>
              <w:top w:w="80" w:type="dxa"/>
              <w:left w:w="100" w:type="dxa"/>
              <w:bottom w:w="80" w:type="dxa"/>
              <w:right w:w="100" w:type="dxa"/>
            </w:tcMar>
          </w:tcPr>
          <w:p w14:paraId="23E8AB2F" w14:textId="77777777" w:rsidR="000A5C1D" w:rsidRDefault="0024026B">
            <w:pPr>
              <w:jc w:val="center"/>
            </w:pPr>
            <w:r>
              <w:rPr>
                <w:rFonts w:ascii="Calibri" w:eastAsia="Calibri" w:hAnsi="Calibri" w:cs="Calibri"/>
              </w:rPr>
              <w:t>0</w:t>
            </w:r>
          </w:p>
        </w:tc>
        <w:tc>
          <w:tcPr>
            <w:tcW w:w="5900" w:type="dxa"/>
            <w:tcMar>
              <w:top w:w="80" w:type="dxa"/>
              <w:left w:w="100" w:type="dxa"/>
              <w:bottom w:w="80" w:type="dxa"/>
              <w:right w:w="100" w:type="dxa"/>
            </w:tcMar>
          </w:tcPr>
          <w:p w14:paraId="2FFBEA5D" w14:textId="77777777" w:rsidR="000A5C1D" w:rsidRDefault="0024026B">
            <w:pPr>
              <w:jc w:val="center"/>
            </w:pPr>
            <w:r>
              <w:rPr>
                <w:rFonts w:ascii="Calibri" w:eastAsia="Calibri" w:hAnsi="Calibri" w:cs="Calibri"/>
              </w:rPr>
              <w:t>A : 1,  G : 12</w:t>
            </w:r>
          </w:p>
        </w:tc>
      </w:tr>
      <w:tr w:rsidR="000A5C1D" w14:paraId="7F604DB0" w14:textId="77777777">
        <w:tblPrEx>
          <w:tblCellMar>
            <w:top w:w="0" w:type="dxa"/>
            <w:bottom w:w="0" w:type="dxa"/>
          </w:tblCellMar>
        </w:tblPrEx>
        <w:tc>
          <w:tcPr>
            <w:tcW w:w="2600" w:type="dxa"/>
            <w:tcMar>
              <w:top w:w="80" w:type="dxa"/>
              <w:left w:w="100" w:type="dxa"/>
              <w:bottom w:w="80" w:type="dxa"/>
              <w:right w:w="100" w:type="dxa"/>
            </w:tcMar>
          </w:tcPr>
          <w:p w14:paraId="2B6254E3" w14:textId="77777777" w:rsidR="000A5C1D" w:rsidRDefault="0024026B">
            <w:pPr>
              <w:jc w:val="center"/>
            </w:pPr>
            <w:r>
              <w:rPr>
                <w:rFonts w:ascii="Calibri" w:eastAsia="Calibri" w:hAnsi="Calibri" w:cs="Calibri"/>
              </w:rPr>
              <w:t>A</w:t>
            </w:r>
          </w:p>
        </w:tc>
        <w:tc>
          <w:tcPr>
            <w:tcW w:w="1400" w:type="dxa"/>
            <w:tcMar>
              <w:top w:w="80" w:type="dxa"/>
              <w:left w:w="100" w:type="dxa"/>
              <w:bottom w:w="80" w:type="dxa"/>
              <w:right w:w="100" w:type="dxa"/>
            </w:tcMar>
          </w:tcPr>
          <w:p w14:paraId="765F4A06" w14:textId="77777777" w:rsidR="000A5C1D" w:rsidRDefault="0024026B">
            <w:pPr>
              <w:jc w:val="center"/>
            </w:pPr>
            <w:r>
              <w:rPr>
                <w:rFonts w:ascii="Calibri" w:eastAsia="Calibri" w:hAnsi="Calibri" w:cs="Calibri"/>
              </w:rPr>
              <w:t>1</w:t>
            </w:r>
          </w:p>
        </w:tc>
        <w:tc>
          <w:tcPr>
            <w:tcW w:w="5900" w:type="dxa"/>
            <w:tcMar>
              <w:top w:w="80" w:type="dxa"/>
              <w:left w:w="100" w:type="dxa"/>
              <w:bottom w:w="80" w:type="dxa"/>
              <w:right w:w="100" w:type="dxa"/>
            </w:tcMar>
          </w:tcPr>
          <w:p w14:paraId="40A7C5E9" w14:textId="77777777" w:rsidR="000A5C1D" w:rsidRDefault="0024026B">
            <w:pPr>
              <w:jc w:val="center"/>
            </w:pPr>
            <w:r>
              <w:rPr>
                <w:rFonts w:ascii="Calibri" w:eastAsia="Calibri" w:hAnsi="Calibri" w:cs="Calibri"/>
              </w:rPr>
              <w:t>C : 2,  B : 4,  G : 12</w:t>
            </w:r>
          </w:p>
        </w:tc>
      </w:tr>
      <w:tr w:rsidR="000A5C1D" w14:paraId="19145257" w14:textId="77777777">
        <w:tblPrEx>
          <w:tblCellMar>
            <w:top w:w="0" w:type="dxa"/>
            <w:bottom w:w="0" w:type="dxa"/>
          </w:tblCellMar>
        </w:tblPrEx>
        <w:tc>
          <w:tcPr>
            <w:tcW w:w="2600" w:type="dxa"/>
            <w:tcMar>
              <w:top w:w="80" w:type="dxa"/>
              <w:left w:w="100" w:type="dxa"/>
              <w:bottom w:w="80" w:type="dxa"/>
              <w:right w:w="100" w:type="dxa"/>
            </w:tcMar>
          </w:tcPr>
          <w:p w14:paraId="2C91552C" w14:textId="77777777" w:rsidR="000A5C1D" w:rsidRDefault="0024026B">
            <w:pPr>
              <w:jc w:val="center"/>
            </w:pPr>
            <w:r>
              <w:rPr>
                <w:rFonts w:ascii="Calibri" w:eastAsia="Calibri" w:hAnsi="Calibri" w:cs="Calibri"/>
              </w:rPr>
              <w:t>C</w:t>
            </w:r>
          </w:p>
        </w:tc>
        <w:tc>
          <w:tcPr>
            <w:tcW w:w="1400" w:type="dxa"/>
            <w:tcMar>
              <w:top w:w="80" w:type="dxa"/>
              <w:left w:w="100" w:type="dxa"/>
              <w:bottom w:w="80" w:type="dxa"/>
              <w:right w:w="100" w:type="dxa"/>
            </w:tcMar>
          </w:tcPr>
          <w:p w14:paraId="5E7D32C1" w14:textId="77777777" w:rsidR="000A5C1D" w:rsidRDefault="0024026B">
            <w:pPr>
              <w:jc w:val="center"/>
            </w:pPr>
            <w:r>
              <w:rPr>
                <w:rFonts w:ascii="Calibri" w:eastAsia="Calibri" w:hAnsi="Calibri" w:cs="Calibri"/>
              </w:rPr>
              <w:t>2</w:t>
            </w:r>
          </w:p>
        </w:tc>
        <w:tc>
          <w:tcPr>
            <w:tcW w:w="5900" w:type="dxa"/>
            <w:tcMar>
              <w:top w:w="80" w:type="dxa"/>
              <w:left w:w="100" w:type="dxa"/>
              <w:bottom w:w="80" w:type="dxa"/>
              <w:right w:w="100" w:type="dxa"/>
            </w:tcMar>
          </w:tcPr>
          <w:p w14:paraId="0410F1AE" w14:textId="77777777" w:rsidR="000A5C1D" w:rsidRDefault="0024026B">
            <w:pPr>
              <w:jc w:val="center"/>
            </w:pPr>
            <w:r>
              <w:rPr>
                <w:rFonts w:ascii="Calibri" w:eastAsia="Calibri" w:hAnsi="Calibri" w:cs="Calibri"/>
              </w:rPr>
              <w:t>D : 3,  G : 4  (via S-A-C-G, replaces the costlier S-G : 12),  B : 4</w:t>
            </w:r>
          </w:p>
        </w:tc>
      </w:tr>
      <w:tr w:rsidR="000A5C1D" w14:paraId="1E494CBF" w14:textId="77777777">
        <w:tblPrEx>
          <w:tblCellMar>
            <w:top w:w="0" w:type="dxa"/>
            <w:bottom w:w="0" w:type="dxa"/>
          </w:tblCellMar>
        </w:tblPrEx>
        <w:tc>
          <w:tcPr>
            <w:tcW w:w="2600" w:type="dxa"/>
            <w:tcMar>
              <w:top w:w="80" w:type="dxa"/>
              <w:left w:w="100" w:type="dxa"/>
              <w:bottom w:w="80" w:type="dxa"/>
              <w:right w:w="100" w:type="dxa"/>
            </w:tcMar>
          </w:tcPr>
          <w:p w14:paraId="3BA79AF0" w14:textId="77777777" w:rsidR="000A5C1D" w:rsidRDefault="0024026B">
            <w:pPr>
              <w:jc w:val="center"/>
            </w:pPr>
            <w:r>
              <w:rPr>
                <w:rFonts w:ascii="Calibri" w:eastAsia="Calibri" w:hAnsi="Calibri" w:cs="Calibri"/>
              </w:rPr>
              <w:t>D</w:t>
            </w:r>
          </w:p>
        </w:tc>
        <w:tc>
          <w:tcPr>
            <w:tcW w:w="1400" w:type="dxa"/>
            <w:tcMar>
              <w:top w:w="80" w:type="dxa"/>
              <w:left w:w="100" w:type="dxa"/>
              <w:bottom w:w="80" w:type="dxa"/>
              <w:right w:w="100" w:type="dxa"/>
            </w:tcMar>
          </w:tcPr>
          <w:p w14:paraId="27EFC008" w14:textId="77777777" w:rsidR="000A5C1D" w:rsidRDefault="0024026B">
            <w:pPr>
              <w:jc w:val="center"/>
            </w:pPr>
            <w:r>
              <w:rPr>
                <w:rFonts w:ascii="Calibri" w:eastAsia="Calibri" w:hAnsi="Calibri" w:cs="Calibri"/>
              </w:rPr>
              <w:t>3</w:t>
            </w:r>
          </w:p>
        </w:tc>
        <w:tc>
          <w:tcPr>
            <w:tcW w:w="5900" w:type="dxa"/>
            <w:tcMar>
              <w:top w:w="80" w:type="dxa"/>
              <w:left w:w="100" w:type="dxa"/>
              <w:bottom w:w="80" w:type="dxa"/>
              <w:right w:w="100" w:type="dxa"/>
            </w:tcMar>
          </w:tcPr>
          <w:p w14:paraId="33A6BA64" w14:textId="77777777" w:rsidR="000A5C1D" w:rsidRDefault="0024026B">
            <w:pPr>
              <w:jc w:val="center"/>
            </w:pPr>
            <w:r>
              <w:rPr>
                <w:rFonts w:ascii="Calibri" w:eastAsia="Calibri" w:hAnsi="Calibri" w:cs="Calibri"/>
              </w:rPr>
              <w:t>G : 4  (D-G would give 6, which is worse than the existing 4, so it is discarded),  B : 4</w:t>
            </w:r>
          </w:p>
        </w:tc>
      </w:tr>
      <w:tr w:rsidR="000A5C1D" w14:paraId="0C1A9DA0" w14:textId="77777777">
        <w:tblPrEx>
          <w:tblCellMar>
            <w:top w:w="0" w:type="dxa"/>
            <w:bottom w:w="0" w:type="dxa"/>
          </w:tblCellMar>
        </w:tblPrEx>
        <w:tc>
          <w:tcPr>
            <w:tcW w:w="2600" w:type="dxa"/>
            <w:tcMar>
              <w:top w:w="80" w:type="dxa"/>
              <w:left w:w="100" w:type="dxa"/>
              <w:bottom w:w="80" w:type="dxa"/>
              <w:right w:w="100" w:type="dxa"/>
            </w:tcMar>
          </w:tcPr>
          <w:p w14:paraId="7D11FA9F" w14:textId="77777777" w:rsidR="000A5C1D" w:rsidRDefault="0024026B">
            <w:pPr>
              <w:jc w:val="center"/>
            </w:pPr>
            <w:r>
              <w:rPr>
                <w:rFonts w:ascii="Calibri" w:eastAsia="Calibri" w:hAnsi="Calibri" w:cs="Calibri"/>
              </w:rPr>
              <w:t>G</w:t>
            </w:r>
          </w:p>
        </w:tc>
        <w:tc>
          <w:tcPr>
            <w:tcW w:w="1400" w:type="dxa"/>
            <w:tcMar>
              <w:top w:w="80" w:type="dxa"/>
              <w:left w:w="100" w:type="dxa"/>
              <w:bottom w:w="80" w:type="dxa"/>
              <w:right w:w="100" w:type="dxa"/>
            </w:tcMar>
          </w:tcPr>
          <w:p w14:paraId="35C8B1A7" w14:textId="77777777" w:rsidR="000A5C1D" w:rsidRDefault="0024026B">
            <w:pPr>
              <w:jc w:val="center"/>
            </w:pPr>
            <w:r>
              <w:rPr>
                <w:rFonts w:ascii="Calibri" w:eastAsia="Calibri" w:hAnsi="Calibri" w:cs="Calibri"/>
              </w:rPr>
              <w:t>4</w:t>
            </w:r>
          </w:p>
        </w:tc>
        <w:tc>
          <w:tcPr>
            <w:tcW w:w="5900" w:type="dxa"/>
            <w:tcMar>
              <w:top w:w="80" w:type="dxa"/>
              <w:left w:w="100" w:type="dxa"/>
              <w:bottom w:w="80" w:type="dxa"/>
              <w:right w:w="100" w:type="dxa"/>
            </w:tcMar>
          </w:tcPr>
          <w:p w14:paraId="6F54324D" w14:textId="77777777" w:rsidR="000A5C1D" w:rsidRDefault="0024026B">
            <w:pPr>
              <w:jc w:val="center"/>
            </w:pPr>
            <w:r>
              <w:rPr>
                <w:rFonts w:ascii="Calibri" w:eastAsia="Calibri" w:hAnsi="Calibri" w:cs="Calibri"/>
              </w:rPr>
              <w:t>GOAL reached — search stops</w:t>
            </w:r>
          </w:p>
        </w:tc>
      </w:tr>
    </w:tbl>
    <w:p w14:paraId="741DBB18" w14:textId="77777777" w:rsidR="000A5C1D" w:rsidRDefault="0024026B">
      <w:pPr>
        <w:spacing w:after="160"/>
      </w:pPr>
      <w:r>
        <w:rPr>
          <w:rFonts w:ascii="Calibri" w:eastAsia="Calibri" w:hAnsi="Calibri" w:cs="Calibri"/>
          <w:sz w:val="22"/>
          <w:szCs w:val="22"/>
        </w:rPr>
        <w:t>Notice the two important UCS behaviours that show up in this trace: first, when C is expanded it finds a second, cheaper way to reach G (cost 4 via S-A-C-G) and this replaces the far more expensive direct edge S-G (cost 12) that was sitting in the frontier; second, when D is expanded it proposes reaching G at cost 6, but since G is already in the frontier at cost 4, the costlier option is simply dropped. G is only popped — and the search terminated — once it has risen to the top of the priority queue, guara</w:t>
      </w:r>
      <w:r>
        <w:rPr>
          <w:rFonts w:ascii="Calibri" w:eastAsia="Calibri" w:hAnsi="Calibri" w:cs="Calibri"/>
          <w:sz w:val="22"/>
          <w:szCs w:val="22"/>
        </w:rPr>
        <w:t>nteeing that the path found is truly least-cost, not just the first one stumbled upon.</w:t>
      </w:r>
    </w:p>
    <w:p w14:paraId="339F7BDC" w14:textId="77777777" w:rsidR="000A5C1D" w:rsidRDefault="0024026B">
      <w:pPr>
        <w:pStyle w:val="Heading2"/>
        <w:spacing w:before="200" w:after="120"/>
      </w:pPr>
      <w:r>
        <w:rPr>
          <w:rFonts w:ascii="Calibri" w:eastAsia="Calibri" w:hAnsi="Calibri" w:cs="Calibri"/>
          <w:b/>
          <w:bCs/>
          <w:color w:val="2E5395"/>
          <w:sz w:val="23"/>
          <w:szCs w:val="23"/>
        </w:rPr>
        <w:t>Result</w:t>
      </w:r>
    </w:p>
    <w:p w14:paraId="085F6F62" w14:textId="77777777" w:rsidR="000A5C1D" w:rsidRDefault="0024026B">
      <w:pPr>
        <w:spacing w:after="160"/>
      </w:pPr>
      <w:r>
        <w:rPr>
          <w:rFonts w:ascii="Calibri" w:eastAsia="Calibri" w:hAnsi="Calibri" w:cs="Calibri"/>
          <w:b/>
          <w:bCs/>
          <w:sz w:val="22"/>
          <w:szCs w:val="22"/>
        </w:rPr>
        <w:t xml:space="preserve">Least-cost path: </w:t>
      </w:r>
      <w:r>
        <w:rPr>
          <w:rFonts w:ascii="Calibri" w:eastAsia="Calibri" w:hAnsi="Calibri" w:cs="Calibri"/>
          <w:sz w:val="22"/>
          <w:szCs w:val="22"/>
        </w:rPr>
        <w:t>S → A → C → G</w:t>
      </w:r>
    </w:p>
    <w:p w14:paraId="5040A884" w14:textId="77777777" w:rsidR="000A5C1D" w:rsidRDefault="0024026B">
      <w:pPr>
        <w:spacing w:after="160"/>
      </w:pPr>
      <w:r>
        <w:rPr>
          <w:rFonts w:ascii="Calibri" w:eastAsia="Calibri" w:hAnsi="Calibri" w:cs="Calibri"/>
          <w:b/>
          <w:bCs/>
          <w:sz w:val="22"/>
          <w:szCs w:val="22"/>
        </w:rPr>
        <w:t xml:space="preserve">Total cost: </w:t>
      </w:r>
      <w:r>
        <w:rPr>
          <w:rFonts w:ascii="Calibri" w:eastAsia="Calibri" w:hAnsi="Calibri" w:cs="Calibri"/>
          <w:sz w:val="22"/>
          <w:szCs w:val="22"/>
        </w:rPr>
        <w:t>1 + 1 + 2 = 4</w:t>
      </w:r>
    </w:p>
    <w:p w14:paraId="5B8DA658" w14:textId="77777777" w:rsidR="000A5C1D" w:rsidRDefault="0024026B">
      <w:pPr>
        <w:spacing w:after="200"/>
      </w:pPr>
      <w:r>
        <w:rPr>
          <w:rFonts w:ascii="Calibri" w:eastAsia="Calibri" w:hAnsi="Calibri" w:cs="Calibri"/>
          <w:sz w:val="22"/>
          <w:szCs w:val="22"/>
        </w:rPr>
        <w:t>This is considerably cheaper than the direct S–G edge (12) or the longer route through B and D (S-A-B-D-G = 1+3+3+3 = 10), which confirms that UCS has correctly found the minimum-cost delivery route for the logistics company.</w:t>
      </w:r>
    </w:p>
    <w:sectPr w:rsidR="000A5C1D">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253D0"/>
    <w:multiLevelType w:val="hybridMultilevel"/>
    <w:tmpl w:val="A57E6616"/>
    <w:lvl w:ilvl="0" w:tplc="BCA82C94">
      <w:start w:val="1"/>
      <w:numFmt w:val="bullet"/>
      <w:lvlText w:val="●"/>
      <w:lvlJc w:val="left"/>
      <w:pPr>
        <w:ind w:left="720" w:hanging="360"/>
      </w:pPr>
    </w:lvl>
    <w:lvl w:ilvl="1" w:tplc="969C4A70">
      <w:start w:val="1"/>
      <w:numFmt w:val="bullet"/>
      <w:lvlText w:val="○"/>
      <w:lvlJc w:val="left"/>
      <w:pPr>
        <w:ind w:left="1440" w:hanging="360"/>
      </w:pPr>
    </w:lvl>
    <w:lvl w:ilvl="2" w:tplc="35AC4E32">
      <w:start w:val="1"/>
      <w:numFmt w:val="bullet"/>
      <w:lvlText w:val="■"/>
      <w:lvlJc w:val="left"/>
      <w:pPr>
        <w:ind w:left="2160" w:hanging="360"/>
      </w:pPr>
    </w:lvl>
    <w:lvl w:ilvl="3" w:tplc="47A4D90A">
      <w:start w:val="1"/>
      <w:numFmt w:val="bullet"/>
      <w:lvlText w:val="●"/>
      <w:lvlJc w:val="left"/>
      <w:pPr>
        <w:ind w:left="2880" w:hanging="360"/>
      </w:pPr>
    </w:lvl>
    <w:lvl w:ilvl="4" w:tplc="D0389AE2">
      <w:start w:val="1"/>
      <w:numFmt w:val="bullet"/>
      <w:lvlText w:val="○"/>
      <w:lvlJc w:val="left"/>
      <w:pPr>
        <w:ind w:left="3600" w:hanging="360"/>
      </w:pPr>
    </w:lvl>
    <w:lvl w:ilvl="5" w:tplc="592A0DC0">
      <w:start w:val="1"/>
      <w:numFmt w:val="bullet"/>
      <w:lvlText w:val="■"/>
      <w:lvlJc w:val="left"/>
      <w:pPr>
        <w:ind w:left="4320" w:hanging="360"/>
      </w:pPr>
    </w:lvl>
    <w:lvl w:ilvl="6" w:tplc="C02AA534">
      <w:start w:val="1"/>
      <w:numFmt w:val="bullet"/>
      <w:lvlText w:val="●"/>
      <w:lvlJc w:val="left"/>
      <w:pPr>
        <w:ind w:left="5040" w:hanging="360"/>
      </w:pPr>
    </w:lvl>
    <w:lvl w:ilvl="7" w:tplc="3EC0B4F0">
      <w:start w:val="1"/>
      <w:numFmt w:val="bullet"/>
      <w:lvlText w:val="●"/>
      <w:lvlJc w:val="left"/>
      <w:pPr>
        <w:ind w:left="5760" w:hanging="360"/>
      </w:pPr>
    </w:lvl>
    <w:lvl w:ilvl="8" w:tplc="EC2A8CC4">
      <w:start w:val="1"/>
      <w:numFmt w:val="bullet"/>
      <w:lvlText w:val="●"/>
      <w:lvlJc w:val="left"/>
      <w:pPr>
        <w:ind w:left="6480" w:hanging="360"/>
      </w:pPr>
    </w:lvl>
  </w:abstractNum>
  <w:num w:numId="1" w16cid:durableId="842740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C1D"/>
    <w:rsid w:val="000A5C1D"/>
    <w:rsid w:val="000C2ED5"/>
    <w:rsid w:val="0024026B"/>
    <w:rsid w:val="002B5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A05F8"/>
  <w15:docId w15:val="{CD879C77-4DEF-4C58-A2F5-6A218ABF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1583</Words>
  <Characters>9025</Characters>
  <Application>Microsoft Office Word</Application>
  <DocSecurity>0</DocSecurity>
  <Lines>75</Lines>
  <Paragraphs>21</Paragraphs>
  <ScaleCrop>false</ScaleCrop>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Falah Miya</cp:lastModifiedBy>
  <cp:revision>2</cp:revision>
  <dcterms:created xsi:type="dcterms:W3CDTF">2026-10-12T08:51:00Z</dcterms:created>
  <dcterms:modified xsi:type="dcterms:W3CDTF">2026-10-12T08:51:00Z</dcterms:modified>
</cp:coreProperties>
</file>