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1.0" w:type="dxa"/>
        <w:jc w:val="left"/>
        <w:tblInd w:w="-115.0" w:type="dxa"/>
        <w:tblLayout w:type="fixed"/>
        <w:tblLook w:val="0400"/>
      </w:tblPr>
      <w:tblGrid>
        <w:gridCol w:w="1543"/>
        <w:gridCol w:w="1543"/>
        <w:gridCol w:w="1543"/>
        <w:gridCol w:w="1543"/>
        <w:gridCol w:w="1543"/>
        <w:gridCol w:w="1543"/>
        <w:gridCol w:w="1543"/>
        <w:tblGridChange w:id="0">
          <w:tblGrid>
            <w:gridCol w:w="1543"/>
            <w:gridCol w:w="1543"/>
            <w:gridCol w:w="1543"/>
            <w:gridCol w:w="1543"/>
            <w:gridCol w:w="1543"/>
            <w:gridCol w:w="1543"/>
            <w:gridCol w:w="15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Switch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Voltage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{{Line}}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{{TestMode}}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{{Temp}}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{{Fault}}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{{SwitchMode}}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{{Parameter}}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{{LineVoltage}}</w:t>
            </w:r>
          </w:p>
        </w:tc>
      </w:tr>
    </w:tbl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Conditions At: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{{TestConditionsAt}}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Voltage: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{{Voltage}}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Load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{{LoadCurrent}}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Polarity: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{{Polarity}}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Position: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{{Position}}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Metered Rb Current: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{{MeteredRbCurrent}}</w:t>
            </w:r>
          </w:p>
        </w:tc>
      </w:tr>
    </w:tbl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Ind w:w="-115.0" w:type="dxa"/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{{Shot1}}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{{Shot2}}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{{Shot3}}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4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{{Shot4}}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{{Shot5}}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{{Shot6}}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7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{{Shot7}}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8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{{Shot8}}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9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{{Shot9}}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Shot 10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{{Shot10}}</w:t>
            </w:r>
          </w:p>
        </w:tc>
      </w:tr>
    </w:tbl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Result:   </w:t>
      </w:r>
      <w:r w:rsidDel="00000000" w:rsidR="00000000" w:rsidRPr="00000000">
        <w:rPr>
          <w:sz w:val="18"/>
          <w:szCs w:val="18"/>
          <w:rtl w:val="0"/>
        </w:rPr>
        <w:t xml:space="preserve">Avg. Trip Time: {{AvgTripTime}}</w:t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