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John Doe, Jr.</w:t>
      </w:r>
    </w:p>
    <w:p>
      <w:pPr>
        <w:pStyle w:val="Subtitle"/>
      </w:pPr>
      <w:r>
        <w:t xml:space="preserve">Underwater Basket Weaver</w:t>
      </w:r>
    </w:p>
    <w:p>
      <w:pPr>
        <w:pStyle w:val="FirstParagraph"/>
      </w:pPr>
      <w:hyperlink r:id="rId9">
        <w:r>
          <w:rPr>
            <w:rStyle w:val="Hyperlink"/>
          </w:rPr>
          <w:t xml:space="preserve">Email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ORCID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ResearchGate</w:t>
        </w:r>
      </w:hyperlink>
    </w:p>
    <w:bookmarkStart w:id="16" w:name="X4b776b880636ad0b8f5e3b0f140f66e4b5a2023"/>
    <w:p>
      <w:pPr>
        <w:pStyle w:val="Heading1"/>
      </w:pPr>
      <w:r>
        <w:t xml:space="preserve"> </w:t>
      </w:r>
      <w:r>
        <w:t xml:space="preserve">Professional Experience</w:t>
      </w:r>
    </w:p>
    <w:bookmarkStart w:id="15" w:name="experienc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Senior Basket Weaver III</w:t>
            </w:r>
            <w:r>
              <w:t xml:space="preserve"> </w:t>
            </w:r>
            <w:r>
              <w:t xml:space="preserve">(ZP-1301-03)</w:t>
            </w:r>
            <w:r>
              <w:t xml:space="preserve"> </w:t>
            </w:r>
            <w:r>
              <w:t xml:space="preserve"> </w:t>
            </w:r>
            <w:r>
              <w:rPr>
                <w:i/>
                <w:iCs/>
              </w:rPr>
              <w:t xml:space="preserve">Underwater Basket Weavers of America, Pacific Ocean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Jan 2010–present</w:t>
            </w:r>
            <w:r>
              <w:t xml:space="preserve"> </w:t>
            </w:r>
            <w:r>
              <w:t xml:space="preserve"> </w:t>
            </w:r>
            <w:r>
              <w:rPr>
                <w:i/>
                <w:iCs/>
              </w:rPr>
              <w:t xml:space="preserve">40 hours per week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Design unique and custom baskets according to customers’ needs</w:t>
      </w:r>
    </w:p>
    <w:p>
      <w:pPr>
        <w:pStyle w:val="Compact"/>
        <w:numPr>
          <w:ilvl w:val="0"/>
          <w:numId w:val="1001"/>
        </w:numPr>
      </w:pPr>
      <w:r>
        <w:t xml:space="preserve">Assemble ~100 made-to-order baskets underwater each year, with 105% 5-star ratings on our customer feedback portal.</w:t>
      </w:r>
    </w:p>
    <w:bookmarkEnd w:id="15"/>
    <w:bookmarkEnd w:id="16"/>
    <w:bookmarkStart w:id="18" w:name="X8ff9ab917b35de3f6087b1b30f9b26450c8419c"/>
    <w:p>
      <w:pPr>
        <w:pStyle w:val="Heading1"/>
      </w:pPr>
      <w:r>
        <w:t xml:space="preserve"> </w:t>
      </w:r>
      <w:r>
        <w:t xml:space="preserve">Education</w:t>
      </w:r>
    </w:p>
    <w:bookmarkStart w:id="17" w:name="education"/>
    <w:p>
      <w:pPr>
        <w:pStyle w:val="FirstParagraph"/>
      </w:pPr>
      <w:r>
        <w:rPr>
          <w:b/>
          <w:bCs/>
        </w:rPr>
        <w:t xml:space="preserve">B.A., Underwater Basket Weaving</w:t>
      </w:r>
      <w:r>
        <w:t xml:space="preserve"> </w:t>
      </w:r>
      <w:r>
        <w:t xml:space="preserve">(120 credit hours)</w:t>
      </w:r>
      <w:r>
        <w:t xml:space="preserve"> </w:t>
      </w:r>
      <w:r>
        <w:rPr>
          <w:b/>
          <w:bCs/>
        </w:rPr>
        <w:t xml:space="preserve">August 2000</w:t>
      </w:r>
      <w:r>
        <w:br/>
      </w:r>
      <w:r>
        <w:t xml:space="preserve">GPA 3.90/4.00</w:t>
      </w:r>
      <w:r>
        <w:t xml:space="preserve"> </w:t>
      </w:r>
      <w:r>
        <w:rPr>
          <w:i/>
          <w:iCs/>
        </w:rPr>
        <w:t xml:space="preserve">University of Awesomeness, Anylocation, US</w:t>
      </w:r>
      <w:r>
        <w:br/>
      </w:r>
      <w:r>
        <w:t xml:space="preserve">Minor in Diving</w:t>
      </w:r>
      <w:r>
        <w:br/>
      </w:r>
      <w:r>
        <w:t xml:space="preserve">Graduated top of my class of 1</w:t>
      </w:r>
    </w:p>
    <w:p>
      <w:pPr>
        <w:pStyle w:val="BodyText"/>
      </w:pPr>
      <w:r>
        <w:rPr>
          <w:b/>
          <w:bCs/>
        </w:rPr>
        <w:t xml:space="preserve">M.A., Upside Down Underwater Basket Weaving</w:t>
      </w:r>
      <w:r>
        <w:t xml:space="preserve"> </w:t>
      </w:r>
      <w:r>
        <w:t xml:space="preserve">(65 credit hours)</w:t>
      </w:r>
      <w:r>
        <w:t xml:space="preserve"> </w:t>
      </w:r>
      <w:r>
        <w:rPr>
          <w:b/>
          <w:bCs/>
        </w:rPr>
        <w:t xml:space="preserve">August 2002</w:t>
      </w:r>
      <w:r>
        <w:br/>
      </w:r>
      <w:r>
        <w:t xml:space="preserve">GPA 3.91/4.00</w:t>
      </w:r>
      <w:r>
        <w:t xml:space="preserve"> </w:t>
      </w:r>
      <w:r>
        <w:rPr>
          <w:i/>
          <w:iCs/>
        </w:rPr>
        <w:t xml:space="preserve">University of Awesomeness, Anylocation, US</w:t>
      </w:r>
    </w:p>
    <w:bookmarkEnd w:id="17"/>
    <w:bookmarkEnd w:id="18"/>
    <w:bookmarkStart w:id="19" w:name="X43e43fe31b685020dad50cd3e625c17a6cd3bc7"/>
    <w:p>
      <w:pPr>
        <w:pStyle w:val="Heading1"/>
      </w:pPr>
      <w:r>
        <w:t xml:space="preserve"> </w:t>
      </w:r>
      <w:r>
        <w:t xml:space="preserve">Training</w:t>
      </w:r>
    </w:p>
    <w:p>
      <w:pPr>
        <w:pStyle w:val="Compact"/>
        <w:numPr>
          <w:ilvl w:val="0"/>
          <w:numId w:val="1002"/>
        </w:numPr>
      </w:pPr>
      <w:r>
        <w:t xml:space="preserve">Specialty weaving techniques</w:t>
      </w:r>
    </w:p>
    <w:bookmarkEnd w:id="19"/>
    <w:bookmarkStart w:id="20" w:name="X24d8fd090ce9fdf0288e53267e95ec0a578f206"/>
    <w:p>
      <w:pPr>
        <w:pStyle w:val="Heading1"/>
      </w:pPr>
      <w:r>
        <w:t xml:space="preserve"> </w:t>
      </w: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t xml:space="preserve">Open Water Dive Certification</w:t>
      </w:r>
    </w:p>
    <w:bookmarkEnd w:id="20"/>
    <w:bookmarkStart w:id="21" w:name="X7ee31188d64ed28073253f8a6ee8e10dfc523c6"/>
    <w:p>
      <w:pPr>
        <w:pStyle w:val="Heading1"/>
      </w:pPr>
      <w:r>
        <w:t xml:space="preserve"> </w:t>
      </w:r>
      <w:r>
        <w:t xml:space="preserve">Languages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English:</w:t>
      </w:r>
      <w:r>
        <w:t xml:space="preserve"> </w:t>
      </w:r>
      <w:r>
        <w:t xml:space="preserve">Speaking: advanced | Writing: advanced | Reading: advanced</w:t>
      </w:r>
    </w:p>
    <w:bookmarkEnd w:id="21"/>
    <w:bookmarkStart w:id="22" w:name="X3696a8e0e372be4190e2a8fff4028a834564f2f"/>
    <w:p>
      <w:pPr>
        <w:pStyle w:val="Heading1"/>
      </w:pPr>
      <w:r>
        <w:t xml:space="preserve"> </w:t>
      </w:r>
      <w:r>
        <w:t xml:space="preserve">Additional Information</w:t>
      </w:r>
    </w:p>
    <w:p>
      <w:pPr>
        <w:pStyle w:val="FirstParagraph"/>
      </w:pPr>
      <w:r>
        <w:t xml:space="preserve">I can do a lot of things well.</w:t>
      </w:r>
    </w:p>
    <w:p>
      <w:pPr>
        <w:pStyle w:val="Compact"/>
        <w:numPr>
          <w:ilvl w:val="0"/>
          <w:numId w:val="1005"/>
        </w:numPr>
      </w:pPr>
      <w:r>
        <w:t xml:space="preserve">Like make resumes</w:t>
      </w:r>
    </w:p>
    <w:p>
      <w:pPr>
        <w:pStyle w:val="Compact"/>
        <w:numPr>
          <w:ilvl w:val="0"/>
          <w:numId w:val="1005"/>
        </w:numPr>
      </w:pPr>
      <w:r>
        <w:t xml:space="preserve">And list things I do well</w:t>
      </w:r>
    </w:p>
    <w:bookmarkEnd w:id="22"/>
    <w:bookmarkStart w:id="26" w:name="X4f18e92641d16381248d49231a032ecd2643a81"/>
    <w:p>
      <w:pPr>
        <w:pStyle w:val="Heading1"/>
      </w:pPr>
      <w:r>
        <w:t xml:space="preserve"> </w:t>
      </w:r>
      <w:r>
        <w:t xml:space="preserve">Publications and Presentations</w:t>
      </w:r>
    </w:p>
    <w:bookmarkStart w:id="23" w:name="X3b55c7cf906cb52e20f112cd1647f2eef65b23a"/>
    <w:p>
      <w:pPr>
        <w:pStyle w:val="Heading3"/>
      </w:pPr>
      <w:r>
        <w:t xml:space="preserve">Peer Reviewed</w:t>
      </w:r>
    </w:p>
    <w:p>
      <w:pPr>
        <w:pStyle w:val="Compact"/>
        <w:numPr>
          <w:ilvl w:val="0"/>
          <w:numId w:val="1006"/>
        </w:numPr>
      </w:pPr>
      <w:r>
        <w:t xml:space="preserve">Paper 1</w:t>
      </w:r>
    </w:p>
    <w:p>
      <w:pPr>
        <w:pStyle w:val="Compact"/>
        <w:numPr>
          <w:ilvl w:val="0"/>
          <w:numId w:val="1006"/>
        </w:numPr>
      </w:pPr>
      <w:r>
        <w:t xml:space="preserve">Paper 2</w:t>
      </w:r>
    </w:p>
    <w:p>
      <w:pPr>
        <w:pStyle w:val="Compact"/>
        <w:numPr>
          <w:ilvl w:val="0"/>
          <w:numId w:val="1006"/>
        </w:numPr>
      </w:pPr>
      <w:r>
        <w:t xml:space="preserve">Paper 3</w:t>
      </w:r>
    </w:p>
    <w:bookmarkEnd w:id="23"/>
    <w:bookmarkStart w:id="24" w:name="X60d9c59146c72e8eb0382f183e7e4a846d1dded"/>
    <w:p>
      <w:pPr>
        <w:pStyle w:val="Heading3"/>
      </w:pPr>
      <w:r>
        <w:t xml:space="preserve">Conference Proceedings</w:t>
      </w:r>
    </w:p>
    <w:p>
      <w:pPr>
        <w:pStyle w:val="Compact"/>
        <w:numPr>
          <w:ilvl w:val="0"/>
          <w:numId w:val="1007"/>
        </w:numPr>
      </w:pPr>
      <w:r>
        <w:t xml:space="preserve">Proceedings 1</w:t>
      </w:r>
    </w:p>
    <w:p>
      <w:pPr>
        <w:pStyle w:val="Compact"/>
        <w:numPr>
          <w:ilvl w:val="0"/>
          <w:numId w:val="1007"/>
        </w:numPr>
      </w:pPr>
      <w:r>
        <w:t xml:space="preserve">Proceedings 2</w:t>
      </w:r>
    </w:p>
    <w:bookmarkEnd w:id="24"/>
    <w:bookmarkStart w:id="25" w:name="X6146d93f65d62121ca266829d56b8c96628b04b"/>
    <w:p>
      <w:pPr>
        <w:pStyle w:val="Heading3"/>
      </w:pPr>
      <w:r>
        <w:t xml:space="preserve">Talks and Posters</w:t>
      </w:r>
    </w:p>
    <w:p>
      <w:pPr>
        <w:pStyle w:val="Compact"/>
        <w:numPr>
          <w:ilvl w:val="0"/>
          <w:numId w:val="1008"/>
        </w:numPr>
      </w:pPr>
      <w:r>
        <w:t xml:space="preserve">Tech Report 1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GithubUsername" TargetMode="External" /><Relationship Type="http://schemas.openxmlformats.org/officeDocument/2006/relationships/hyperlink" Id="rId13" Target="https://orcid.org/orcid" TargetMode="External" /><Relationship Type="http://schemas.openxmlformats.org/officeDocument/2006/relationships/hyperlink" Id="rId12" Target="https://www.linkedin.com/in/linkedInUrlHandle" TargetMode="External" /><Relationship Type="http://schemas.openxmlformats.org/officeDocument/2006/relationships/hyperlink" Id="rId14" Target="https://www.researchgate.net/profile/ResearchGateUrlHandle" TargetMode="External" /><Relationship Type="http://schemas.openxmlformats.org/officeDocument/2006/relationships/hyperlink" Id="rId9" Target="mailto:emailaddress" TargetMode="External" /><Relationship Type="http://schemas.openxmlformats.org/officeDocument/2006/relationships/hyperlink" Id="rId10" Target="personalwebsite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GithubUsername" TargetMode="External" /><Relationship Type="http://schemas.openxmlformats.org/officeDocument/2006/relationships/hyperlink" Id="rId13" Target="https://orcid.org/orcid" TargetMode="External" /><Relationship Type="http://schemas.openxmlformats.org/officeDocument/2006/relationships/hyperlink" Id="rId12" Target="https://www.linkedin.com/in/linkedInUrlHandle" TargetMode="External" /><Relationship Type="http://schemas.openxmlformats.org/officeDocument/2006/relationships/hyperlink" Id="rId14" Target="https://www.researchgate.net/profile/ResearchGateUrlHandle" TargetMode="External" /><Relationship Type="http://schemas.openxmlformats.org/officeDocument/2006/relationships/hyperlink" Id="rId9" Target="mailto:emailaddress" TargetMode="External" /><Relationship Type="http://schemas.openxmlformats.org/officeDocument/2006/relationships/hyperlink" Id="rId10" Target="personalwebsite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Doe, Jr.</dc:title>
  <dc:creator/>
  <cp:keywords/>
  <dcterms:created xsi:type="dcterms:W3CDTF">2026-10-20T20:17:42Z</dcterms:created>
  <dcterms:modified xsi:type="dcterms:W3CDTF">2026-10-20T20:17:42Z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ertifications">
    <vt:lpwstr/>
  </property>
  <property fmtid="{D5CDD505-2E9C-101B-9397-08002B2CF9AE}" pid="4" name="contact">
    <vt:lpwstr/>
  </property>
  <property fmtid="{D5CDD505-2E9C-101B-9397-08002B2CF9AE}" pid="5" name="education">
    <vt:lpwstr/>
  </property>
  <property fmtid="{D5CDD505-2E9C-101B-9397-08002B2CF9AE}" pid="6" name="experience">
    <vt:lpwstr/>
  </property>
  <property fmtid="{D5CDD505-2E9C-101B-9397-08002B2CF9AE}" pid="7" name="extra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anguages">
    <vt:lpwstr/>
  </property>
  <property fmtid="{D5CDD505-2E9C-101B-9397-08002B2CF9AE}" pid="13" name="publications">
    <vt:lpwstr/>
  </property>
  <property fmtid="{D5CDD505-2E9C-101B-9397-08002B2CF9AE}" pid="14" name="resume-page-numbers">
    <vt:lpwstr>False</vt:lpwstr>
  </property>
  <property fmtid="{D5CDD505-2E9C-101B-9397-08002B2CF9AE}" pid="15" name="resumefilename">
    <vt:lpwstr>my-resume</vt:lpwstr>
  </property>
  <property fmtid="{D5CDD505-2E9C-101B-9397-08002B2CF9AE}" pid="16" name="subtitle">
    <vt:lpwstr>Underwater Basket Weaver</vt:lpwstr>
  </property>
  <property fmtid="{D5CDD505-2E9C-101B-9397-08002B2CF9AE}" pid="17" name="title-block-banner">
    <vt:lpwstr>True</vt:lpwstr>
  </property>
  <property fmtid="{D5CDD505-2E9C-101B-9397-08002B2CF9AE}" pid="18" name="toc-title">
    <vt:lpwstr>Table of contents</vt:lpwstr>
  </property>
  <property fmtid="{D5CDD505-2E9C-101B-9397-08002B2CF9AE}" pid="19" name="trainings">
    <vt:lpwstr/>
  </property>
</Properties>
</file>