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bookmarkStart w:id="26" w:name="education"/>
    <w:p>
      <w:pPr>
        <w:pStyle w:val="Heading1"/>
      </w:pPr>
      <w:r>
        <w:t xml:space="preserve"> </w:t>
      </w:r>
      <w:r>
        <w:t xml:space="preserve">Education</w:t>
      </w:r>
    </w:p>
    <w:p>
      <w:pPr>
        <w:pStyle w:val="FirstParagraph"/>
      </w:pPr>
      <w:r>
        <w:t xml:space="preserve">2000</w:t>
      </w:r>
    </w:p>
    <w:p>
      <w:pPr>
        <w:pStyle w:val="BodyText"/>
      </w:pPr>
      <w:r>
        <w:t xml:space="preserve">B.A.</w:t>
      </w:r>
      <w:r>
        <w:t xml:space="preserve">, Underwater Basket Weaving, University of Awesomeness, Anylocation, US</w:t>
      </w:r>
      <w:r>
        <w:t xml:space="preserve">Minor: SCUBA Diving |</w:t>
      </w:r>
      <w:r>
        <w:t xml:space="preserve"> </w:t>
      </w:r>
      <w:r>
        <w:rPr>
          <w:i/>
          <w:iCs/>
        </w:rPr>
        <w:t xml:space="preserve">Graduated top of my class of 1</w:t>
      </w:r>
    </w:p>
    <w:p>
      <w:pPr>
        <w:pStyle w:val="BodyText"/>
      </w:pPr>
      <w:r>
        <w:t xml:space="preserve">2002</w:t>
      </w:r>
    </w:p>
    <w:p>
      <w:pPr>
        <w:pStyle w:val="BodyText"/>
      </w:pPr>
      <w:r>
        <w:t xml:space="preserve">M.A.</w:t>
      </w:r>
      <w:r>
        <w:t xml:space="preserve">, Upsidedown Underwater Basket Weaving, University of Awesomeness, Anylocation, US</w:t>
      </w:r>
    </w:p>
    <w:bookmarkEnd w:id="26"/>
    <w:bookmarkStart w:id="27" w:name="professional-appointments"/>
    <w:p>
      <w:pPr>
        <w:pStyle w:val="Heading1"/>
      </w:pPr>
      <w:r>
        <w:t xml:space="preserve"> </w:t>
      </w:r>
      <w:r>
        <w:t xml:space="preserve">Professional Appointments</w:t>
      </w:r>
    </w:p>
    <w:p>
      <w:pPr>
        <w:pStyle w:val="FirstParagraph"/>
      </w:pPr>
      <w:r>
        <w:t xml:space="preserve">Jan 2010–present</w:t>
      </w:r>
    </w:p>
    <w:p>
      <w:pPr>
        <w:pStyle w:val="BodyText"/>
      </w:pPr>
      <w:r>
        <w:t xml:space="preserve">Senior Basket Weaver III</w:t>
      </w:r>
      <w:r>
        <w:t xml:space="preserve"> </w:t>
      </w:r>
      <w:r>
        <w:t xml:space="preserve">| 2022 Employee of the Year</w:t>
      </w:r>
      <w:r>
        <w:t xml:space="preserve">Underwater Basket Weavers of America, Pacific Ocean</w:t>
      </w:r>
    </w:p>
    <w:bookmarkEnd w:id="27"/>
    <w:bookmarkStart w:id="28" w:name="research"/>
    <w:p>
      <w:pPr>
        <w:pStyle w:val="Heading1"/>
      </w:pPr>
      <w:r>
        <w:t xml:space="preserve"> </w:t>
      </w:r>
      <w:r>
        <w:t xml:space="preserve">Research</w:t>
      </w:r>
    </w:p>
    <w:p>
      <w:pPr>
        <w:pStyle w:val="FirstParagraph"/>
      </w:pPr>
      <w:r>
        <w:t xml:space="preserve">2029-2023</w:t>
      </w:r>
    </w:p>
    <w:p>
      <w:pPr>
        <w:pStyle w:val="BodyText"/>
      </w:pPr>
      <w:r>
        <w:t xml:space="preserve">Developing ecofriendly baskets in underwater environments: combatting biodegradation when weaving baskets underwater</w:t>
      </w:r>
    </w:p>
    <w:bookmarkEnd w:id="28"/>
    <w:bookmarkStart w:id="29" w:name="funding-procurement"/>
    <w:p>
      <w:pPr>
        <w:pStyle w:val="Heading1"/>
      </w:pPr>
      <w:r>
        <w:t xml:space="preserve"> </w:t>
      </w:r>
      <w:r>
        <w:t xml:space="preserve">Funding Procurement</w:t>
      </w:r>
    </w:p>
    <w:p>
      <w:pPr>
        <w:pStyle w:val="FirstParagraph"/>
      </w:pPr>
      <w:r>
        <w:t xml:space="preserve">2019</w:t>
      </w:r>
    </w:p>
    <w:p>
      <w:pPr>
        <w:pStyle w:val="BodyText"/>
      </w:pPr>
      <w:r>
        <w:t xml:space="preserve">Basket Weaving Innovation Initiative ($100k)</w:t>
      </w:r>
      <w:r>
        <w:t xml:space="preserve"> </w:t>
      </w:r>
      <w:r>
        <w:t xml:space="preserve">“Testing new biofriendly weaving material in underwater environments”</w:t>
      </w:r>
    </w:p>
    <w:bookmarkEnd w:id="29"/>
    <w:bookmarkStart w:id="34" w:name="publications-and-presentations"/>
    <w:p>
      <w:pPr>
        <w:pStyle w:val="Heading1"/>
      </w:pPr>
      <w:r>
        <w:t xml:space="preserve"> </w:t>
      </w:r>
      <w:r>
        <w:t xml:space="preserve">Publications and Presentations</w:t>
      </w:r>
    </w:p>
    <w:bookmarkStart w:id="30" w:name="peer-reviewed-publications"/>
    <w:p>
      <w:pPr>
        <w:pStyle w:val="Heading2"/>
      </w:pPr>
      <w:r>
        <w:t xml:space="preserve">Peer Reviewed Publications</w:t>
      </w:r>
    </w:p>
    <w:p>
      <w:pPr>
        <w:pStyle w:val="FirstParagraph"/>
      </w:pPr>
      <w:r>
        <w:t xml:space="preserve">Paper 1</w:t>
      </w:r>
    </w:p>
    <w:p>
      <w:pPr>
        <w:pStyle w:val="BodyText"/>
      </w:pPr>
      <w:r>
        <w:t xml:space="preserve">Paper 2</w:t>
      </w:r>
    </w:p>
    <w:p>
      <w:pPr>
        <w:pStyle w:val="BodyText"/>
      </w:pPr>
      <w:r>
        <w:t xml:space="preserve">Paper 3</w:t>
      </w:r>
    </w:p>
    <w:bookmarkEnd w:id="30"/>
    <w:bookmarkStart w:id="31" w:name="conference-proceedings"/>
    <w:p>
      <w:pPr>
        <w:pStyle w:val="Heading2"/>
      </w:pPr>
      <w:r>
        <w:t xml:space="preserve">Conference Proceedings</w:t>
      </w:r>
    </w:p>
    <w:p>
      <w:pPr>
        <w:pStyle w:val="FirstParagraph"/>
      </w:pPr>
      <w:r>
        <w:t xml:space="preserve">Proceedings 1</w:t>
      </w:r>
    </w:p>
    <w:p>
      <w:pPr>
        <w:pStyle w:val="BodyText"/>
      </w:pPr>
      <w:r>
        <w:t xml:space="preserve">Proceedings 2</w:t>
      </w:r>
    </w:p>
    <w:bookmarkEnd w:id="31"/>
    <w:bookmarkStart w:id="32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FirstParagraph"/>
      </w:pPr>
      <w:r>
        <w:t xml:space="preserve">Tech Report 1</w:t>
      </w:r>
    </w:p>
    <w:bookmarkEnd w:id="32"/>
    <w:bookmarkStart w:id="33" w:name="X4175d80341f206b4aa0617454ea16b6b8f97299"/>
    <w:p>
      <w:pPr>
        <w:pStyle w:val="Heading2"/>
      </w:pPr>
      <w:r>
        <w:t xml:space="preserve">Presentations, Posters, and Contributed Abstracts</w:t>
      </w:r>
    </w:p>
    <w:p>
      <w:pPr>
        <w:pStyle w:val="FirstParagraph"/>
      </w:pPr>
      <w:r>
        <w:t xml:space="preserve">Talk 1</w:t>
      </w:r>
    </w:p>
    <w:p>
      <w:pPr>
        <w:pStyle w:val="BodyText"/>
      </w:pPr>
      <w:r>
        <w:t xml:space="preserve">Talk 2</w:t>
      </w:r>
    </w:p>
    <w:p>
      <w:pPr>
        <w:pStyle w:val="BodyText"/>
      </w:pPr>
      <w:r>
        <w:t xml:space="preserve">Poster 1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</dc:title>
  <dc:creator/>
  <cp:keywords/>
  <dcterms:created xsi:type="dcterms:W3CDTF">2025-04-14T02:54:04Z</dcterms:created>
  <dcterms:modified xsi:type="dcterms:W3CDTF">2025-04-14T02:54:04Z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education">
    <vt:lpwstr/>
  </property>
  <property fmtid="{D5CDD505-2E9C-101B-9397-08002B2CF9AE}" pid="6" name="execute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skills">
    <vt:lpwstr/>
  </property>
  <property fmtid="{D5CDD505-2E9C-101B-9397-08002B2CF9AE}" pid="16" name="subtitle">
    <vt:lpwstr>Underwater Basket Weaver</vt:lpwstr>
  </property>
  <property fmtid="{D5CDD505-2E9C-101B-9397-08002B2CF9AE}" pid="17" name="summary">
    <vt:lpwstr>Optional paragraph summary of skills and experience</vt:lpwstr>
  </property>
  <property fmtid="{D5CDD505-2E9C-101B-9397-08002B2CF9AE}" pid="18" name="title-block-banner">
    <vt:lpwstr>True</vt:lpwstr>
  </property>
  <property fmtid="{D5CDD505-2E9C-101B-9397-08002B2CF9AE}" pid="19" name="toc-title">
    <vt:lpwstr>Table of contents</vt:lpwstr>
  </property>
</Properties>
</file>