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2AAF" w14:textId="77777777" w:rsidR="00800934" w:rsidRDefault="00800934">
      <w:pPr>
        <w:pStyle w:val="Title"/>
        <w:spacing w:before="240" w:after="240"/>
        <w:jc w:val="center"/>
      </w:pPr>
      <w:bookmarkStart w:id="0" w:name="_37nck5l5umo" w:colFirst="0" w:colLast="0"/>
      <w:bookmarkEnd w:id="0"/>
    </w:p>
    <w:p w14:paraId="00E45318" w14:textId="77777777" w:rsidR="00800934" w:rsidRDefault="00800934">
      <w:pPr>
        <w:pStyle w:val="Title"/>
        <w:spacing w:before="240" w:after="240"/>
        <w:jc w:val="center"/>
      </w:pPr>
      <w:bookmarkStart w:id="1" w:name="_6ahvhuunfut9" w:colFirst="0" w:colLast="0"/>
      <w:bookmarkEnd w:id="1"/>
    </w:p>
    <w:p w14:paraId="52547930" w14:textId="77777777" w:rsidR="00800934" w:rsidRDefault="00800934">
      <w:pPr>
        <w:pStyle w:val="Title"/>
        <w:spacing w:before="240" w:after="240"/>
        <w:jc w:val="center"/>
      </w:pPr>
      <w:bookmarkStart w:id="2" w:name="_ij09ozigho3v" w:colFirst="0" w:colLast="0"/>
      <w:bookmarkEnd w:id="2"/>
    </w:p>
    <w:p w14:paraId="0DBA0C7F" w14:textId="77777777" w:rsidR="00800934" w:rsidRDefault="00800934">
      <w:pPr>
        <w:pStyle w:val="Title"/>
        <w:spacing w:before="240" w:after="240"/>
        <w:jc w:val="center"/>
      </w:pPr>
      <w:bookmarkStart w:id="3" w:name="_jnu9yl96k67r" w:colFirst="0" w:colLast="0"/>
      <w:bookmarkEnd w:id="3"/>
    </w:p>
    <w:p w14:paraId="357E0BDA" w14:textId="77777777" w:rsidR="00800934" w:rsidRDefault="00682B0A">
      <w:pPr>
        <w:pStyle w:val="Title"/>
        <w:spacing w:before="240" w:after="240"/>
        <w:jc w:val="center"/>
      </w:pPr>
      <w:bookmarkStart w:id="4" w:name="_jjjlb8f77vq4" w:colFirst="0" w:colLast="0"/>
      <w:bookmarkEnd w:id="4"/>
      <w:r>
        <w:t xml:space="preserve">ASSIGNMENT 3 - Part 1: </w:t>
      </w:r>
    </w:p>
    <w:p w14:paraId="3F996803" w14:textId="2E0D6A0E" w:rsidR="00800934" w:rsidRDefault="00682B0A">
      <w:pPr>
        <w:pStyle w:val="Subtitle"/>
        <w:spacing w:before="240" w:after="240"/>
        <w:jc w:val="center"/>
      </w:pPr>
      <w:bookmarkStart w:id="5" w:name="_ttktkupkl21p" w:colFirst="0" w:colLast="0"/>
      <w:bookmarkEnd w:id="5"/>
      <w:r>
        <w:t xml:space="preserve">WHAT IS THE RATIONALE FOR INVESTING IN JAEGER </w:t>
      </w:r>
      <w:r w:rsidR="00905054">
        <w:t>PUB?</w:t>
      </w:r>
    </w:p>
    <w:p w14:paraId="7B380F4E" w14:textId="77777777" w:rsidR="00800934" w:rsidRDefault="00682B0A">
      <w:pPr>
        <w:pStyle w:val="Subtitle"/>
        <w:spacing w:before="240" w:after="240"/>
        <w:jc w:val="center"/>
      </w:pPr>
      <w:bookmarkStart w:id="6" w:name="_tbfakk9quavj" w:colFirst="0" w:colLast="0"/>
      <w:bookmarkEnd w:id="6"/>
      <w:r>
        <w:t>Minh Doan - Pauline Saintil - Prafull Pande - Xianya Zhong</w:t>
      </w:r>
    </w:p>
    <w:p w14:paraId="30B029D5" w14:textId="77777777" w:rsidR="00800934" w:rsidRDefault="00682B0A">
      <w:pPr>
        <w:pStyle w:val="Subtitle"/>
        <w:spacing w:before="240" w:after="240"/>
        <w:jc w:val="center"/>
      </w:pPr>
      <w:bookmarkStart w:id="7" w:name="_ob44r8yizz2s" w:colFirst="0" w:colLast="0"/>
      <w:bookmarkEnd w:id="7"/>
      <w:r>
        <w:t>December 6th, 2021</w:t>
      </w:r>
      <w:r>
        <w:br w:type="page"/>
      </w:r>
    </w:p>
    <w:p w14:paraId="7141AC03" w14:textId="77777777" w:rsidR="00800934" w:rsidRDefault="00682B0A">
      <w:pPr>
        <w:pStyle w:val="Heading1"/>
        <w:spacing w:after="200"/>
      </w:pPr>
      <w:bookmarkStart w:id="8" w:name="_ucmuh4qxcotr" w:colFirst="0" w:colLast="0"/>
      <w:bookmarkEnd w:id="8"/>
      <w:r>
        <w:lastRenderedPageBreak/>
        <w:t>Table of Content:</w:t>
      </w:r>
    </w:p>
    <w:p w14:paraId="7F70F4E9" w14:textId="77777777" w:rsidR="00800934" w:rsidRDefault="00682B0A">
      <w:pPr>
        <w:spacing w:line="480" w:lineRule="auto"/>
        <w:rPr>
          <w:b/>
          <w:sz w:val="24"/>
          <w:szCs w:val="24"/>
        </w:rPr>
      </w:pPr>
      <w:r>
        <w:tab/>
      </w:r>
      <w:r>
        <w:rPr>
          <w:b/>
          <w:sz w:val="24"/>
          <w:szCs w:val="24"/>
        </w:rPr>
        <w:t>Abstract</w:t>
      </w:r>
    </w:p>
    <w:p w14:paraId="2B70785F" w14:textId="77777777" w:rsidR="00800934" w:rsidRDefault="00682B0A">
      <w:pPr>
        <w:spacing w:line="480" w:lineRule="auto"/>
        <w:jc w:val="right"/>
        <w:rPr>
          <w:b/>
          <w:sz w:val="24"/>
          <w:szCs w:val="24"/>
        </w:rPr>
      </w:pPr>
      <w:r>
        <w:rPr>
          <w:b/>
          <w:sz w:val="24"/>
          <w:szCs w:val="24"/>
        </w:rPr>
        <w:tab/>
        <w:t>3</w:t>
      </w:r>
    </w:p>
    <w:p w14:paraId="14C69361" w14:textId="77777777" w:rsidR="00800934" w:rsidRDefault="00682B0A">
      <w:pPr>
        <w:spacing w:after="200" w:line="480" w:lineRule="auto"/>
        <w:rPr>
          <w:b/>
          <w:sz w:val="24"/>
          <w:szCs w:val="24"/>
        </w:rPr>
      </w:pPr>
      <w:r>
        <w:rPr>
          <w:b/>
          <w:sz w:val="24"/>
          <w:szCs w:val="24"/>
        </w:rPr>
        <w:tab/>
        <w:t>Goals and Objectives</w:t>
      </w:r>
    </w:p>
    <w:p w14:paraId="2110B2ED" w14:textId="77777777" w:rsidR="00800934" w:rsidRDefault="00682B0A">
      <w:pPr>
        <w:spacing w:after="200" w:line="480" w:lineRule="auto"/>
        <w:jc w:val="right"/>
        <w:rPr>
          <w:b/>
          <w:sz w:val="24"/>
          <w:szCs w:val="24"/>
        </w:rPr>
      </w:pPr>
      <w:r>
        <w:rPr>
          <w:b/>
          <w:sz w:val="24"/>
          <w:szCs w:val="24"/>
        </w:rPr>
        <w:tab/>
      </w:r>
      <w:r>
        <w:rPr>
          <w:b/>
          <w:sz w:val="24"/>
          <w:szCs w:val="24"/>
        </w:rPr>
        <w:tab/>
        <w:t>3</w:t>
      </w:r>
    </w:p>
    <w:p w14:paraId="18ACFAE7" w14:textId="77777777" w:rsidR="00800934" w:rsidRDefault="00682B0A">
      <w:pPr>
        <w:spacing w:after="200" w:line="480" w:lineRule="auto"/>
        <w:rPr>
          <w:b/>
          <w:sz w:val="24"/>
          <w:szCs w:val="24"/>
        </w:rPr>
      </w:pPr>
      <w:r>
        <w:rPr>
          <w:b/>
          <w:sz w:val="24"/>
          <w:szCs w:val="24"/>
        </w:rPr>
        <w:tab/>
        <w:t>Marketing Management</w:t>
      </w:r>
    </w:p>
    <w:p w14:paraId="3F222A5D" w14:textId="77777777" w:rsidR="00800934" w:rsidRDefault="00682B0A">
      <w:pPr>
        <w:spacing w:after="200" w:line="480" w:lineRule="auto"/>
        <w:jc w:val="right"/>
        <w:rPr>
          <w:b/>
          <w:sz w:val="24"/>
          <w:szCs w:val="24"/>
        </w:rPr>
      </w:pPr>
      <w:r>
        <w:rPr>
          <w:b/>
          <w:sz w:val="24"/>
          <w:szCs w:val="24"/>
        </w:rPr>
        <w:tab/>
      </w:r>
      <w:r>
        <w:rPr>
          <w:b/>
          <w:sz w:val="24"/>
          <w:szCs w:val="24"/>
        </w:rPr>
        <w:tab/>
        <w:t>4</w:t>
      </w:r>
    </w:p>
    <w:p w14:paraId="1CBFFF57" w14:textId="77777777" w:rsidR="00800934" w:rsidRDefault="00682B0A">
      <w:pPr>
        <w:spacing w:after="200" w:line="480" w:lineRule="auto"/>
        <w:rPr>
          <w:b/>
          <w:sz w:val="24"/>
          <w:szCs w:val="24"/>
        </w:rPr>
      </w:pPr>
      <w:r>
        <w:rPr>
          <w:b/>
          <w:sz w:val="24"/>
          <w:szCs w:val="24"/>
        </w:rPr>
        <w:tab/>
      </w:r>
      <w:r>
        <w:rPr>
          <w:b/>
          <w:sz w:val="24"/>
          <w:szCs w:val="24"/>
        </w:rPr>
        <w:t>Financial Management</w:t>
      </w:r>
    </w:p>
    <w:p w14:paraId="0CB36002" w14:textId="77777777" w:rsidR="00800934" w:rsidRDefault="00682B0A">
      <w:pPr>
        <w:spacing w:after="200" w:line="480" w:lineRule="auto"/>
        <w:jc w:val="right"/>
        <w:rPr>
          <w:b/>
          <w:sz w:val="24"/>
          <w:szCs w:val="24"/>
        </w:rPr>
      </w:pPr>
      <w:r>
        <w:rPr>
          <w:b/>
          <w:sz w:val="24"/>
          <w:szCs w:val="24"/>
        </w:rPr>
        <w:tab/>
      </w:r>
      <w:r>
        <w:rPr>
          <w:b/>
          <w:sz w:val="24"/>
          <w:szCs w:val="24"/>
        </w:rPr>
        <w:tab/>
        <w:t>8</w:t>
      </w:r>
    </w:p>
    <w:p w14:paraId="5876F76E" w14:textId="77777777" w:rsidR="00800934" w:rsidRDefault="00682B0A">
      <w:pPr>
        <w:spacing w:after="200" w:line="480" w:lineRule="auto"/>
        <w:ind w:firstLine="720"/>
        <w:rPr>
          <w:b/>
          <w:sz w:val="24"/>
          <w:szCs w:val="24"/>
        </w:rPr>
      </w:pPr>
      <w:r>
        <w:rPr>
          <w:b/>
          <w:sz w:val="24"/>
          <w:szCs w:val="24"/>
        </w:rPr>
        <w:t>Appendix</w:t>
      </w:r>
    </w:p>
    <w:p w14:paraId="66FF1478" w14:textId="77777777" w:rsidR="00800934" w:rsidRDefault="00682B0A">
      <w:pPr>
        <w:spacing w:before="240" w:after="240" w:line="480" w:lineRule="auto"/>
        <w:jc w:val="right"/>
        <w:rPr>
          <w:b/>
          <w:sz w:val="24"/>
          <w:szCs w:val="24"/>
        </w:rPr>
      </w:pPr>
      <w:r>
        <w:rPr>
          <w:b/>
          <w:sz w:val="24"/>
          <w:szCs w:val="24"/>
        </w:rPr>
        <w:t>11</w:t>
      </w:r>
    </w:p>
    <w:p w14:paraId="62C133CE" w14:textId="77777777" w:rsidR="00800934" w:rsidRDefault="00682B0A">
      <w:pPr>
        <w:pStyle w:val="Title"/>
        <w:spacing w:before="240" w:after="240"/>
        <w:jc w:val="right"/>
      </w:pPr>
      <w:bookmarkStart w:id="9" w:name="_67e26t9xinhq" w:colFirst="0" w:colLast="0"/>
      <w:bookmarkEnd w:id="9"/>
      <w:r>
        <w:br w:type="page"/>
      </w:r>
    </w:p>
    <w:p w14:paraId="28ED5B7A" w14:textId="77777777" w:rsidR="00800934" w:rsidRDefault="00682B0A">
      <w:pPr>
        <w:pStyle w:val="Heading1"/>
        <w:spacing w:before="240" w:after="240"/>
      </w:pPr>
      <w:bookmarkStart w:id="10" w:name="_uelz71re6fo9" w:colFirst="0" w:colLast="0"/>
      <w:bookmarkEnd w:id="10"/>
      <w:r>
        <w:lastRenderedPageBreak/>
        <w:t>Abstract</w:t>
      </w:r>
    </w:p>
    <w:p w14:paraId="34DB118A" w14:textId="5FB396C6" w:rsidR="00800934" w:rsidRDefault="00682B0A">
      <w:pPr>
        <w:spacing w:before="240" w:after="240" w:line="480" w:lineRule="auto"/>
        <w:ind w:firstLine="720"/>
        <w:rPr>
          <w:sz w:val="24"/>
          <w:szCs w:val="24"/>
        </w:rPr>
      </w:pPr>
      <w:r>
        <w:rPr>
          <w:rFonts w:ascii="Times New Roman" w:eastAsia="Times New Roman" w:hAnsi="Times New Roman" w:cs="Times New Roman"/>
          <w:sz w:val="24"/>
          <w:szCs w:val="24"/>
        </w:rPr>
        <w:t>The owner of Jaeger Pub has decided to build a new production plant to launch a new Draft Beer brand - Bud Jaeger. Jaeger Pub plans to utilize the available space for the installation of the turn-key system that will ensure production of the draft beer for</w:t>
      </w:r>
      <w:r>
        <w:rPr>
          <w:rFonts w:ascii="Times New Roman" w:eastAsia="Times New Roman" w:hAnsi="Times New Roman" w:cs="Times New Roman"/>
          <w:sz w:val="24"/>
          <w:szCs w:val="24"/>
        </w:rPr>
        <w:t xml:space="preserve"> on premise sales and its wholesale distribution. The implementation plan for the expansion includes hiring and training of additional staff for the production and distribution of the draft beer </w:t>
      </w:r>
      <w:r w:rsidR="005341F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includes the investment plan from private institutio</w:t>
      </w:r>
      <w:r>
        <w:rPr>
          <w:rFonts w:ascii="Times New Roman" w:eastAsia="Times New Roman" w:hAnsi="Times New Roman" w:cs="Times New Roman"/>
          <w:sz w:val="24"/>
          <w:szCs w:val="24"/>
        </w:rPr>
        <w:t>nal financing.</w:t>
      </w:r>
    </w:p>
    <w:p w14:paraId="533CBA24" w14:textId="77777777" w:rsidR="00800934" w:rsidRDefault="00682B0A">
      <w:pPr>
        <w:pStyle w:val="Heading1"/>
        <w:spacing w:before="240" w:after="240"/>
      </w:pPr>
      <w:bookmarkStart w:id="11" w:name="_immcxlnjzstl" w:colFirst="0" w:colLast="0"/>
      <w:bookmarkEnd w:id="11"/>
      <w:r>
        <w:t>Goals and Objectives</w:t>
      </w:r>
    </w:p>
    <w:p w14:paraId="5BBDDD34" w14:textId="14A5581A"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Jaeger Pub's investment in the draft beer production is based on the growing acceptance of craft-beer in the US </w:t>
      </w:r>
      <w:r w:rsidR="00825E3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looking at the current scenario especially with the post pandemic relaxation of the COVID norms in </w:t>
      </w:r>
      <w:r>
        <w:rPr>
          <w:rFonts w:ascii="Times New Roman" w:eastAsia="Times New Roman" w:hAnsi="Times New Roman" w:cs="Times New Roman"/>
          <w:sz w:val="24"/>
          <w:szCs w:val="24"/>
        </w:rPr>
        <w:t>most of the states. The major goals and objectives for the new setup are as follows:</w:t>
      </w:r>
    </w:p>
    <w:p w14:paraId="1DDC03D6" w14:textId="1BCB43C1" w:rsidR="00800934" w:rsidRDefault="00682B0A">
      <w:pPr>
        <w:numPr>
          <w:ilvl w:val="0"/>
          <w:numId w:val="1"/>
        </w:num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principal objectives is to initiate new business by adding new space for the production plant of the Draft beer. The new venture can be treated as a </w:t>
      </w:r>
      <w:r w:rsidR="008D6F46">
        <w:rPr>
          <w:rFonts w:ascii="Times New Roman" w:eastAsia="Times New Roman" w:hAnsi="Times New Roman" w:cs="Times New Roman"/>
          <w:sz w:val="24"/>
          <w:szCs w:val="24"/>
        </w:rPr>
        <w:t>separate</w:t>
      </w:r>
      <w:r>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siness venture which involves brewing of draft beer for both on premise consumption and wholesale distribution.</w:t>
      </w:r>
    </w:p>
    <w:p w14:paraId="1C8BEA75" w14:textId="5872AC70" w:rsidR="00800934" w:rsidRDefault="00682B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turn-key system to be installed will support simultaneous brewing of </w:t>
      </w:r>
      <w:r w:rsidR="00447245">
        <w:rPr>
          <w:rFonts w:ascii="Times New Roman" w:eastAsia="Times New Roman" w:hAnsi="Times New Roman" w:cs="Times New Roman"/>
          <w:sz w:val="24"/>
          <w:szCs w:val="24"/>
        </w:rPr>
        <w:t>up to</w:t>
      </w:r>
      <w:r>
        <w:rPr>
          <w:rFonts w:ascii="Times New Roman" w:eastAsia="Times New Roman" w:hAnsi="Times New Roman" w:cs="Times New Roman"/>
          <w:sz w:val="24"/>
          <w:szCs w:val="24"/>
        </w:rPr>
        <w:t xml:space="preserve"> 8 types of craft beer onsite. The system is capable of brewing at </w:t>
      </w:r>
      <w:r>
        <w:rPr>
          <w:rFonts w:ascii="Times New Roman" w:eastAsia="Times New Roman" w:hAnsi="Times New Roman" w:cs="Times New Roman"/>
          <w:sz w:val="24"/>
          <w:szCs w:val="24"/>
        </w:rPr>
        <w:t>maximum production capacity to meet the market demand.</w:t>
      </w:r>
    </w:p>
    <w:p w14:paraId="3EAE4972" w14:textId="3E4785F7" w:rsidR="00800934" w:rsidRDefault="00682B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has decided to enhance its sales of the Draft Beer for both </w:t>
      </w:r>
      <w:r w:rsidR="00447245">
        <w:rPr>
          <w:rFonts w:ascii="Times New Roman" w:eastAsia="Times New Roman" w:hAnsi="Times New Roman" w:cs="Times New Roman"/>
          <w:sz w:val="24"/>
          <w:szCs w:val="24"/>
        </w:rPr>
        <w:t>on-premises</w:t>
      </w:r>
      <w:r>
        <w:rPr>
          <w:rFonts w:ascii="Times New Roman" w:eastAsia="Times New Roman" w:hAnsi="Times New Roman" w:cs="Times New Roman"/>
          <w:sz w:val="24"/>
          <w:szCs w:val="24"/>
        </w:rPr>
        <w:t xml:space="preserve"> consumption and wholesale distribution. This will help maximize the profits and support the new production capacity.</w:t>
      </w:r>
    </w:p>
    <w:p w14:paraId="3F446412" w14:textId="77777777" w:rsidR="00800934" w:rsidRDefault="00682B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he company will be investing into training and development programs for the newly hired employees for maximum efficiency.</w:t>
      </w:r>
    </w:p>
    <w:p w14:paraId="3DBFCF38" w14:textId="77777777" w:rsidR="00800934" w:rsidRDefault="00682B0A">
      <w:pPr>
        <w:numPr>
          <w:ilvl w:val="0"/>
          <w:numId w:val="1"/>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decided to approach private financial institutions for investment in the new venture. This strategy will help the comp</w:t>
      </w:r>
      <w:r>
        <w:rPr>
          <w:rFonts w:ascii="Times New Roman" w:eastAsia="Times New Roman" w:hAnsi="Times New Roman" w:cs="Times New Roman"/>
          <w:sz w:val="24"/>
          <w:szCs w:val="24"/>
        </w:rPr>
        <w:t xml:space="preserve">any get the requisite business and professional expertise required for the success in the venture. This will also derisk the company’s existing business. </w:t>
      </w:r>
    </w:p>
    <w:p w14:paraId="027D7888" w14:textId="77777777" w:rsidR="00800934" w:rsidRDefault="00682B0A">
      <w:pPr>
        <w:pStyle w:val="Heading1"/>
      </w:pPr>
      <w:bookmarkStart w:id="12" w:name="_44mlby3kyifl" w:colFirst="0" w:colLast="0"/>
      <w:bookmarkEnd w:id="12"/>
      <w:r>
        <w:t>Marketing Management:</w:t>
      </w:r>
    </w:p>
    <w:p w14:paraId="22859D13"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place that would be most beneficial for Bud Jaeger’s product launch would b</w:t>
      </w:r>
      <w:r>
        <w:rPr>
          <w:rFonts w:ascii="Times New Roman" w:eastAsia="Times New Roman" w:hAnsi="Times New Roman" w:cs="Times New Roman"/>
          <w:sz w:val="24"/>
          <w:szCs w:val="24"/>
        </w:rPr>
        <w:t xml:space="preserve">e Cambridge, Massachusetts. The city of Cambridge is home to prestigious universities like Harvard and MIT, which produces graduate students and young professionals who fit our target demographic. The craft beer market is what is known as a “niche market” </w:t>
      </w:r>
      <w:r>
        <w:rPr>
          <w:rFonts w:ascii="Times New Roman" w:eastAsia="Times New Roman" w:hAnsi="Times New Roman" w:cs="Times New Roman"/>
          <w:sz w:val="24"/>
          <w:szCs w:val="24"/>
        </w:rPr>
        <w:t>and caters to a specific target audience. Penetrating this niche market requires adequate research.</w:t>
      </w:r>
    </w:p>
    <w:p w14:paraId="7AE7A70F"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Demographic:</w:t>
      </w:r>
    </w:p>
    <w:p w14:paraId="2400F465"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AHA (American Homebrewers Association), has “membership of approximately 25,000 individuals brewing throughout the United States, th</w:t>
      </w:r>
      <w:r>
        <w:rPr>
          <w:rFonts w:ascii="Times New Roman" w:eastAsia="Times New Roman" w:hAnsi="Times New Roman" w:cs="Times New Roman"/>
          <w:sz w:val="24"/>
          <w:szCs w:val="24"/>
        </w:rPr>
        <w:t>is group represents an ideal population from which to gain access to a sample to study craft beer enthusiasm”. (Murray &amp; O'Neill, 2012). The AHA conducted a survey of its members, the demographic for age groups falls on the younger side, with 42% between t</w:t>
      </w:r>
      <w:r>
        <w:rPr>
          <w:rFonts w:ascii="Times New Roman" w:eastAsia="Times New Roman" w:hAnsi="Times New Roman" w:cs="Times New Roman"/>
          <w:sz w:val="24"/>
          <w:szCs w:val="24"/>
        </w:rPr>
        <w:t>he ages of 35 - 49. The survey also found that 72% of those surveyed obtain a bachelor's degree or higher, and 63% have an annual income of over $75,000. (Murray &amp; O'Neill, 2012). From this survey insight, it’s probable that this demographic has higher exc</w:t>
      </w:r>
      <w:r>
        <w:rPr>
          <w:rFonts w:ascii="Times New Roman" w:eastAsia="Times New Roman" w:hAnsi="Times New Roman" w:cs="Times New Roman"/>
          <w:sz w:val="24"/>
          <w:szCs w:val="24"/>
        </w:rPr>
        <w:t xml:space="preserve">ess income, and higher education, thus allowing them to demand their exact needs. According to the </w:t>
      </w:r>
      <w:r>
        <w:rPr>
          <w:rFonts w:ascii="Times New Roman" w:eastAsia="Times New Roman" w:hAnsi="Times New Roman" w:cs="Times New Roman"/>
          <w:sz w:val="24"/>
          <w:szCs w:val="24"/>
        </w:rPr>
        <w:lastRenderedPageBreak/>
        <w:t>demographic profile of respondents below, about 25% of respondents make over $100,000 a year, and 21.1% have a master's degree. 26.4% fall between the ages 2</w:t>
      </w:r>
      <w:r>
        <w:rPr>
          <w:rFonts w:ascii="Times New Roman" w:eastAsia="Times New Roman" w:hAnsi="Times New Roman" w:cs="Times New Roman"/>
          <w:sz w:val="24"/>
          <w:szCs w:val="24"/>
        </w:rPr>
        <w:t>6-34. Overwhelming, 95% of respondents were male (Figure 1).</w:t>
      </w:r>
    </w:p>
    <w:p w14:paraId="53AC899A"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Mix: Place</w:t>
      </w:r>
    </w:p>
    <w:p w14:paraId="1D27BAA7"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Cambridge’s 2019 Neighborhood Statistical profile, 29% of the population holds a bachelor’s degree, while an overwhelming 34% majority hold a master’s degree, an</w:t>
      </w:r>
      <w:r>
        <w:rPr>
          <w:rFonts w:ascii="Times New Roman" w:eastAsia="Times New Roman" w:hAnsi="Times New Roman" w:cs="Times New Roman"/>
          <w:sz w:val="24"/>
          <w:szCs w:val="24"/>
        </w:rPr>
        <w:t>d 12.9% hold a PhD. Cambridges median household income is $88,976, and median family income is $118,034. The ideal Cambridge neighborhood for the tavern is the East Cambridge area, which has the following demographics: 34% and 14% of the population falling</w:t>
      </w:r>
      <w:r>
        <w:rPr>
          <w:rFonts w:ascii="Times New Roman" w:eastAsia="Times New Roman" w:hAnsi="Times New Roman" w:cs="Times New Roman"/>
          <w:sz w:val="24"/>
          <w:szCs w:val="24"/>
        </w:rPr>
        <w:t xml:space="preserve"> between ages 25-34, and 35-44 respectively. 27.4% hold a bachelor's degree, 34.2% hold a master’s/professional degree, and 14.6% hold a Doctoral degree. The median household income of East Cambridge is $89,818, and the median family household income is $1</w:t>
      </w:r>
      <w:r>
        <w:rPr>
          <w:rFonts w:ascii="Times New Roman" w:eastAsia="Times New Roman" w:hAnsi="Times New Roman" w:cs="Times New Roman"/>
          <w:sz w:val="24"/>
          <w:szCs w:val="24"/>
        </w:rPr>
        <w:t>21.056. (Figure 2). This demographic falls directly in line with the AHA research on its members, thus making this the ideal target audience for this product.</w:t>
      </w:r>
    </w:p>
    <w:p w14:paraId="18306D1D"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Competitors:</w:t>
      </w:r>
    </w:p>
    <w:p w14:paraId="14D6C036"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Cambridge is no stranger to craft beer, thus making an adequate amount of competition available in the area. With the near perfect demographic for craft beer enthusiasts, it’s no surprise there are multiple breweries and craft beer bars located in the city</w:t>
      </w:r>
      <w:r>
        <w:rPr>
          <w:rFonts w:ascii="Times New Roman" w:eastAsia="Times New Roman" w:hAnsi="Times New Roman" w:cs="Times New Roman"/>
          <w:sz w:val="24"/>
          <w:szCs w:val="24"/>
        </w:rPr>
        <w:t>. Competition includes Cambridge Brewing Company, Meadhall, Lord Hobo, and Russell House Tavern.</w:t>
      </w:r>
    </w:p>
    <w:p w14:paraId="0D98A6D2"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Mix: Product</w:t>
      </w:r>
    </w:p>
    <w:p w14:paraId="3444798B"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premier product being sold will be Bud Jaeger’s new craft beer. The beer will come in a pint glass, approximately 16 ounces of beer, right from the tap of the tavern's bar. With a target audience that is self-aware and inclined to pay more for what the</w:t>
      </w:r>
      <w:r>
        <w:rPr>
          <w:rFonts w:ascii="Times New Roman" w:eastAsia="Times New Roman" w:hAnsi="Times New Roman" w:cs="Times New Roman"/>
          <w:sz w:val="24"/>
          <w:szCs w:val="24"/>
        </w:rPr>
        <w:t xml:space="preserve">y want; it is imperative that the beer is of excellent quality. Some notable notes of Bud Jaegers craft beer include seasonal changes to the beer, as according to AHA research, “One key result of this study is that while a wide list is desirable it is the </w:t>
      </w:r>
      <w:r>
        <w:rPr>
          <w:rFonts w:ascii="Times New Roman" w:eastAsia="Times New Roman" w:hAnsi="Times New Roman" w:cs="Times New Roman"/>
          <w:sz w:val="24"/>
          <w:szCs w:val="24"/>
        </w:rPr>
        <w:t>frequency of change, comparable to seasonal and frequent food menu changes that are the prime determinant for this market.”. For example, a brew made for fall that has notes of cider or pumpkin, a winter brew that encompasses flavors nostalgic to the holid</w:t>
      </w:r>
      <w:r>
        <w:rPr>
          <w:rFonts w:ascii="Times New Roman" w:eastAsia="Times New Roman" w:hAnsi="Times New Roman" w:cs="Times New Roman"/>
          <w:sz w:val="24"/>
          <w:szCs w:val="24"/>
        </w:rPr>
        <w:t>ays, and a summer “ale”, lighter and more relaxed for warmer weather.</w:t>
      </w:r>
    </w:p>
    <w:p w14:paraId="41F78643"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Mix Promotion:</w:t>
      </w:r>
    </w:p>
    <w:p w14:paraId="4FE69E18"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Taking into consideration the target demographic age range of 24-44, this is a generation of millennials. Millennials were born in the digital age, making them v</w:t>
      </w:r>
      <w:r>
        <w:rPr>
          <w:rFonts w:ascii="Times New Roman" w:eastAsia="Times New Roman" w:hAnsi="Times New Roman" w:cs="Times New Roman"/>
          <w:sz w:val="24"/>
          <w:szCs w:val="24"/>
        </w:rPr>
        <w:t xml:space="preserve">ery well versed in social media. Social networks such as Facebook and Instagram, and Twitter, are most used within the demographic. Running targeted ads on Facebook that show up on their timelines and running those same advertisements on Instagram is sure </w:t>
      </w:r>
      <w:r>
        <w:rPr>
          <w:rFonts w:ascii="Times New Roman" w:eastAsia="Times New Roman" w:hAnsi="Times New Roman" w:cs="Times New Roman"/>
          <w:sz w:val="24"/>
          <w:szCs w:val="24"/>
        </w:rPr>
        <w:t>to attract users to Bud Jaegers social media accounts. Bud Jaeger’s accounts will link to the tavern’s website.</w:t>
      </w:r>
    </w:p>
    <w:p w14:paraId="5D4BCBD2"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demographic that has a high percentage of bachelor's and master’s degrees, this is clearly a case where they welcome learning. Bud Jaeger</w:t>
      </w:r>
      <w:r>
        <w:rPr>
          <w:rFonts w:ascii="Times New Roman" w:eastAsia="Times New Roman" w:hAnsi="Times New Roman" w:cs="Times New Roman"/>
          <w:sz w:val="24"/>
          <w:szCs w:val="24"/>
        </w:rPr>
        <w:t xml:space="preserve"> will offer beer tastings as a promotional event, in which a sample flight of the new brews will be available for tasting. This will be spearheaded by a master Bud Jaeger brew master, who can walk the customers through the beers and educate them further on</w:t>
      </w:r>
      <w:r>
        <w:rPr>
          <w:rFonts w:ascii="Times New Roman" w:eastAsia="Times New Roman" w:hAnsi="Times New Roman" w:cs="Times New Roman"/>
          <w:sz w:val="24"/>
          <w:szCs w:val="24"/>
        </w:rPr>
        <w:t xml:space="preserve"> innovative approaches to creating the beers, and even a tour of where the brewing takes place. </w:t>
      </w:r>
    </w:p>
    <w:p w14:paraId="3FD70D9B" w14:textId="77777777" w:rsidR="00800934" w:rsidRDefault="00682B0A">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Price</w:t>
      </w:r>
      <w:r>
        <w:rPr>
          <w:rFonts w:ascii="Times New Roman" w:eastAsia="Times New Roman" w:hAnsi="Times New Roman" w:cs="Times New Roman"/>
          <w:sz w:val="24"/>
          <w:szCs w:val="24"/>
        </w:rPr>
        <w:t>:</w:t>
      </w:r>
    </w:p>
    <w:p w14:paraId="3831D6BD"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price of top craft beers in the United States is calculated as follows: Total Beer Cost = Aggregate Ingredient Costs + Labor Cost + Utilitie</w:t>
      </w:r>
      <w:r>
        <w:rPr>
          <w:rFonts w:ascii="Times New Roman" w:eastAsia="Times New Roman" w:hAnsi="Times New Roman" w:cs="Times New Roman"/>
          <w:sz w:val="24"/>
          <w:szCs w:val="24"/>
        </w:rPr>
        <w:t xml:space="preserve">s + Excise Taxes </w:t>
      </w:r>
    </w:p>
    <w:p w14:paraId="6B07EBEC"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Beer Cost % = Total Beer Cost / Revenue from House Beer Sales.</w:t>
      </w:r>
    </w:p>
    <w:p w14:paraId="29F29FB7"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ideal price for a pint of Bud Jaegers craft beer is $8.99, which sits above the national average, but is still within reach of the local consumer market. </w:t>
      </w:r>
      <w:r>
        <w:rPr>
          <w:noProof/>
        </w:rPr>
        <w:drawing>
          <wp:anchor distT="114300" distB="114300" distL="114300" distR="114300" simplePos="0" relativeHeight="251658240" behindDoc="0" locked="0" layoutInCell="1" hidden="0" allowOverlap="1" wp14:anchorId="479EBF4D" wp14:editId="37AC6906">
            <wp:simplePos x="0" y="0"/>
            <wp:positionH relativeFrom="column">
              <wp:posOffset>-171449</wp:posOffset>
            </wp:positionH>
            <wp:positionV relativeFrom="paragraph">
              <wp:posOffset>898327</wp:posOffset>
            </wp:positionV>
            <wp:extent cx="6319838" cy="2714625"/>
            <wp:effectExtent l="114300" t="101600" r="119380" b="130175"/>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19838" cy="2714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BE6075F" w14:textId="77777777" w:rsidR="00800934" w:rsidRDefault="00682B0A">
      <w:pPr>
        <w:pStyle w:val="Heading1"/>
      </w:pPr>
      <w:bookmarkStart w:id="13" w:name="_5vncbyag0yv6" w:colFirst="0" w:colLast="0"/>
      <w:bookmarkEnd w:id="13"/>
      <w:r>
        <w:t>Innovatio</w:t>
      </w:r>
      <w:r>
        <w:t>n Management:</w:t>
      </w:r>
    </w:p>
    <w:p w14:paraId="22B5A3D3" w14:textId="4E3F3BB5" w:rsidR="00800934" w:rsidRDefault="00682B0A">
      <w:pPr>
        <w:spacing w:before="240" w:after="24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noted previously, the innovation behind the craft beers comes from the everchanging seasons. Keeping the choices </w:t>
      </w:r>
      <w:r w:rsidR="00557DC9">
        <w:rPr>
          <w:rFonts w:ascii="Times New Roman" w:eastAsia="Times New Roman" w:hAnsi="Times New Roman" w:cs="Times New Roman"/>
          <w:sz w:val="24"/>
          <w:szCs w:val="24"/>
        </w:rPr>
        <w:t>of beer</w:t>
      </w:r>
      <w:r>
        <w:rPr>
          <w:rFonts w:ascii="Times New Roman" w:eastAsia="Times New Roman" w:hAnsi="Times New Roman" w:cs="Times New Roman"/>
          <w:sz w:val="24"/>
          <w:szCs w:val="24"/>
        </w:rPr>
        <w:t xml:space="preserve"> seasonal, enables a freshness that the target demographic will appreciate, as it keeps them interested and always loo</w:t>
      </w:r>
      <w:r>
        <w:rPr>
          <w:rFonts w:ascii="Times New Roman" w:eastAsia="Times New Roman" w:hAnsi="Times New Roman" w:cs="Times New Roman"/>
          <w:sz w:val="24"/>
          <w:szCs w:val="24"/>
        </w:rPr>
        <w:t xml:space="preserve">king forward to the next array of flavors. Introducing new and creative flavor notes to the beers, can also attract unconventional customers. </w:t>
      </w:r>
      <w:r>
        <w:rPr>
          <w:rFonts w:ascii="Times New Roman" w:eastAsia="Times New Roman" w:hAnsi="Times New Roman" w:cs="Times New Roman"/>
          <w:sz w:val="24"/>
          <w:szCs w:val="24"/>
        </w:rPr>
        <w:lastRenderedPageBreak/>
        <w:t>For example, a customer who does not traditionally consider themselves a beer drinker, might enjoy the cider-esque</w:t>
      </w:r>
      <w:r>
        <w:rPr>
          <w:rFonts w:ascii="Times New Roman" w:eastAsia="Times New Roman" w:hAnsi="Times New Roman" w:cs="Times New Roman"/>
          <w:sz w:val="24"/>
          <w:szCs w:val="24"/>
        </w:rPr>
        <w:t xml:space="preserve"> beer we put out in the fall season. </w:t>
      </w:r>
      <w:r>
        <w:rPr>
          <w:rFonts w:ascii="Times New Roman" w:eastAsia="Times New Roman" w:hAnsi="Times New Roman" w:cs="Times New Roman"/>
          <w:sz w:val="24"/>
          <w:szCs w:val="24"/>
        </w:rPr>
        <w:tab/>
      </w:r>
    </w:p>
    <w:p w14:paraId="2D5AA71A" w14:textId="77777777" w:rsidR="00800934" w:rsidRDefault="00682B0A">
      <w:pPr>
        <w:pStyle w:val="Heading1"/>
        <w:spacing w:before="240" w:after="240" w:line="480" w:lineRule="auto"/>
      </w:pPr>
      <w:bookmarkStart w:id="14" w:name="_gqbvyvfr8wru" w:colFirst="0" w:colLast="0"/>
      <w:bookmarkEnd w:id="14"/>
      <w:r>
        <w:t>Financial Management:</w:t>
      </w:r>
    </w:p>
    <w:p w14:paraId="09C954EF" w14:textId="77777777" w:rsidR="00800934" w:rsidRDefault="00682B0A">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targeted location is the city Cambridge, Massachusetts. For the business proposal, their minimum requirement is 100 sq ft for production and at least 200 sq ft for wholesale. Their maximum pr</w:t>
      </w:r>
      <w:r>
        <w:rPr>
          <w:rFonts w:ascii="Times New Roman" w:eastAsia="Times New Roman" w:hAnsi="Times New Roman" w:cs="Times New Roman"/>
          <w:sz w:val="24"/>
          <w:szCs w:val="24"/>
        </w:rPr>
        <w:t>oduction capacity for monthly is 39,680 pints, which made their annual production to be 476,160 pints. With the assumption that totally 100% of the pints are sold, the current target capital investment is asking for 150,000 USD.</w:t>
      </w:r>
    </w:p>
    <w:p w14:paraId="0BCC090E"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Capital expenditures:</w:t>
      </w:r>
    </w:p>
    <w:p w14:paraId="2D84025A" w14:textId="0A776508" w:rsidR="00800934" w:rsidRDefault="00682B0A">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w:t>
      </w:r>
      <w:r>
        <w:rPr>
          <w:rFonts w:ascii="Times New Roman" w:eastAsia="Times New Roman" w:hAnsi="Times New Roman" w:cs="Times New Roman"/>
          <w:sz w:val="24"/>
          <w:szCs w:val="24"/>
        </w:rPr>
        <w:t xml:space="preserve"> the initial investment, a total of 8 brewing tanks are required. The total cost for the tanks would be 46,400USD, with an average price 5,800 USD (Machine, S.). The location would also include a possible investment into reconstructing a building for the b</w:t>
      </w:r>
      <w:r>
        <w:rPr>
          <w:rFonts w:ascii="Times New Roman" w:eastAsia="Times New Roman" w:hAnsi="Times New Roman" w:cs="Times New Roman"/>
          <w:sz w:val="24"/>
          <w:szCs w:val="24"/>
        </w:rPr>
        <w:t xml:space="preserve">rewery and the wholesale operation. The independent costs of each place </w:t>
      </w:r>
      <w:r w:rsidR="00557DC9">
        <w:rPr>
          <w:rFonts w:ascii="Times New Roman" w:eastAsia="Times New Roman" w:hAnsi="Times New Roman" w:cs="Times New Roman"/>
          <w:sz w:val="24"/>
          <w:szCs w:val="24"/>
        </w:rPr>
        <w:t>vary</w:t>
      </w:r>
      <w:r>
        <w:rPr>
          <w:rFonts w:ascii="Times New Roman" w:eastAsia="Times New Roman" w:hAnsi="Times New Roman" w:cs="Times New Roman"/>
          <w:sz w:val="24"/>
          <w:szCs w:val="24"/>
        </w:rPr>
        <w:t xml:space="preserve"> based on the preexisting conditions, but an average estimation of the construction costs would be 100 USD per square foot. With a minimum of 200 square feet required, average es</w:t>
      </w:r>
      <w:r>
        <w:rPr>
          <w:rFonts w:ascii="Times New Roman" w:eastAsia="Times New Roman" w:hAnsi="Times New Roman" w:cs="Times New Roman"/>
          <w:sz w:val="24"/>
          <w:szCs w:val="24"/>
        </w:rPr>
        <w:t xml:space="preserve">timation would put the renovation cost at 20,000 USD. Therefore, the total cost for initial set up would be 66,400 USD. </w:t>
      </w:r>
    </w:p>
    <w:p w14:paraId="3C5B0D3D"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Operating expenditures: </w:t>
      </w:r>
    </w:p>
    <w:p w14:paraId="0C17AF23" w14:textId="3EE6AD20" w:rsidR="00800934" w:rsidRDefault="00682B0A">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to operate the place, unless the owner </w:t>
      </w:r>
      <w:r w:rsidR="00557DC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secure a location to own, the average rental of 20</w:t>
      </w:r>
      <w:r>
        <w:rPr>
          <w:rFonts w:ascii="Times New Roman" w:eastAsia="Times New Roman" w:hAnsi="Times New Roman" w:cs="Times New Roman"/>
          <w:sz w:val="24"/>
          <w:szCs w:val="24"/>
        </w:rPr>
        <w:t xml:space="preserve">0 square feet and utilities would be 1000 - 1600 USD per month, with the current average rental price 50-80 USD per square feet. Working at the place, since the business is new, </w:t>
      </w:r>
      <w:r>
        <w:rPr>
          <w:rFonts w:ascii="Times New Roman" w:eastAsia="Times New Roman" w:hAnsi="Times New Roman" w:cs="Times New Roman"/>
          <w:sz w:val="24"/>
          <w:szCs w:val="24"/>
        </w:rPr>
        <w:lastRenderedPageBreak/>
        <w:t>the owner would be getting involved, and hence have a lower cost for human res</w:t>
      </w:r>
      <w:r>
        <w:rPr>
          <w:rFonts w:ascii="Times New Roman" w:eastAsia="Times New Roman" w:hAnsi="Times New Roman" w:cs="Times New Roman"/>
          <w:sz w:val="24"/>
          <w:szCs w:val="24"/>
        </w:rPr>
        <w:t>ources. The median payment for 2 workers would be 50,000 USD for salary (Salary.com, S). However, since these workers would be working full time, the owner would also be paying roughly 50% of the salary for benefits and insurance. That would put the cost a</w:t>
      </w:r>
      <w:r>
        <w:rPr>
          <w:rFonts w:ascii="Times New Roman" w:eastAsia="Times New Roman" w:hAnsi="Times New Roman" w:cs="Times New Roman"/>
          <w:sz w:val="24"/>
          <w:szCs w:val="24"/>
        </w:rPr>
        <w:t xml:space="preserve">t 75,000 USD, or 150,000 USD for both per year. For the first year, no maintenance would be </w:t>
      </w:r>
      <w:r w:rsidR="00557DC9">
        <w:rPr>
          <w:rFonts w:ascii="Times New Roman" w:eastAsia="Times New Roman" w:hAnsi="Times New Roman" w:cs="Times New Roman"/>
          <w:sz w:val="24"/>
          <w:szCs w:val="24"/>
        </w:rPr>
        <w:t>required since</w:t>
      </w:r>
      <w:r>
        <w:rPr>
          <w:rFonts w:ascii="Times New Roman" w:eastAsia="Times New Roman" w:hAnsi="Times New Roman" w:cs="Times New Roman"/>
          <w:sz w:val="24"/>
          <w:szCs w:val="24"/>
        </w:rPr>
        <w:t xml:space="preserve"> the fee is included in the initial investment. </w:t>
      </w:r>
    </w:p>
    <w:p w14:paraId="03A67A41" w14:textId="2139254D" w:rsidR="00800934" w:rsidRDefault="00682B0A">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Do note that the first year’s resources for the brewery is also included in the investment. However</w:t>
      </w:r>
      <w:r>
        <w:rPr>
          <w:rFonts w:ascii="Times New Roman" w:eastAsia="Times New Roman" w:hAnsi="Times New Roman" w:cs="Times New Roman"/>
          <w:sz w:val="24"/>
          <w:szCs w:val="24"/>
        </w:rPr>
        <w:t xml:space="preserve">, from the second year on, the average cost for the resources would be 190,464.00 USD. The current estimated price is 8.99 per pint, so the estimated revenue would be roughly 4,280,678.4 USD. Based on the average </w:t>
      </w:r>
      <w:r w:rsidR="004E3658">
        <w:rPr>
          <w:rFonts w:ascii="Times New Roman" w:eastAsia="Times New Roman" w:hAnsi="Times New Roman" w:cs="Times New Roman"/>
          <w:sz w:val="24"/>
          <w:szCs w:val="24"/>
        </w:rPr>
        <w:t>Massachusetts</w:t>
      </w:r>
      <w:r>
        <w:rPr>
          <w:rFonts w:ascii="Times New Roman" w:eastAsia="Times New Roman" w:hAnsi="Times New Roman" w:cs="Times New Roman"/>
          <w:sz w:val="24"/>
          <w:szCs w:val="24"/>
        </w:rPr>
        <w:t xml:space="preserve"> beer tax of 0.11 USD per gallo</w:t>
      </w:r>
      <w:r>
        <w:rPr>
          <w:rFonts w:ascii="Times New Roman" w:eastAsia="Times New Roman" w:hAnsi="Times New Roman" w:cs="Times New Roman"/>
          <w:sz w:val="24"/>
          <w:szCs w:val="24"/>
        </w:rPr>
        <w:t xml:space="preserve">n, the total tax for the brewery would be 1,240 USD. </w:t>
      </w:r>
    </w:p>
    <w:p w14:paraId="24ACCD5B" w14:textId="4FA09226" w:rsidR="00800934" w:rsidRDefault="00682B0A">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with utilities used as an add-on from the tavern, the new brewery would not be needing additional utilities setup. However, since the beers must be maintained 24/7, the costs for electricity w</w:t>
      </w:r>
      <w:r>
        <w:rPr>
          <w:rFonts w:ascii="Times New Roman" w:eastAsia="Times New Roman" w:hAnsi="Times New Roman" w:cs="Times New Roman"/>
          <w:sz w:val="24"/>
          <w:szCs w:val="24"/>
        </w:rPr>
        <w:t xml:space="preserve">ould be expected to be roughly 1,500 USD per month. That would </w:t>
      </w:r>
      <w:r w:rsidR="00557DC9">
        <w:rPr>
          <w:rFonts w:ascii="Times New Roman" w:eastAsia="Times New Roman" w:hAnsi="Times New Roman" w:cs="Times New Roman"/>
          <w:sz w:val="24"/>
          <w:szCs w:val="24"/>
        </w:rPr>
        <w:t>multiply</w:t>
      </w:r>
      <w:r>
        <w:rPr>
          <w:rFonts w:ascii="Times New Roman" w:eastAsia="Times New Roman" w:hAnsi="Times New Roman" w:cs="Times New Roman"/>
          <w:sz w:val="24"/>
          <w:szCs w:val="24"/>
        </w:rPr>
        <w:t xml:space="preserve"> into 18,000 USD per year. </w:t>
      </w:r>
    </w:p>
    <w:p w14:paraId="144EE950" w14:textId="77777777" w:rsidR="00800934" w:rsidRDefault="00682B0A">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analysis tool application:</w:t>
      </w:r>
    </w:p>
    <w:p w14:paraId="32595FF4" w14:textId="77777777" w:rsidR="00800934" w:rsidRDefault="00682B0A">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Sales Forecasting:</w:t>
      </w:r>
    </w:p>
    <w:p w14:paraId="29C2EED4" w14:textId="2EC820A4" w:rsidR="00800934" w:rsidRDefault="00682B0A">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forecasting shows a period of 3 years of simulating demands and how the revenue would reflec</w:t>
      </w:r>
      <w:r>
        <w:rPr>
          <w:rFonts w:ascii="Times New Roman" w:eastAsia="Times New Roman" w:hAnsi="Times New Roman" w:cs="Times New Roman"/>
          <w:sz w:val="24"/>
          <w:szCs w:val="24"/>
        </w:rPr>
        <w:t xml:space="preserve">t the price currently adopted. Based on the marketing planning and initial assumptions, the calculated rate of about monthly 4,500 beer drinkers on premise would be responsible for the crafted consumer. Note that this does not exclude this population from </w:t>
      </w:r>
      <w:r>
        <w:rPr>
          <w:rFonts w:ascii="Times New Roman" w:eastAsia="Times New Roman" w:hAnsi="Times New Roman" w:cs="Times New Roman"/>
          <w:sz w:val="24"/>
          <w:szCs w:val="24"/>
        </w:rPr>
        <w:t xml:space="preserve">drinking </w:t>
      </w:r>
      <w:r>
        <w:rPr>
          <w:rFonts w:ascii="Times New Roman" w:eastAsia="Times New Roman" w:hAnsi="Times New Roman" w:cs="Times New Roman"/>
          <w:sz w:val="24"/>
          <w:szCs w:val="24"/>
        </w:rPr>
        <w:lastRenderedPageBreak/>
        <w:t xml:space="preserve">other beverages. Of these 4,500 beer drinkers, since they are also of the age between 24-44, there must be a consideration to their respective income and their willingness to spend on beverages. Considering that not all drinkers are in pursuit of </w:t>
      </w:r>
      <w:r>
        <w:rPr>
          <w:rFonts w:ascii="Times New Roman" w:eastAsia="Times New Roman" w:hAnsi="Times New Roman" w:cs="Times New Roman"/>
          <w:sz w:val="24"/>
          <w:szCs w:val="24"/>
        </w:rPr>
        <w:t>post-secondary education, a respectable amount of almost 3000 are confirmed drinkers, and thus would put the approximate remaining in the working population. These remainders would have a higher tolerance to spending, as they are also earning such money fa</w:t>
      </w:r>
      <w:r>
        <w:rPr>
          <w:rFonts w:ascii="Times New Roman" w:eastAsia="Times New Roman" w:hAnsi="Times New Roman" w:cs="Times New Roman"/>
          <w:sz w:val="24"/>
          <w:szCs w:val="24"/>
        </w:rPr>
        <w:t xml:space="preserve">ster than the student population. Should each glass be calculated with the price of 8.99 per pint, and a night out every week, the estimated revenue during the school terms (8 months from </w:t>
      </w:r>
      <w:r w:rsidR="00A51E9C">
        <w:rPr>
          <w:rFonts w:ascii="Times New Roman" w:eastAsia="Times New Roman" w:hAnsi="Times New Roman" w:cs="Times New Roman"/>
          <w:sz w:val="24"/>
          <w:szCs w:val="24"/>
        </w:rPr>
        <w:t>September</w:t>
      </w:r>
      <w:r>
        <w:rPr>
          <w:rFonts w:ascii="Times New Roman" w:eastAsia="Times New Roman" w:hAnsi="Times New Roman" w:cs="Times New Roman"/>
          <w:sz w:val="24"/>
          <w:szCs w:val="24"/>
        </w:rPr>
        <w:t xml:space="preserve"> to </w:t>
      </w:r>
      <w:r w:rsidR="00A51E9C">
        <w:rPr>
          <w:rFonts w:ascii="Times New Roman" w:eastAsia="Times New Roman" w:hAnsi="Times New Roman" w:cs="Times New Roman"/>
          <w:sz w:val="24"/>
          <w:szCs w:val="24"/>
        </w:rPr>
        <w:t>April</w:t>
      </w:r>
      <w:r>
        <w:rPr>
          <w:rFonts w:ascii="Times New Roman" w:eastAsia="Times New Roman" w:hAnsi="Times New Roman" w:cs="Times New Roman"/>
          <w:sz w:val="24"/>
          <w:szCs w:val="24"/>
        </w:rPr>
        <w:t>) would be at least 323,640 USD - 40,455 USD month</w:t>
      </w:r>
      <w:r>
        <w:rPr>
          <w:rFonts w:ascii="Times New Roman" w:eastAsia="Times New Roman" w:hAnsi="Times New Roman" w:cs="Times New Roman"/>
          <w:sz w:val="24"/>
          <w:szCs w:val="24"/>
        </w:rPr>
        <w:t xml:space="preserve">ly- assuming the working class to drink two pints, while the students only consume one.  This would easily recover the initial cost for the project even in the first year. </w:t>
      </w:r>
    </w:p>
    <w:p w14:paraId="36511707" w14:textId="77777777" w:rsidR="00800934" w:rsidRDefault="00682B0A">
      <w:pPr>
        <w:spacing w:before="240" w:after="24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Decision-tree Analysis:</w:t>
      </w:r>
    </w:p>
    <w:p w14:paraId="1233D1C3" w14:textId="4FCF07B0" w:rsidR="00800934" w:rsidRDefault="00682B0A" w:rsidP="00557DC9">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the brewery business, the decision factor should be</w:t>
      </w:r>
      <w:r>
        <w:rPr>
          <w:rFonts w:ascii="Times New Roman" w:eastAsia="Times New Roman" w:hAnsi="Times New Roman" w:cs="Times New Roman"/>
          <w:sz w:val="24"/>
          <w:szCs w:val="24"/>
        </w:rPr>
        <w:t xml:space="preserve"> the reception of the crafted beer that would decide the success of it. The amount consumed in the month (due to their longevity in the barrel), should work as an indicator for the business short term future revenue. </w:t>
      </w:r>
      <w:r w:rsidR="00E6056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consider these percentages </w:t>
      </w:r>
      <w:r>
        <w:rPr>
          <w:rFonts w:ascii="Times New Roman" w:eastAsia="Times New Roman" w:hAnsi="Times New Roman" w:cs="Times New Roman"/>
          <w:sz w:val="24"/>
          <w:szCs w:val="24"/>
        </w:rPr>
        <w:t>of consumption, we must put the success rate at three levels: Optimistic (70-30), Realistic (50-50), and Pessimistic (30-70). The revenue would be calculated as the people who drink at least two pints, and those who only drink one. However, in this scenari</w:t>
      </w:r>
      <w:r>
        <w:rPr>
          <w:rFonts w:ascii="Times New Roman" w:eastAsia="Times New Roman" w:hAnsi="Times New Roman" w:cs="Times New Roman"/>
          <w:sz w:val="24"/>
          <w:szCs w:val="24"/>
        </w:rPr>
        <w:t>o, since people are also here to enjoy the meal, they would only consume two pints. Based on the number of patrons calculated in the sales forecast, they consist of 4500 drinkers (Figure 3), and their respective revenue between 12,128 USD and 56,637 USD. A</w:t>
      </w:r>
      <w:r>
        <w:rPr>
          <w:rFonts w:ascii="Times New Roman" w:eastAsia="Times New Roman" w:hAnsi="Times New Roman" w:cs="Times New Roman"/>
          <w:sz w:val="24"/>
          <w:szCs w:val="24"/>
        </w:rPr>
        <w:t>fter calculating the decision tree (Figure 4), it is recommended that we can proceed with the business with expectation of an optimistic outcome.</w:t>
      </w:r>
      <w:r>
        <w:br w:type="page"/>
      </w:r>
    </w:p>
    <w:p w14:paraId="6902D831" w14:textId="77777777" w:rsidR="00800934" w:rsidRDefault="00682B0A">
      <w:pPr>
        <w:pStyle w:val="Heading1"/>
        <w:spacing w:before="240" w:after="240" w:line="480" w:lineRule="auto"/>
      </w:pPr>
      <w:bookmarkStart w:id="15" w:name="_6jijuyxcgb2i" w:colFirst="0" w:colLast="0"/>
      <w:bookmarkEnd w:id="15"/>
      <w:r>
        <w:rPr>
          <w:b/>
        </w:rPr>
        <w:lastRenderedPageBreak/>
        <w:t>Appendix</w:t>
      </w:r>
      <w:r>
        <w:t>:</w:t>
      </w:r>
    </w:p>
    <w:p w14:paraId="2D2CAC0A" w14:textId="77777777" w:rsidR="00800934" w:rsidRDefault="00682B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AHA Demographic survey results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5D0C61D" w14:textId="77777777" w:rsidR="00800934" w:rsidRDefault="00682B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F384A5" wp14:editId="76344E9B">
            <wp:extent cx="3609975" cy="365164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09975" cy="365164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54D0F24" w14:textId="77777777" w:rsidR="00800934" w:rsidRDefault="00682B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2- East Cambridge Neighborhood Profile</w:t>
      </w:r>
      <w:r>
        <w:rPr>
          <w:rFonts w:ascii="Times New Roman" w:eastAsia="Times New Roman" w:hAnsi="Times New Roman" w:cs="Times New Roman"/>
          <w:noProof/>
          <w:sz w:val="24"/>
          <w:szCs w:val="24"/>
        </w:rPr>
        <w:drawing>
          <wp:inline distT="114300" distB="114300" distL="114300" distR="114300" wp14:anchorId="4FB89801" wp14:editId="77AC4D54">
            <wp:extent cx="5400675" cy="23974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00675" cy="2397472"/>
                    </a:xfrm>
                    <a:prstGeom prst="rect">
                      <a:avLst/>
                    </a:prstGeom>
                    <a:ln/>
                  </pic:spPr>
                </pic:pic>
              </a:graphicData>
            </a:graphic>
          </wp:inline>
        </w:drawing>
      </w:r>
    </w:p>
    <w:p w14:paraId="084AB24C" w14:textId="77777777" w:rsidR="00800934" w:rsidRDefault="00682B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 Table of revenue and probability for drinkers at the tavern</w:t>
      </w:r>
      <w:r>
        <w:rPr>
          <w:rFonts w:ascii="Times New Roman" w:eastAsia="Times New Roman" w:hAnsi="Times New Roman" w:cs="Times New Roman"/>
          <w:noProof/>
          <w:sz w:val="24"/>
          <w:szCs w:val="24"/>
        </w:rPr>
        <w:drawing>
          <wp:inline distT="114300" distB="114300" distL="114300" distR="114300" wp14:anchorId="281F9018" wp14:editId="5DE7B6DE">
            <wp:extent cx="3357563" cy="200537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57563" cy="2005370"/>
                    </a:xfrm>
                    <a:prstGeom prst="rect">
                      <a:avLst/>
                    </a:prstGeom>
                    <a:ln/>
                  </pic:spPr>
                </pic:pic>
              </a:graphicData>
            </a:graphic>
          </wp:inline>
        </w:drawing>
      </w:r>
    </w:p>
    <w:p w14:paraId="34A6B566" w14:textId="77777777" w:rsidR="00800934" w:rsidRDefault="00682B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Decision tree that represents the figure 3 table</w:t>
      </w:r>
    </w:p>
    <w:p w14:paraId="7A89CED6" w14:textId="77777777" w:rsidR="00800934" w:rsidRDefault="00682B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1D5F4DCC" wp14:editId="6C385B35">
            <wp:extent cx="3400819" cy="405482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00819" cy="4054822"/>
                    </a:xfrm>
                    <a:prstGeom prst="rect">
                      <a:avLst/>
                    </a:prstGeom>
                    <a:ln/>
                  </pic:spPr>
                </pic:pic>
              </a:graphicData>
            </a:graphic>
          </wp:inline>
        </w:drawing>
      </w:r>
    </w:p>
    <w:p w14:paraId="13D0DE35" w14:textId="77777777" w:rsidR="00800934" w:rsidRDefault="00800934"/>
    <w:p w14:paraId="4EE95179" w14:textId="77777777" w:rsidR="00800934" w:rsidRDefault="00682B0A">
      <w:pPr>
        <w:pStyle w:val="Heading1"/>
        <w:keepNext w:val="0"/>
        <w:keepLines w:val="0"/>
        <w:spacing w:before="480"/>
        <w:rPr>
          <w:b/>
          <w:sz w:val="46"/>
          <w:szCs w:val="46"/>
        </w:rPr>
      </w:pPr>
      <w:bookmarkStart w:id="16" w:name="_5tn3ragnnhr5" w:colFirst="0" w:colLast="0"/>
      <w:bookmarkEnd w:id="16"/>
      <w:r>
        <w:rPr>
          <w:b/>
          <w:sz w:val="46"/>
          <w:szCs w:val="46"/>
        </w:rPr>
        <w:lastRenderedPageBreak/>
        <w:t>Works Cited</w:t>
      </w:r>
    </w:p>
    <w:p w14:paraId="67E76DF7" w14:textId="77777777" w:rsidR="00800934" w:rsidRDefault="00682B0A">
      <w:pPr>
        <w:spacing w:before="240" w:after="240" w:line="360" w:lineRule="auto"/>
        <w:ind w:left="720"/>
      </w:pPr>
      <w:r>
        <w:t xml:space="preserve">(2019). </w:t>
      </w:r>
      <w:r>
        <w:rPr>
          <w:i/>
        </w:rPr>
        <w:t>Cambridge Neighborhood Statistical Profile.</w:t>
      </w:r>
      <w:r>
        <w:t xml:space="preserve"> City of Ca</w:t>
      </w:r>
      <w:r>
        <w:t>mbridge, Massachusetts: Community Development.</w:t>
      </w:r>
    </w:p>
    <w:p w14:paraId="347282DC" w14:textId="77777777" w:rsidR="00800934" w:rsidRDefault="00682B0A">
      <w:pPr>
        <w:spacing w:line="360" w:lineRule="auto"/>
        <w:ind w:left="720"/>
      </w:pPr>
      <w:r>
        <w:t>Machine, S. (2021, February 4). How much does micro-brewery equipment cost?: SMT. Smart Machine | SMT. Retrieved December 6, 2021, from https://www.smartmachine.com/how-much-brewery-equipment-costs-all-sizes/.</w:t>
      </w:r>
      <w:r>
        <w:t xml:space="preserve"> </w:t>
      </w:r>
    </w:p>
    <w:p w14:paraId="2812FB81" w14:textId="77777777" w:rsidR="00800934" w:rsidRDefault="00682B0A">
      <w:pPr>
        <w:spacing w:before="240" w:after="240" w:line="360" w:lineRule="auto"/>
        <w:ind w:left="720"/>
      </w:pPr>
      <w:r>
        <w:t xml:space="preserve">Murray, D. W., &amp; O'Neill, M. A. (2012). Craft beer: penetrating a niche market. </w:t>
      </w:r>
      <w:r>
        <w:rPr>
          <w:i/>
        </w:rPr>
        <w:t>British Food Journal</w:t>
      </w:r>
      <w:r>
        <w:t>, 899-909.</w:t>
      </w:r>
    </w:p>
    <w:p w14:paraId="7B474592" w14:textId="77777777" w:rsidR="00800934" w:rsidRDefault="00682B0A">
      <w:pPr>
        <w:spacing w:line="360" w:lineRule="auto"/>
        <w:ind w:left="720"/>
      </w:pPr>
      <w:r>
        <w:t>Salary.com, S. built by: (n.d.). Brewer salary. Salary.com. Retrieved December 6, 2021, from https://www.salary.com/research/salary/posting/bre</w:t>
      </w:r>
      <w:r>
        <w:t xml:space="preserve">wer-salary. </w:t>
      </w:r>
    </w:p>
    <w:p w14:paraId="7844FDB4" w14:textId="77777777" w:rsidR="00800934" w:rsidRDefault="00800934"/>
    <w:p w14:paraId="09C5D269" w14:textId="77777777" w:rsidR="00800934" w:rsidRDefault="00800934"/>
    <w:p w14:paraId="0525CEE7" w14:textId="77777777" w:rsidR="00800934" w:rsidRDefault="00800934"/>
    <w:sectPr w:rsidR="00800934" w:rsidSect="00557DC9">
      <w:headerReference w:type="even" r:id="rId12"/>
      <w:head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F1A4" w14:textId="77777777" w:rsidR="00682B0A" w:rsidRDefault="00682B0A">
      <w:pPr>
        <w:spacing w:line="240" w:lineRule="auto"/>
      </w:pPr>
      <w:r>
        <w:separator/>
      </w:r>
    </w:p>
  </w:endnote>
  <w:endnote w:type="continuationSeparator" w:id="0">
    <w:p w14:paraId="0AA35FEE" w14:textId="77777777" w:rsidR="00682B0A" w:rsidRDefault="00682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E02C" w14:textId="77777777" w:rsidR="00682B0A" w:rsidRDefault="00682B0A">
      <w:pPr>
        <w:spacing w:line="240" w:lineRule="auto"/>
      </w:pPr>
      <w:r>
        <w:separator/>
      </w:r>
    </w:p>
  </w:footnote>
  <w:footnote w:type="continuationSeparator" w:id="0">
    <w:p w14:paraId="058E9B93" w14:textId="77777777" w:rsidR="00682B0A" w:rsidRDefault="00682B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6256917"/>
      <w:docPartObj>
        <w:docPartGallery w:val="Page Numbers (Top of Page)"/>
        <w:docPartUnique/>
      </w:docPartObj>
    </w:sdtPr>
    <w:sdtContent>
      <w:p w14:paraId="2E0F4D57" w14:textId="310E95E0" w:rsidR="00557DC9" w:rsidRDefault="00557DC9" w:rsidP="00CB78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3AD5C" w14:textId="77777777" w:rsidR="00557DC9" w:rsidRDefault="00557DC9" w:rsidP="00557D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6849474"/>
      <w:docPartObj>
        <w:docPartGallery w:val="Page Numbers (Top of Page)"/>
        <w:docPartUnique/>
      </w:docPartObj>
    </w:sdtPr>
    <w:sdtContent>
      <w:p w14:paraId="4DB9559F" w14:textId="5887294B" w:rsidR="00557DC9" w:rsidRDefault="00557DC9" w:rsidP="00CB78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0D77B7" w14:textId="6E0B9754" w:rsidR="00800934" w:rsidRDefault="00800934" w:rsidP="00557DC9">
    <w:pP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E5647"/>
    <w:multiLevelType w:val="multilevel"/>
    <w:tmpl w:val="3788D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934"/>
    <w:rsid w:val="00447245"/>
    <w:rsid w:val="004E3658"/>
    <w:rsid w:val="005341F3"/>
    <w:rsid w:val="00557DC9"/>
    <w:rsid w:val="00682B0A"/>
    <w:rsid w:val="00800934"/>
    <w:rsid w:val="00825E34"/>
    <w:rsid w:val="008D6F46"/>
    <w:rsid w:val="00905054"/>
    <w:rsid w:val="00A51E9C"/>
    <w:rsid w:val="00D0089E"/>
    <w:rsid w:val="00DC19B0"/>
    <w:rsid w:val="00E60565"/>
    <w:rsid w:val="00EB3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8BC755"/>
  <w15:docId w15:val="{C101A7BB-8986-FC4D-AA28-9E2A64C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7DC9"/>
    <w:pPr>
      <w:tabs>
        <w:tab w:val="center" w:pos="4680"/>
        <w:tab w:val="right" w:pos="9360"/>
      </w:tabs>
      <w:spacing w:line="240" w:lineRule="auto"/>
    </w:pPr>
  </w:style>
  <w:style w:type="character" w:customStyle="1" w:styleId="HeaderChar">
    <w:name w:val="Header Char"/>
    <w:basedOn w:val="DefaultParagraphFont"/>
    <w:link w:val="Header"/>
    <w:uiPriority w:val="99"/>
    <w:rsid w:val="00557DC9"/>
  </w:style>
  <w:style w:type="paragraph" w:styleId="Footer">
    <w:name w:val="footer"/>
    <w:basedOn w:val="Normal"/>
    <w:link w:val="FooterChar"/>
    <w:uiPriority w:val="99"/>
    <w:unhideWhenUsed/>
    <w:rsid w:val="00557DC9"/>
    <w:pPr>
      <w:tabs>
        <w:tab w:val="center" w:pos="4680"/>
        <w:tab w:val="right" w:pos="9360"/>
      </w:tabs>
      <w:spacing w:line="240" w:lineRule="auto"/>
    </w:pPr>
  </w:style>
  <w:style w:type="character" w:customStyle="1" w:styleId="FooterChar">
    <w:name w:val="Footer Char"/>
    <w:basedOn w:val="DefaultParagraphFont"/>
    <w:link w:val="Footer"/>
    <w:uiPriority w:val="99"/>
    <w:rsid w:val="00557DC9"/>
  </w:style>
  <w:style w:type="character" w:styleId="PageNumber">
    <w:name w:val="page number"/>
    <w:basedOn w:val="DefaultParagraphFont"/>
    <w:uiPriority w:val="99"/>
    <w:semiHidden/>
    <w:unhideWhenUsed/>
    <w:rsid w:val="00557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2025</Words>
  <Characters>11547</Characters>
  <Application>Microsoft Office Word</Application>
  <DocSecurity>0</DocSecurity>
  <Lines>96</Lines>
  <Paragraphs>27</Paragraphs>
  <ScaleCrop>false</ScaleCrop>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Doan</cp:lastModifiedBy>
  <cp:revision>13</cp:revision>
  <dcterms:created xsi:type="dcterms:W3CDTF">2021-12-07T04:32:00Z</dcterms:created>
  <dcterms:modified xsi:type="dcterms:W3CDTF">2021-12-07T04:35:00Z</dcterms:modified>
</cp:coreProperties>
</file>