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0B4E2" w14:textId="2F857D50" w:rsidR="00CF5ED1" w:rsidRPr="00277002" w:rsidRDefault="00786C5B" w:rsidP="00786C5B">
      <w:pPr>
        <w:jc w:val="center"/>
        <w:rPr>
          <w:b/>
          <w:bCs/>
          <w:sz w:val="28"/>
          <w:szCs w:val="28"/>
        </w:rPr>
      </w:pPr>
      <w:r w:rsidRPr="00277002">
        <w:rPr>
          <w:b/>
          <w:bCs/>
          <w:sz w:val="28"/>
          <w:szCs w:val="28"/>
        </w:rPr>
        <w:t>A comparative study of Classification Models in Machine Learning</w:t>
      </w:r>
    </w:p>
    <w:p w14:paraId="2F25253A" w14:textId="3F1200A1" w:rsidR="00B77120" w:rsidRDefault="00B77120" w:rsidP="00786C5B">
      <w:pPr>
        <w:jc w:val="cente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77120" w14:paraId="76BFCC89" w14:textId="77777777" w:rsidTr="00B77120">
        <w:tc>
          <w:tcPr>
            <w:tcW w:w="2337" w:type="dxa"/>
          </w:tcPr>
          <w:p w14:paraId="70E060DA" w14:textId="22AE1ECE" w:rsidR="00B77120" w:rsidRDefault="00B77120" w:rsidP="00786C5B">
            <w:pPr>
              <w:jc w:val="center"/>
              <w:rPr>
                <w:sz w:val="20"/>
                <w:szCs w:val="20"/>
              </w:rPr>
            </w:pPr>
            <w:r w:rsidRPr="00B77120">
              <w:rPr>
                <w:sz w:val="20"/>
                <w:szCs w:val="20"/>
              </w:rPr>
              <w:t>Pravesh Gupta</w:t>
            </w:r>
          </w:p>
        </w:tc>
        <w:tc>
          <w:tcPr>
            <w:tcW w:w="2337" w:type="dxa"/>
          </w:tcPr>
          <w:p w14:paraId="6AF06CC0" w14:textId="727EB16E" w:rsidR="00B77120" w:rsidRDefault="00B77120" w:rsidP="00786C5B">
            <w:pPr>
              <w:jc w:val="center"/>
              <w:rPr>
                <w:sz w:val="20"/>
                <w:szCs w:val="20"/>
              </w:rPr>
            </w:pPr>
            <w:proofErr w:type="spellStart"/>
            <w:r w:rsidRPr="00B77120">
              <w:rPr>
                <w:sz w:val="20"/>
                <w:szCs w:val="20"/>
              </w:rPr>
              <w:t>Manjot</w:t>
            </w:r>
            <w:proofErr w:type="spellEnd"/>
            <w:r w:rsidRPr="00B77120">
              <w:rPr>
                <w:sz w:val="20"/>
                <w:szCs w:val="20"/>
              </w:rPr>
              <w:t xml:space="preserve"> Kaur </w:t>
            </w:r>
            <w:proofErr w:type="spellStart"/>
            <w:r w:rsidRPr="00B77120">
              <w:rPr>
                <w:sz w:val="20"/>
                <w:szCs w:val="20"/>
              </w:rPr>
              <w:t>Dherdi</w:t>
            </w:r>
            <w:proofErr w:type="spellEnd"/>
          </w:p>
        </w:tc>
        <w:tc>
          <w:tcPr>
            <w:tcW w:w="2338" w:type="dxa"/>
          </w:tcPr>
          <w:p w14:paraId="2488FD02" w14:textId="5C161284" w:rsidR="00B77120" w:rsidRDefault="00B77120" w:rsidP="00786C5B">
            <w:pPr>
              <w:jc w:val="center"/>
              <w:rPr>
                <w:sz w:val="20"/>
                <w:szCs w:val="20"/>
              </w:rPr>
            </w:pPr>
            <w:r w:rsidRPr="00B77120">
              <w:rPr>
                <w:sz w:val="20"/>
                <w:szCs w:val="20"/>
              </w:rPr>
              <w:t>Konstantin Chemodanov</w:t>
            </w:r>
          </w:p>
        </w:tc>
        <w:tc>
          <w:tcPr>
            <w:tcW w:w="2338" w:type="dxa"/>
          </w:tcPr>
          <w:p w14:paraId="365F07EC" w14:textId="3E124930" w:rsidR="00B77120" w:rsidRDefault="00B77120" w:rsidP="00786C5B">
            <w:pPr>
              <w:jc w:val="center"/>
              <w:rPr>
                <w:sz w:val="20"/>
                <w:szCs w:val="20"/>
              </w:rPr>
            </w:pPr>
            <w:r w:rsidRPr="00B77120">
              <w:rPr>
                <w:sz w:val="20"/>
                <w:szCs w:val="20"/>
              </w:rPr>
              <w:t>Manish Yadav</w:t>
            </w:r>
          </w:p>
        </w:tc>
      </w:tr>
    </w:tbl>
    <w:p w14:paraId="30AF032C" w14:textId="4F68A01C" w:rsidR="00B77120" w:rsidRPr="00786C5B" w:rsidRDefault="00B77120" w:rsidP="00786C5B">
      <w:pPr>
        <w:jc w:val="center"/>
        <w:rPr>
          <w:sz w:val="20"/>
          <w:szCs w:val="20"/>
        </w:rPr>
      </w:pPr>
    </w:p>
    <w:p w14:paraId="1B80C2FF" w14:textId="77777777" w:rsidR="00786C5B" w:rsidRPr="00786C5B" w:rsidRDefault="00786C5B" w:rsidP="00786C5B">
      <w:pPr>
        <w:rPr>
          <w:b/>
          <w:bCs/>
          <w:sz w:val="20"/>
          <w:szCs w:val="20"/>
        </w:rPr>
        <w:sectPr w:rsidR="00786C5B" w:rsidRPr="00786C5B">
          <w:pgSz w:w="12240" w:h="15840"/>
          <w:pgMar w:top="1440" w:right="1440" w:bottom="1440" w:left="1440" w:header="720" w:footer="720" w:gutter="0"/>
          <w:cols w:space="720"/>
          <w:docGrid w:linePitch="360"/>
        </w:sectPr>
      </w:pPr>
    </w:p>
    <w:p w14:paraId="42BB7659" w14:textId="3104AD80" w:rsidR="00786C5B" w:rsidRPr="00786C5B" w:rsidRDefault="00786C5B" w:rsidP="00A85721">
      <w:pPr>
        <w:jc w:val="center"/>
        <w:rPr>
          <w:b/>
          <w:bCs/>
          <w:sz w:val="20"/>
          <w:szCs w:val="20"/>
        </w:rPr>
      </w:pPr>
      <w:r w:rsidRPr="00786C5B">
        <w:rPr>
          <w:b/>
          <w:bCs/>
          <w:sz w:val="20"/>
          <w:szCs w:val="20"/>
        </w:rPr>
        <w:t>Abstract</w:t>
      </w:r>
    </w:p>
    <w:p w14:paraId="3D933C8E" w14:textId="3979E17D" w:rsidR="00A0663C" w:rsidRPr="00786C5B" w:rsidRDefault="00B82C2A" w:rsidP="007259A5">
      <w:pPr>
        <w:jc w:val="both"/>
        <w:rPr>
          <w:sz w:val="20"/>
          <w:szCs w:val="20"/>
        </w:rPr>
      </w:pPr>
      <w:r w:rsidRPr="001D5E69">
        <w:rPr>
          <w:sz w:val="20"/>
          <w:szCs w:val="20"/>
        </w:rPr>
        <w:t xml:space="preserve">This report aims to answer the following questions. Which classification model is the best choice, given a dataset? How different models behave when trained on different datasets? For the project, we have trained all the models on few datasets selected from UCI repository and the choice of ‘best model’ for dataset is made by evaluating their performances in making predictions. Comparisons among models are made based on ROC AUC scores, training and testing accuracy while also keeping into account the time taken to train the model. </w:t>
      </w:r>
      <w:r>
        <w:rPr>
          <w:sz w:val="20"/>
          <w:szCs w:val="20"/>
        </w:rPr>
        <w:t xml:space="preserve">Observations are made about the behavior of a model with different types of datasets. </w:t>
      </w:r>
      <w:r w:rsidR="0030717E">
        <w:rPr>
          <w:sz w:val="20"/>
          <w:szCs w:val="20"/>
        </w:rPr>
        <w:t>The n</w:t>
      </w:r>
      <w:r w:rsidRPr="001D5E69">
        <w:rPr>
          <w:sz w:val="20"/>
          <w:szCs w:val="20"/>
        </w:rPr>
        <w:t xml:space="preserve">eed for </w:t>
      </w:r>
      <w:r>
        <w:rPr>
          <w:sz w:val="20"/>
          <w:szCs w:val="20"/>
        </w:rPr>
        <w:t>data</w:t>
      </w:r>
      <w:r w:rsidRPr="001D5E69">
        <w:rPr>
          <w:sz w:val="20"/>
          <w:szCs w:val="20"/>
        </w:rPr>
        <w:t xml:space="preserve"> </w:t>
      </w:r>
      <w:r>
        <w:rPr>
          <w:sz w:val="20"/>
          <w:szCs w:val="20"/>
        </w:rPr>
        <w:t>pre-</w:t>
      </w:r>
      <w:r w:rsidRPr="001D5E69">
        <w:rPr>
          <w:sz w:val="20"/>
          <w:szCs w:val="20"/>
        </w:rPr>
        <w:t>processing is assessed and required</w:t>
      </w:r>
      <w:r>
        <w:rPr>
          <w:sz w:val="20"/>
          <w:szCs w:val="20"/>
        </w:rPr>
        <w:t xml:space="preserve"> feature</w:t>
      </w:r>
      <w:r w:rsidRPr="001D5E69">
        <w:rPr>
          <w:sz w:val="20"/>
          <w:szCs w:val="20"/>
        </w:rPr>
        <w:t xml:space="preserve"> transformations are implemented. </w:t>
      </w:r>
    </w:p>
    <w:p w14:paraId="29C799C5" w14:textId="77C1D8A3" w:rsidR="00786C5B" w:rsidRPr="00786C5B" w:rsidRDefault="00786C5B" w:rsidP="00786C5B">
      <w:pPr>
        <w:jc w:val="center"/>
        <w:rPr>
          <w:b/>
          <w:bCs/>
          <w:sz w:val="20"/>
          <w:szCs w:val="20"/>
        </w:rPr>
      </w:pPr>
      <w:r w:rsidRPr="00786C5B">
        <w:rPr>
          <w:b/>
          <w:bCs/>
          <w:sz w:val="20"/>
          <w:szCs w:val="20"/>
        </w:rPr>
        <w:t>Introduction</w:t>
      </w:r>
    </w:p>
    <w:p w14:paraId="726B5CCE" w14:textId="0DE32F4A" w:rsidR="00B77120" w:rsidRPr="008266A5" w:rsidRDefault="00B77120" w:rsidP="00992F4E">
      <w:pPr>
        <w:ind w:firstLine="720"/>
        <w:jc w:val="both"/>
        <w:rPr>
          <w:sz w:val="14"/>
          <w:szCs w:val="14"/>
        </w:rPr>
      </w:pPr>
      <w:r>
        <w:rPr>
          <w:sz w:val="20"/>
          <w:szCs w:val="20"/>
        </w:rPr>
        <w:t xml:space="preserve">The classification </w:t>
      </w:r>
      <w:r w:rsidR="00002317">
        <w:rPr>
          <w:sz w:val="20"/>
          <w:szCs w:val="20"/>
        </w:rPr>
        <w:t>task</w:t>
      </w:r>
      <w:r>
        <w:rPr>
          <w:sz w:val="20"/>
          <w:szCs w:val="20"/>
        </w:rPr>
        <w:t xml:space="preserve"> is one of the classical machine learning </w:t>
      </w:r>
      <w:r w:rsidR="00002317">
        <w:rPr>
          <w:sz w:val="20"/>
          <w:szCs w:val="20"/>
        </w:rPr>
        <w:t xml:space="preserve">problems and we decided to investigate binary and multi-class classification to acquire practical knowledge of different machine learning algorithms. </w:t>
      </w:r>
      <w:r w:rsidR="00C812A2">
        <w:rPr>
          <w:sz w:val="20"/>
          <w:szCs w:val="20"/>
        </w:rPr>
        <w:t xml:space="preserve">Next step on our ML journey was </w:t>
      </w:r>
      <w:r w:rsidR="00BA4324">
        <w:rPr>
          <w:sz w:val="20"/>
          <w:szCs w:val="20"/>
        </w:rPr>
        <w:t xml:space="preserve">a search of datasets suitable for our study. We sifted through hundreds of datasets available on the website of University of California, Irvine. </w:t>
      </w:r>
      <w:r w:rsidR="004C7016">
        <w:rPr>
          <w:sz w:val="20"/>
          <w:szCs w:val="20"/>
        </w:rPr>
        <w:t>Finally, we selected 7 datasets from UCI</w:t>
      </w:r>
      <w:r w:rsidR="00DE6EA9">
        <w:rPr>
          <w:sz w:val="20"/>
          <w:szCs w:val="20"/>
        </w:rPr>
        <w:t xml:space="preserve"> [1]</w:t>
      </w:r>
      <w:r w:rsidR="004C7016">
        <w:rPr>
          <w:sz w:val="20"/>
          <w:szCs w:val="20"/>
        </w:rPr>
        <w:t xml:space="preserve"> and 1 dataset from city of Montreal open data portal</w:t>
      </w:r>
      <w:r w:rsidR="00DE6EA9">
        <w:rPr>
          <w:sz w:val="20"/>
          <w:szCs w:val="20"/>
        </w:rPr>
        <w:t xml:space="preserve"> [6]</w:t>
      </w:r>
      <w:r w:rsidR="004C7016">
        <w:rPr>
          <w:sz w:val="20"/>
          <w:szCs w:val="20"/>
        </w:rPr>
        <w:t xml:space="preserve">. </w:t>
      </w:r>
      <w:r w:rsidR="00E13479">
        <w:rPr>
          <w:sz w:val="20"/>
          <w:szCs w:val="20"/>
        </w:rPr>
        <w:t>Montreal crime dataset is an example of the data from our immediate environme</w:t>
      </w:r>
      <w:r w:rsidR="004765C9">
        <w:rPr>
          <w:sz w:val="20"/>
          <w:szCs w:val="20"/>
        </w:rPr>
        <w:t>nt collected since 2015 and representing criminal situation while protecting private information, criminal events are localized up to the nearest street intersection.</w:t>
      </w:r>
    </w:p>
    <w:p w14:paraId="44A6A514" w14:textId="65FEDB33" w:rsidR="00DE6EA9" w:rsidRDefault="00992F4E" w:rsidP="00992F4E">
      <w:pPr>
        <w:jc w:val="both"/>
        <w:rPr>
          <w:sz w:val="20"/>
          <w:szCs w:val="20"/>
        </w:rPr>
      </w:pPr>
      <w:r>
        <w:rPr>
          <w:sz w:val="20"/>
          <w:szCs w:val="20"/>
        </w:rPr>
        <w:t>3 of the datasets</w:t>
      </w:r>
      <w:r w:rsidR="001909C3">
        <w:rPr>
          <w:sz w:val="20"/>
          <w:szCs w:val="20"/>
        </w:rPr>
        <w:t xml:space="preserve"> are multiclass datasets, the rest are binary. After datasets inspection we decided that some preprocessing is required, namely </w:t>
      </w:r>
      <w:r w:rsidR="00DE6EA9">
        <w:rPr>
          <w:sz w:val="20"/>
          <w:szCs w:val="20"/>
        </w:rPr>
        <w:t>categorical data encoding and parsing date values.</w:t>
      </w:r>
      <w:r w:rsidR="002B6CA2">
        <w:rPr>
          <w:sz w:val="20"/>
          <w:szCs w:val="20"/>
        </w:rPr>
        <w:t xml:space="preserve"> Additional dataset investigation was done to determine if </w:t>
      </w:r>
      <w:r w:rsidR="002B6CA2" w:rsidRPr="00DE6EA9">
        <w:rPr>
          <w:sz w:val="20"/>
          <w:szCs w:val="20"/>
        </w:rPr>
        <w:t>the model contain</w:t>
      </w:r>
      <w:r w:rsidR="002B6CA2">
        <w:rPr>
          <w:sz w:val="20"/>
          <w:szCs w:val="20"/>
        </w:rPr>
        <w:t>s</w:t>
      </w:r>
      <w:r w:rsidR="002B6CA2" w:rsidRPr="00DE6EA9">
        <w:rPr>
          <w:sz w:val="20"/>
          <w:szCs w:val="20"/>
        </w:rPr>
        <w:t xml:space="preserve"> outliers</w:t>
      </w:r>
      <w:r w:rsidR="002B6CA2">
        <w:rPr>
          <w:sz w:val="20"/>
          <w:szCs w:val="20"/>
        </w:rPr>
        <w:t>.</w:t>
      </w:r>
    </w:p>
    <w:p w14:paraId="40F4C5B0" w14:textId="1B9465F4" w:rsidR="004F5E24" w:rsidRDefault="00E13479" w:rsidP="009D395C">
      <w:pPr>
        <w:jc w:val="both"/>
        <w:rPr>
          <w:sz w:val="20"/>
          <w:szCs w:val="20"/>
        </w:rPr>
      </w:pPr>
      <w:r>
        <w:rPr>
          <w:sz w:val="20"/>
          <w:szCs w:val="20"/>
        </w:rPr>
        <w:t xml:space="preserve">We </w:t>
      </w:r>
      <w:r w:rsidR="004765C9">
        <w:rPr>
          <w:sz w:val="20"/>
          <w:szCs w:val="20"/>
        </w:rPr>
        <w:t xml:space="preserve">agreed on using grid for hyperparameters </w:t>
      </w:r>
      <w:r w:rsidR="004F5E24">
        <w:rPr>
          <w:sz w:val="20"/>
          <w:szCs w:val="20"/>
        </w:rPr>
        <w:t>search and cross validation strategy. We decided to calculate ROC AUC score and plot ROC AUC curve for visual interpretation. Besides the accuracy</w:t>
      </w:r>
      <w:r w:rsidR="00B95CF6">
        <w:rPr>
          <w:sz w:val="20"/>
          <w:szCs w:val="20"/>
        </w:rPr>
        <w:t xml:space="preserve">, </w:t>
      </w:r>
      <w:r w:rsidR="004F5E24">
        <w:rPr>
          <w:sz w:val="20"/>
          <w:szCs w:val="20"/>
        </w:rPr>
        <w:t xml:space="preserve">we also </w:t>
      </w:r>
      <w:r w:rsidR="002B6CA2">
        <w:rPr>
          <w:sz w:val="20"/>
          <w:szCs w:val="20"/>
        </w:rPr>
        <w:t xml:space="preserve">opted to </w:t>
      </w:r>
      <w:r w:rsidR="004F5E24">
        <w:rPr>
          <w:sz w:val="20"/>
          <w:szCs w:val="20"/>
        </w:rPr>
        <w:t xml:space="preserve">calculate training and execution time for different classification models. </w:t>
      </w:r>
      <w:r w:rsidR="002B6CA2">
        <w:rPr>
          <w:sz w:val="20"/>
          <w:szCs w:val="20"/>
        </w:rPr>
        <w:t>We considered to investigate the need of feature transformations for successful implementation of classification algorithms</w:t>
      </w:r>
      <w:r w:rsidR="00B95CF6">
        <w:rPr>
          <w:sz w:val="20"/>
          <w:szCs w:val="20"/>
        </w:rPr>
        <w:t xml:space="preserve"> and confusion matrix interpretations for </w:t>
      </w:r>
      <w:r w:rsidR="001B6EDA">
        <w:rPr>
          <w:sz w:val="20"/>
          <w:szCs w:val="20"/>
        </w:rPr>
        <w:t xml:space="preserve">some </w:t>
      </w:r>
      <w:r w:rsidR="00B95CF6">
        <w:rPr>
          <w:sz w:val="20"/>
          <w:szCs w:val="20"/>
        </w:rPr>
        <w:t>part</w:t>
      </w:r>
      <w:r w:rsidR="001B6EDA">
        <w:rPr>
          <w:sz w:val="20"/>
          <w:szCs w:val="20"/>
        </w:rPr>
        <w:t>s</w:t>
      </w:r>
      <w:r w:rsidR="00B95CF6">
        <w:rPr>
          <w:sz w:val="20"/>
          <w:szCs w:val="20"/>
        </w:rPr>
        <w:t xml:space="preserve"> of </w:t>
      </w:r>
      <w:r w:rsidR="001B6EDA">
        <w:rPr>
          <w:sz w:val="20"/>
          <w:szCs w:val="20"/>
        </w:rPr>
        <w:t xml:space="preserve">overall </w:t>
      </w:r>
      <w:r w:rsidR="00B95CF6">
        <w:rPr>
          <w:sz w:val="20"/>
          <w:szCs w:val="20"/>
        </w:rPr>
        <w:t>analysis</w:t>
      </w:r>
      <w:r w:rsidR="002B6CA2">
        <w:rPr>
          <w:sz w:val="20"/>
          <w:szCs w:val="20"/>
        </w:rPr>
        <w:t xml:space="preserve">. </w:t>
      </w:r>
      <w:r w:rsidR="004F5E24">
        <w:rPr>
          <w:sz w:val="20"/>
          <w:szCs w:val="20"/>
        </w:rPr>
        <w:t xml:space="preserve">Our </w:t>
      </w:r>
      <w:proofErr w:type="gramStart"/>
      <w:r w:rsidR="004F5E24">
        <w:rPr>
          <w:sz w:val="20"/>
          <w:szCs w:val="20"/>
        </w:rPr>
        <w:t>ultimate goal</w:t>
      </w:r>
      <w:proofErr w:type="gramEnd"/>
      <w:r w:rsidR="004F5E24">
        <w:rPr>
          <w:sz w:val="20"/>
          <w:szCs w:val="20"/>
        </w:rPr>
        <w:t xml:space="preserve"> </w:t>
      </w:r>
      <w:r w:rsidR="002B6CA2">
        <w:rPr>
          <w:sz w:val="20"/>
          <w:szCs w:val="20"/>
        </w:rPr>
        <w:t xml:space="preserve">of the project </w:t>
      </w:r>
      <w:r w:rsidR="004F5E24">
        <w:rPr>
          <w:sz w:val="20"/>
          <w:szCs w:val="20"/>
        </w:rPr>
        <w:t xml:space="preserve">is comparison of ML models based on </w:t>
      </w:r>
      <w:r w:rsidR="002B6CA2">
        <w:rPr>
          <w:sz w:val="20"/>
          <w:szCs w:val="20"/>
        </w:rPr>
        <w:t>their performance</w:t>
      </w:r>
      <w:r w:rsidR="004F5E24">
        <w:rPr>
          <w:sz w:val="20"/>
          <w:szCs w:val="20"/>
        </w:rPr>
        <w:t xml:space="preserve"> and </w:t>
      </w:r>
      <w:r w:rsidR="002B6CA2" w:rsidRPr="00DE6EA9">
        <w:rPr>
          <w:sz w:val="20"/>
          <w:szCs w:val="20"/>
        </w:rPr>
        <w:t>determin</w:t>
      </w:r>
      <w:r w:rsidR="002B6CA2">
        <w:rPr>
          <w:sz w:val="20"/>
          <w:szCs w:val="20"/>
        </w:rPr>
        <w:t>ing</w:t>
      </w:r>
      <w:r w:rsidR="002B6CA2" w:rsidRPr="00DE6EA9">
        <w:rPr>
          <w:sz w:val="20"/>
          <w:szCs w:val="20"/>
        </w:rPr>
        <w:t xml:space="preserve"> if some models work better with specific datasets</w:t>
      </w:r>
      <w:r w:rsidR="002B6CA2">
        <w:rPr>
          <w:sz w:val="20"/>
          <w:szCs w:val="20"/>
        </w:rPr>
        <w:t>.</w:t>
      </w:r>
    </w:p>
    <w:p w14:paraId="5A7006A3" w14:textId="6847B322" w:rsidR="00323C1A" w:rsidRPr="00A95ED3" w:rsidRDefault="004F78A0" w:rsidP="002F5753">
      <w:pPr>
        <w:jc w:val="both"/>
        <w:rPr>
          <w:sz w:val="20"/>
          <w:szCs w:val="20"/>
        </w:rPr>
      </w:pPr>
      <w:r>
        <w:rPr>
          <w:sz w:val="20"/>
          <w:szCs w:val="20"/>
        </w:rPr>
        <w:t xml:space="preserve">Finally, after </w:t>
      </w:r>
      <w:r w:rsidR="00E13479">
        <w:rPr>
          <w:sz w:val="20"/>
          <w:szCs w:val="20"/>
        </w:rPr>
        <w:t xml:space="preserve">careful </w:t>
      </w:r>
      <w:r>
        <w:rPr>
          <w:sz w:val="20"/>
          <w:szCs w:val="20"/>
        </w:rPr>
        <w:t xml:space="preserve">review of the goals and techniques we started the </w:t>
      </w:r>
      <w:r w:rsidR="00E13479">
        <w:rPr>
          <w:sz w:val="20"/>
          <w:szCs w:val="20"/>
        </w:rPr>
        <w:t>implementation of machine learning classification algorithms</w:t>
      </w:r>
      <w:r>
        <w:rPr>
          <w:sz w:val="20"/>
          <w:szCs w:val="20"/>
        </w:rPr>
        <w:t>. We randomly divided 8 models between 4 team members, and everybody had a chance to implement their 2 models in a best possible way. Everyone used all 8 datasets for model training and testing. After many days and nights of coding, collaborations, discussions, and troubleshooting we came up with some observations, calculations, and results.</w:t>
      </w:r>
    </w:p>
    <w:p w14:paraId="046CEC7B" w14:textId="23324439" w:rsidR="00786C5B" w:rsidRDefault="00786C5B" w:rsidP="00323C1A">
      <w:pPr>
        <w:jc w:val="center"/>
        <w:rPr>
          <w:b/>
          <w:bCs/>
          <w:sz w:val="20"/>
          <w:szCs w:val="20"/>
        </w:rPr>
      </w:pPr>
      <w:r w:rsidRPr="00323C1A">
        <w:rPr>
          <w:b/>
          <w:bCs/>
          <w:sz w:val="20"/>
          <w:szCs w:val="20"/>
        </w:rPr>
        <w:t>Methodology and Experimental Results</w:t>
      </w:r>
    </w:p>
    <w:p w14:paraId="7DEF245F" w14:textId="1B4B5F83" w:rsidR="00911AC8" w:rsidRDefault="00195C09" w:rsidP="00E17A03">
      <w:pPr>
        <w:jc w:val="both"/>
        <w:rPr>
          <w:sz w:val="20"/>
          <w:szCs w:val="20"/>
        </w:rPr>
      </w:pPr>
      <w:r>
        <w:rPr>
          <w:sz w:val="20"/>
          <w:szCs w:val="20"/>
        </w:rPr>
        <w:t xml:space="preserve">Classification of data is one of the most sought problems in machine learning. </w:t>
      </w:r>
      <w:r w:rsidR="00AF28B7">
        <w:rPr>
          <w:sz w:val="20"/>
          <w:szCs w:val="20"/>
        </w:rPr>
        <w:t xml:space="preserve">We, group of 4 people, </w:t>
      </w:r>
      <w:r>
        <w:rPr>
          <w:sz w:val="20"/>
          <w:szCs w:val="20"/>
        </w:rPr>
        <w:t>selected 8</w:t>
      </w:r>
      <w:r w:rsidR="00DB0153">
        <w:rPr>
          <w:sz w:val="20"/>
          <w:szCs w:val="20"/>
        </w:rPr>
        <w:t xml:space="preserve"> classification machine learning models to apply them on the varied set of datasets</w:t>
      </w:r>
      <w:r w:rsidR="00421AE5">
        <w:rPr>
          <w:sz w:val="20"/>
          <w:szCs w:val="20"/>
        </w:rPr>
        <w:t xml:space="preserve"> to find out the variations of application of each model on each of the varied dataset. </w:t>
      </w:r>
      <w:r w:rsidR="00911AC8">
        <w:rPr>
          <w:sz w:val="20"/>
          <w:szCs w:val="20"/>
        </w:rPr>
        <w:t xml:space="preserve">The methodology is described in 3 parts. First part will explain the selection of inputs </w:t>
      </w:r>
      <w:r w:rsidR="006E7493">
        <w:rPr>
          <w:sz w:val="20"/>
          <w:szCs w:val="20"/>
        </w:rPr>
        <w:t>for analysis</w:t>
      </w:r>
      <w:r w:rsidR="00911AC8">
        <w:rPr>
          <w:sz w:val="20"/>
          <w:szCs w:val="20"/>
        </w:rPr>
        <w:t xml:space="preserve">. Second part will explain the </w:t>
      </w:r>
      <w:r w:rsidR="006E7493">
        <w:rPr>
          <w:sz w:val="20"/>
          <w:szCs w:val="20"/>
        </w:rPr>
        <w:t>analysis itself. Third part will explain the outputs of the analysis.</w:t>
      </w:r>
    </w:p>
    <w:p w14:paraId="1DA6BBB5" w14:textId="26D2D627" w:rsidR="00AF28B7" w:rsidRDefault="008318A9" w:rsidP="00E17A03">
      <w:pPr>
        <w:jc w:val="both"/>
        <w:rPr>
          <w:sz w:val="20"/>
          <w:szCs w:val="20"/>
        </w:rPr>
      </w:pPr>
      <w:r>
        <w:rPr>
          <w:sz w:val="20"/>
          <w:szCs w:val="20"/>
        </w:rPr>
        <w:t xml:space="preserve">As inputs to analysis, </w:t>
      </w:r>
      <w:r w:rsidR="00E17A03">
        <w:rPr>
          <w:sz w:val="20"/>
          <w:szCs w:val="20"/>
        </w:rPr>
        <w:t xml:space="preserve">8 classification models </w:t>
      </w:r>
      <w:r w:rsidR="00F9464F">
        <w:rPr>
          <w:sz w:val="20"/>
          <w:szCs w:val="20"/>
        </w:rPr>
        <w:t xml:space="preserve">were chosen based on our knowledge </w:t>
      </w:r>
      <w:r w:rsidR="00CD1E82">
        <w:rPr>
          <w:sz w:val="20"/>
          <w:szCs w:val="20"/>
        </w:rPr>
        <w:t>of models and the ones which are</w:t>
      </w:r>
      <w:r w:rsidR="0038692F">
        <w:rPr>
          <w:sz w:val="20"/>
          <w:szCs w:val="20"/>
        </w:rPr>
        <w:t xml:space="preserve"> mostly sought after.</w:t>
      </w:r>
      <w:r w:rsidR="006904FF">
        <w:rPr>
          <w:sz w:val="20"/>
          <w:szCs w:val="20"/>
        </w:rPr>
        <w:t xml:space="preserve"> Each 2 of the 8 classification model classifiers were assigned to each of the team member to investigate and implement.</w:t>
      </w:r>
    </w:p>
    <w:tbl>
      <w:tblPr>
        <w:tblStyle w:val="TableGrid"/>
        <w:tblW w:w="0" w:type="auto"/>
        <w:tblLook w:val="04A0" w:firstRow="1" w:lastRow="0" w:firstColumn="1" w:lastColumn="0" w:noHBand="0" w:noVBand="1"/>
      </w:tblPr>
      <w:tblGrid>
        <w:gridCol w:w="318"/>
        <w:gridCol w:w="2321"/>
        <w:gridCol w:w="1671"/>
      </w:tblGrid>
      <w:tr w:rsidR="006904FF" w:rsidRPr="00B065BE" w14:paraId="39144961" w14:textId="270FF8E5" w:rsidTr="006904FF">
        <w:tc>
          <w:tcPr>
            <w:tcW w:w="318" w:type="dxa"/>
          </w:tcPr>
          <w:p w14:paraId="7C903C3A" w14:textId="2835BC0A" w:rsidR="006904FF" w:rsidRPr="00277002" w:rsidRDefault="006904FF" w:rsidP="00E17A03">
            <w:pPr>
              <w:jc w:val="both"/>
              <w:rPr>
                <w:b/>
                <w:bCs/>
                <w:sz w:val="18"/>
                <w:szCs w:val="18"/>
              </w:rPr>
            </w:pPr>
            <w:r w:rsidRPr="00277002">
              <w:rPr>
                <w:b/>
                <w:bCs/>
                <w:sz w:val="18"/>
                <w:szCs w:val="18"/>
              </w:rPr>
              <w:t>#</w:t>
            </w:r>
          </w:p>
        </w:tc>
        <w:tc>
          <w:tcPr>
            <w:tcW w:w="2321" w:type="dxa"/>
          </w:tcPr>
          <w:p w14:paraId="446385E4" w14:textId="0F3A51D0" w:rsidR="006904FF" w:rsidRPr="00277002" w:rsidRDefault="006904FF" w:rsidP="00E17A03">
            <w:pPr>
              <w:jc w:val="both"/>
              <w:rPr>
                <w:b/>
                <w:bCs/>
                <w:sz w:val="18"/>
                <w:szCs w:val="18"/>
              </w:rPr>
            </w:pPr>
            <w:r w:rsidRPr="00277002">
              <w:rPr>
                <w:b/>
                <w:bCs/>
                <w:sz w:val="18"/>
                <w:szCs w:val="18"/>
              </w:rPr>
              <w:t>Classifier Name</w:t>
            </w:r>
          </w:p>
        </w:tc>
        <w:tc>
          <w:tcPr>
            <w:tcW w:w="1671" w:type="dxa"/>
          </w:tcPr>
          <w:p w14:paraId="2ACC43B5" w14:textId="6E21E1B6" w:rsidR="006904FF" w:rsidRPr="00277002" w:rsidRDefault="006904FF" w:rsidP="00E17A03">
            <w:pPr>
              <w:jc w:val="both"/>
              <w:rPr>
                <w:b/>
                <w:bCs/>
                <w:sz w:val="18"/>
                <w:szCs w:val="18"/>
              </w:rPr>
            </w:pPr>
            <w:r w:rsidRPr="00277002">
              <w:rPr>
                <w:b/>
                <w:bCs/>
                <w:sz w:val="18"/>
                <w:szCs w:val="18"/>
              </w:rPr>
              <w:t>Assignee</w:t>
            </w:r>
          </w:p>
        </w:tc>
      </w:tr>
      <w:tr w:rsidR="006904FF" w14:paraId="598E1EAF" w14:textId="7DCF9CBA" w:rsidTr="006904FF">
        <w:tc>
          <w:tcPr>
            <w:tcW w:w="318" w:type="dxa"/>
          </w:tcPr>
          <w:p w14:paraId="5A4FE800" w14:textId="04BA126B" w:rsidR="006904FF" w:rsidRPr="00277002" w:rsidRDefault="006904FF" w:rsidP="00E17A03">
            <w:pPr>
              <w:jc w:val="both"/>
              <w:rPr>
                <w:sz w:val="18"/>
                <w:szCs w:val="18"/>
              </w:rPr>
            </w:pPr>
            <w:r w:rsidRPr="00277002">
              <w:rPr>
                <w:sz w:val="18"/>
                <w:szCs w:val="18"/>
              </w:rPr>
              <w:t>1</w:t>
            </w:r>
          </w:p>
        </w:tc>
        <w:tc>
          <w:tcPr>
            <w:tcW w:w="2321" w:type="dxa"/>
          </w:tcPr>
          <w:p w14:paraId="46843911" w14:textId="1871028C" w:rsidR="006904FF" w:rsidRPr="00277002" w:rsidRDefault="006904FF" w:rsidP="00E17A03">
            <w:pPr>
              <w:jc w:val="both"/>
              <w:rPr>
                <w:sz w:val="18"/>
                <w:szCs w:val="18"/>
              </w:rPr>
            </w:pPr>
            <w:r w:rsidRPr="00277002">
              <w:rPr>
                <w:sz w:val="18"/>
                <w:szCs w:val="18"/>
              </w:rPr>
              <w:t xml:space="preserve">K-Nearest </w:t>
            </w:r>
            <w:proofErr w:type="spellStart"/>
            <w:r w:rsidRPr="00277002">
              <w:rPr>
                <w:sz w:val="18"/>
                <w:szCs w:val="18"/>
              </w:rPr>
              <w:t>Neighbour</w:t>
            </w:r>
            <w:proofErr w:type="spellEnd"/>
            <w:r w:rsidRPr="00277002">
              <w:rPr>
                <w:sz w:val="18"/>
                <w:szCs w:val="18"/>
              </w:rPr>
              <w:t xml:space="preserve"> (K-Means)</w:t>
            </w:r>
          </w:p>
        </w:tc>
        <w:tc>
          <w:tcPr>
            <w:tcW w:w="1671" w:type="dxa"/>
          </w:tcPr>
          <w:p w14:paraId="20BC924B" w14:textId="0391F63D" w:rsidR="006904FF" w:rsidRPr="00277002" w:rsidRDefault="006904FF" w:rsidP="00E17A03">
            <w:pPr>
              <w:jc w:val="both"/>
              <w:rPr>
                <w:sz w:val="18"/>
                <w:szCs w:val="18"/>
              </w:rPr>
            </w:pPr>
            <w:r w:rsidRPr="00277002">
              <w:rPr>
                <w:sz w:val="18"/>
                <w:szCs w:val="18"/>
              </w:rPr>
              <w:t>Pravesh Gupta</w:t>
            </w:r>
          </w:p>
        </w:tc>
      </w:tr>
      <w:tr w:rsidR="006904FF" w14:paraId="30F63C9D" w14:textId="3EBCBC0A" w:rsidTr="006904FF">
        <w:tc>
          <w:tcPr>
            <w:tcW w:w="318" w:type="dxa"/>
          </w:tcPr>
          <w:p w14:paraId="3C3C13CA" w14:textId="07B5CD99" w:rsidR="006904FF" w:rsidRPr="00277002" w:rsidRDefault="006904FF" w:rsidP="00E17A03">
            <w:pPr>
              <w:jc w:val="both"/>
              <w:rPr>
                <w:sz w:val="18"/>
                <w:szCs w:val="18"/>
              </w:rPr>
            </w:pPr>
            <w:r w:rsidRPr="00277002">
              <w:rPr>
                <w:sz w:val="18"/>
                <w:szCs w:val="18"/>
              </w:rPr>
              <w:t>2</w:t>
            </w:r>
          </w:p>
        </w:tc>
        <w:tc>
          <w:tcPr>
            <w:tcW w:w="2321" w:type="dxa"/>
          </w:tcPr>
          <w:p w14:paraId="67CFFBA8" w14:textId="27E8F4CD" w:rsidR="006904FF" w:rsidRPr="00277002" w:rsidRDefault="006904FF" w:rsidP="00E17A03">
            <w:pPr>
              <w:jc w:val="both"/>
              <w:rPr>
                <w:sz w:val="18"/>
                <w:szCs w:val="18"/>
              </w:rPr>
            </w:pPr>
            <w:r w:rsidRPr="00277002">
              <w:rPr>
                <w:sz w:val="18"/>
                <w:szCs w:val="18"/>
              </w:rPr>
              <w:t>Support Vector Machine</w:t>
            </w:r>
          </w:p>
        </w:tc>
        <w:tc>
          <w:tcPr>
            <w:tcW w:w="1671" w:type="dxa"/>
          </w:tcPr>
          <w:p w14:paraId="6986A698" w14:textId="5E1630FE" w:rsidR="006904FF" w:rsidRPr="00277002" w:rsidRDefault="00451E8A" w:rsidP="00E17A03">
            <w:pPr>
              <w:jc w:val="both"/>
              <w:rPr>
                <w:sz w:val="18"/>
                <w:szCs w:val="18"/>
              </w:rPr>
            </w:pPr>
            <w:proofErr w:type="spellStart"/>
            <w:r w:rsidRPr="00277002">
              <w:rPr>
                <w:sz w:val="18"/>
                <w:szCs w:val="18"/>
              </w:rPr>
              <w:t>Manjot</w:t>
            </w:r>
            <w:proofErr w:type="spellEnd"/>
            <w:r w:rsidRPr="00277002">
              <w:rPr>
                <w:sz w:val="18"/>
                <w:szCs w:val="18"/>
              </w:rPr>
              <w:t xml:space="preserve"> Kaur</w:t>
            </w:r>
          </w:p>
        </w:tc>
      </w:tr>
      <w:tr w:rsidR="006904FF" w14:paraId="28B3B348" w14:textId="5748B201" w:rsidTr="006904FF">
        <w:tc>
          <w:tcPr>
            <w:tcW w:w="318" w:type="dxa"/>
          </w:tcPr>
          <w:p w14:paraId="7180320B" w14:textId="3A374B31" w:rsidR="006904FF" w:rsidRPr="00277002" w:rsidRDefault="006904FF" w:rsidP="00E17A03">
            <w:pPr>
              <w:jc w:val="both"/>
              <w:rPr>
                <w:sz w:val="18"/>
                <w:szCs w:val="18"/>
              </w:rPr>
            </w:pPr>
            <w:r w:rsidRPr="00277002">
              <w:rPr>
                <w:sz w:val="18"/>
                <w:szCs w:val="18"/>
              </w:rPr>
              <w:t>3</w:t>
            </w:r>
          </w:p>
        </w:tc>
        <w:tc>
          <w:tcPr>
            <w:tcW w:w="2321" w:type="dxa"/>
          </w:tcPr>
          <w:p w14:paraId="5E0CB61F" w14:textId="527B786D" w:rsidR="006904FF" w:rsidRPr="00277002" w:rsidRDefault="006904FF" w:rsidP="00E17A03">
            <w:pPr>
              <w:jc w:val="both"/>
              <w:rPr>
                <w:sz w:val="18"/>
                <w:szCs w:val="18"/>
              </w:rPr>
            </w:pPr>
            <w:r w:rsidRPr="00277002">
              <w:rPr>
                <w:sz w:val="18"/>
                <w:szCs w:val="18"/>
              </w:rPr>
              <w:t>Decision Tree</w:t>
            </w:r>
          </w:p>
        </w:tc>
        <w:tc>
          <w:tcPr>
            <w:tcW w:w="1671" w:type="dxa"/>
          </w:tcPr>
          <w:p w14:paraId="1AE1B405" w14:textId="4AC1009C" w:rsidR="006904FF" w:rsidRPr="00277002" w:rsidRDefault="003703E7" w:rsidP="00E17A03">
            <w:pPr>
              <w:jc w:val="both"/>
              <w:rPr>
                <w:sz w:val="18"/>
                <w:szCs w:val="18"/>
              </w:rPr>
            </w:pPr>
            <w:r w:rsidRPr="00277002">
              <w:rPr>
                <w:sz w:val="18"/>
                <w:szCs w:val="18"/>
              </w:rPr>
              <w:t>Manish Yadav</w:t>
            </w:r>
          </w:p>
        </w:tc>
      </w:tr>
      <w:tr w:rsidR="006904FF" w14:paraId="79165920" w14:textId="1277392E" w:rsidTr="006904FF">
        <w:tc>
          <w:tcPr>
            <w:tcW w:w="318" w:type="dxa"/>
          </w:tcPr>
          <w:p w14:paraId="10F199D7" w14:textId="73D2ACA5" w:rsidR="006904FF" w:rsidRPr="00277002" w:rsidRDefault="006904FF" w:rsidP="00E17A03">
            <w:pPr>
              <w:jc w:val="both"/>
              <w:rPr>
                <w:sz w:val="18"/>
                <w:szCs w:val="18"/>
              </w:rPr>
            </w:pPr>
            <w:r w:rsidRPr="00277002">
              <w:rPr>
                <w:sz w:val="18"/>
                <w:szCs w:val="18"/>
              </w:rPr>
              <w:t>4</w:t>
            </w:r>
          </w:p>
        </w:tc>
        <w:tc>
          <w:tcPr>
            <w:tcW w:w="2321" w:type="dxa"/>
          </w:tcPr>
          <w:p w14:paraId="1FA787ED" w14:textId="256A7C9B" w:rsidR="006904FF" w:rsidRPr="00277002" w:rsidRDefault="006904FF" w:rsidP="00E17A03">
            <w:pPr>
              <w:jc w:val="both"/>
              <w:rPr>
                <w:sz w:val="18"/>
                <w:szCs w:val="18"/>
              </w:rPr>
            </w:pPr>
            <w:r w:rsidRPr="00277002">
              <w:rPr>
                <w:sz w:val="18"/>
                <w:szCs w:val="18"/>
              </w:rPr>
              <w:t xml:space="preserve">Random Forest </w:t>
            </w:r>
            <w:r w:rsidR="009174B3" w:rsidRPr="00277002">
              <w:rPr>
                <w:sz w:val="18"/>
                <w:szCs w:val="18"/>
              </w:rPr>
              <w:t>Tree</w:t>
            </w:r>
          </w:p>
        </w:tc>
        <w:tc>
          <w:tcPr>
            <w:tcW w:w="1671" w:type="dxa"/>
          </w:tcPr>
          <w:p w14:paraId="02D96492" w14:textId="7E879A26" w:rsidR="006904FF" w:rsidRPr="00277002" w:rsidRDefault="00B80160" w:rsidP="00E17A03">
            <w:pPr>
              <w:jc w:val="both"/>
              <w:rPr>
                <w:sz w:val="18"/>
                <w:szCs w:val="18"/>
              </w:rPr>
            </w:pPr>
            <w:r w:rsidRPr="00277002">
              <w:rPr>
                <w:sz w:val="18"/>
                <w:szCs w:val="18"/>
              </w:rPr>
              <w:t xml:space="preserve">Konstantin </w:t>
            </w:r>
            <w:proofErr w:type="spellStart"/>
            <w:r w:rsidRPr="00277002">
              <w:rPr>
                <w:sz w:val="18"/>
                <w:szCs w:val="18"/>
              </w:rPr>
              <w:t>Chemodanov</w:t>
            </w:r>
            <w:proofErr w:type="spellEnd"/>
          </w:p>
        </w:tc>
      </w:tr>
      <w:tr w:rsidR="006904FF" w14:paraId="3B858D60" w14:textId="0C4B13CF" w:rsidTr="006904FF">
        <w:tc>
          <w:tcPr>
            <w:tcW w:w="318" w:type="dxa"/>
          </w:tcPr>
          <w:p w14:paraId="69660C25" w14:textId="303ED2C1" w:rsidR="006904FF" w:rsidRPr="00277002" w:rsidRDefault="006904FF" w:rsidP="00E17A03">
            <w:pPr>
              <w:jc w:val="both"/>
              <w:rPr>
                <w:sz w:val="18"/>
                <w:szCs w:val="18"/>
              </w:rPr>
            </w:pPr>
            <w:r w:rsidRPr="00277002">
              <w:rPr>
                <w:sz w:val="18"/>
                <w:szCs w:val="18"/>
              </w:rPr>
              <w:t>5</w:t>
            </w:r>
          </w:p>
        </w:tc>
        <w:tc>
          <w:tcPr>
            <w:tcW w:w="2321" w:type="dxa"/>
          </w:tcPr>
          <w:p w14:paraId="0AECDA76" w14:textId="5BDB324E" w:rsidR="006904FF" w:rsidRPr="00277002" w:rsidRDefault="006904FF" w:rsidP="00E17A03">
            <w:pPr>
              <w:jc w:val="both"/>
              <w:rPr>
                <w:sz w:val="18"/>
                <w:szCs w:val="18"/>
              </w:rPr>
            </w:pPr>
            <w:r w:rsidRPr="00277002">
              <w:rPr>
                <w:sz w:val="18"/>
                <w:szCs w:val="18"/>
              </w:rPr>
              <w:t>AdaBoost</w:t>
            </w:r>
          </w:p>
        </w:tc>
        <w:tc>
          <w:tcPr>
            <w:tcW w:w="1671" w:type="dxa"/>
          </w:tcPr>
          <w:p w14:paraId="37439662" w14:textId="421FC573" w:rsidR="006904FF" w:rsidRPr="00277002" w:rsidRDefault="00412B2C" w:rsidP="00E17A03">
            <w:pPr>
              <w:jc w:val="both"/>
              <w:rPr>
                <w:sz w:val="18"/>
                <w:szCs w:val="18"/>
              </w:rPr>
            </w:pPr>
            <w:r w:rsidRPr="00277002">
              <w:rPr>
                <w:sz w:val="18"/>
                <w:szCs w:val="18"/>
              </w:rPr>
              <w:t xml:space="preserve">Konstantin </w:t>
            </w:r>
            <w:proofErr w:type="spellStart"/>
            <w:r w:rsidRPr="00277002">
              <w:rPr>
                <w:sz w:val="18"/>
                <w:szCs w:val="18"/>
              </w:rPr>
              <w:t>Chemodanov</w:t>
            </w:r>
            <w:proofErr w:type="spellEnd"/>
          </w:p>
        </w:tc>
      </w:tr>
      <w:tr w:rsidR="006904FF" w14:paraId="0D7CBE77" w14:textId="5DDEA8D6" w:rsidTr="006904FF">
        <w:tc>
          <w:tcPr>
            <w:tcW w:w="318" w:type="dxa"/>
          </w:tcPr>
          <w:p w14:paraId="0D8D71AC" w14:textId="7EA89607" w:rsidR="006904FF" w:rsidRPr="00277002" w:rsidRDefault="006904FF" w:rsidP="00E17A03">
            <w:pPr>
              <w:jc w:val="both"/>
              <w:rPr>
                <w:sz w:val="18"/>
                <w:szCs w:val="18"/>
              </w:rPr>
            </w:pPr>
            <w:r w:rsidRPr="00277002">
              <w:rPr>
                <w:sz w:val="18"/>
                <w:szCs w:val="18"/>
              </w:rPr>
              <w:t>6</w:t>
            </w:r>
          </w:p>
        </w:tc>
        <w:tc>
          <w:tcPr>
            <w:tcW w:w="2321" w:type="dxa"/>
          </w:tcPr>
          <w:p w14:paraId="064E8624" w14:textId="25E54DBC" w:rsidR="006904FF" w:rsidRPr="00277002" w:rsidRDefault="006904FF" w:rsidP="00E17A03">
            <w:pPr>
              <w:jc w:val="both"/>
              <w:rPr>
                <w:sz w:val="18"/>
                <w:szCs w:val="18"/>
              </w:rPr>
            </w:pPr>
            <w:r w:rsidRPr="00277002">
              <w:rPr>
                <w:sz w:val="18"/>
                <w:szCs w:val="18"/>
              </w:rPr>
              <w:t>Logistics Regression</w:t>
            </w:r>
          </w:p>
        </w:tc>
        <w:tc>
          <w:tcPr>
            <w:tcW w:w="1671" w:type="dxa"/>
          </w:tcPr>
          <w:p w14:paraId="41FFF42E" w14:textId="52200DD6" w:rsidR="006904FF" w:rsidRPr="00277002" w:rsidRDefault="002F1314" w:rsidP="00E17A03">
            <w:pPr>
              <w:jc w:val="both"/>
              <w:rPr>
                <w:sz w:val="18"/>
                <w:szCs w:val="18"/>
              </w:rPr>
            </w:pPr>
            <w:r w:rsidRPr="00277002">
              <w:rPr>
                <w:sz w:val="18"/>
                <w:szCs w:val="18"/>
              </w:rPr>
              <w:t>Pravesh Gupta</w:t>
            </w:r>
          </w:p>
        </w:tc>
      </w:tr>
      <w:tr w:rsidR="006904FF" w14:paraId="7F943679" w14:textId="70AAE721" w:rsidTr="006904FF">
        <w:tc>
          <w:tcPr>
            <w:tcW w:w="318" w:type="dxa"/>
          </w:tcPr>
          <w:p w14:paraId="05A3953B" w14:textId="68E3F88A" w:rsidR="006904FF" w:rsidRPr="00277002" w:rsidRDefault="006904FF" w:rsidP="00E17A03">
            <w:pPr>
              <w:jc w:val="both"/>
              <w:rPr>
                <w:sz w:val="18"/>
                <w:szCs w:val="18"/>
              </w:rPr>
            </w:pPr>
            <w:r w:rsidRPr="00277002">
              <w:rPr>
                <w:sz w:val="18"/>
                <w:szCs w:val="18"/>
              </w:rPr>
              <w:t>7</w:t>
            </w:r>
          </w:p>
        </w:tc>
        <w:tc>
          <w:tcPr>
            <w:tcW w:w="2321" w:type="dxa"/>
          </w:tcPr>
          <w:p w14:paraId="6FA09C2C" w14:textId="0E9C870F" w:rsidR="006904FF" w:rsidRPr="00277002" w:rsidRDefault="009174B3" w:rsidP="00E17A03">
            <w:pPr>
              <w:jc w:val="both"/>
              <w:rPr>
                <w:sz w:val="18"/>
                <w:szCs w:val="18"/>
              </w:rPr>
            </w:pPr>
            <w:r w:rsidRPr="00277002">
              <w:rPr>
                <w:sz w:val="18"/>
                <w:szCs w:val="18"/>
              </w:rPr>
              <w:t>Gaussian Naïve Bayes</w:t>
            </w:r>
          </w:p>
        </w:tc>
        <w:tc>
          <w:tcPr>
            <w:tcW w:w="1671" w:type="dxa"/>
          </w:tcPr>
          <w:p w14:paraId="6771D94B" w14:textId="020A6859" w:rsidR="006904FF" w:rsidRPr="00277002" w:rsidRDefault="00B80160" w:rsidP="00E17A03">
            <w:pPr>
              <w:jc w:val="both"/>
              <w:rPr>
                <w:sz w:val="18"/>
                <w:szCs w:val="18"/>
              </w:rPr>
            </w:pPr>
            <w:proofErr w:type="spellStart"/>
            <w:r w:rsidRPr="00277002">
              <w:rPr>
                <w:sz w:val="18"/>
                <w:szCs w:val="18"/>
              </w:rPr>
              <w:t>Manjot</w:t>
            </w:r>
            <w:proofErr w:type="spellEnd"/>
            <w:r w:rsidRPr="00277002">
              <w:rPr>
                <w:sz w:val="18"/>
                <w:szCs w:val="18"/>
              </w:rPr>
              <w:t xml:space="preserve"> Kaur</w:t>
            </w:r>
          </w:p>
        </w:tc>
      </w:tr>
      <w:tr w:rsidR="006904FF" w14:paraId="415D9B61" w14:textId="2E5DF4E8" w:rsidTr="006904FF">
        <w:tc>
          <w:tcPr>
            <w:tcW w:w="318" w:type="dxa"/>
          </w:tcPr>
          <w:p w14:paraId="73FAAEC6" w14:textId="25F60FFC" w:rsidR="006904FF" w:rsidRPr="00277002" w:rsidRDefault="009174B3" w:rsidP="00E17A03">
            <w:pPr>
              <w:jc w:val="both"/>
              <w:rPr>
                <w:sz w:val="18"/>
                <w:szCs w:val="18"/>
              </w:rPr>
            </w:pPr>
            <w:r w:rsidRPr="00277002">
              <w:rPr>
                <w:sz w:val="18"/>
                <w:szCs w:val="18"/>
              </w:rPr>
              <w:t>8</w:t>
            </w:r>
          </w:p>
        </w:tc>
        <w:tc>
          <w:tcPr>
            <w:tcW w:w="2321" w:type="dxa"/>
          </w:tcPr>
          <w:p w14:paraId="730FD4A4" w14:textId="252697A5" w:rsidR="006904FF" w:rsidRPr="00277002" w:rsidRDefault="009174B3" w:rsidP="00E17A03">
            <w:pPr>
              <w:jc w:val="both"/>
              <w:rPr>
                <w:sz w:val="18"/>
                <w:szCs w:val="18"/>
              </w:rPr>
            </w:pPr>
            <w:r w:rsidRPr="00277002">
              <w:rPr>
                <w:sz w:val="18"/>
                <w:szCs w:val="18"/>
              </w:rPr>
              <w:t>Neural Network</w:t>
            </w:r>
          </w:p>
        </w:tc>
        <w:tc>
          <w:tcPr>
            <w:tcW w:w="1671" w:type="dxa"/>
          </w:tcPr>
          <w:p w14:paraId="65892BB7" w14:textId="09150FBF" w:rsidR="006904FF" w:rsidRPr="00277002" w:rsidRDefault="003703E7" w:rsidP="00E17A03">
            <w:pPr>
              <w:jc w:val="both"/>
              <w:rPr>
                <w:sz w:val="18"/>
                <w:szCs w:val="18"/>
              </w:rPr>
            </w:pPr>
            <w:r w:rsidRPr="00277002">
              <w:rPr>
                <w:sz w:val="18"/>
                <w:szCs w:val="18"/>
              </w:rPr>
              <w:t>Manish Yadav</w:t>
            </w:r>
          </w:p>
        </w:tc>
      </w:tr>
    </w:tbl>
    <w:p w14:paraId="40E142A0" w14:textId="2FB43AFC" w:rsidR="00012CE5" w:rsidRPr="008266A5" w:rsidRDefault="008266A5" w:rsidP="008266A5">
      <w:pPr>
        <w:ind w:firstLine="720"/>
        <w:jc w:val="both"/>
        <w:rPr>
          <w:sz w:val="14"/>
          <w:szCs w:val="14"/>
        </w:rPr>
      </w:pPr>
      <w:r w:rsidRPr="008266A5">
        <w:rPr>
          <w:sz w:val="14"/>
          <w:szCs w:val="14"/>
        </w:rPr>
        <w:t xml:space="preserve">Fig. 1. List of </w:t>
      </w:r>
      <w:r>
        <w:rPr>
          <w:sz w:val="14"/>
          <w:szCs w:val="14"/>
        </w:rPr>
        <w:t>Classifiers</w:t>
      </w:r>
    </w:p>
    <w:p w14:paraId="05AF541F" w14:textId="4A9C81C3" w:rsidR="009D2F6E" w:rsidRDefault="003B66FB" w:rsidP="00E17A03">
      <w:pPr>
        <w:jc w:val="both"/>
        <w:rPr>
          <w:sz w:val="20"/>
          <w:szCs w:val="20"/>
        </w:rPr>
      </w:pPr>
      <w:r>
        <w:rPr>
          <w:sz w:val="20"/>
          <w:szCs w:val="20"/>
        </w:rPr>
        <w:t xml:space="preserve">We selected </w:t>
      </w:r>
      <w:r w:rsidR="00CB73C7">
        <w:rPr>
          <w:sz w:val="20"/>
          <w:szCs w:val="20"/>
        </w:rPr>
        <w:t xml:space="preserve">8 datasets </w:t>
      </w:r>
      <w:r w:rsidR="007131E5">
        <w:rPr>
          <w:sz w:val="20"/>
          <w:szCs w:val="20"/>
        </w:rPr>
        <w:t>based on dataset type variations</w:t>
      </w:r>
      <w:r w:rsidR="009D2F6E">
        <w:rPr>
          <w:sz w:val="20"/>
          <w:szCs w:val="20"/>
        </w:rPr>
        <w:t>.</w:t>
      </w:r>
    </w:p>
    <w:tbl>
      <w:tblPr>
        <w:tblStyle w:val="TableGrid"/>
        <w:tblW w:w="4451" w:type="dxa"/>
        <w:tblLook w:val="04A0" w:firstRow="1" w:lastRow="0" w:firstColumn="1" w:lastColumn="0" w:noHBand="0" w:noVBand="1"/>
      </w:tblPr>
      <w:tblGrid>
        <w:gridCol w:w="1015"/>
        <w:gridCol w:w="1676"/>
        <w:gridCol w:w="1760"/>
      </w:tblGrid>
      <w:tr w:rsidR="00F44482" w:rsidRPr="00950333" w14:paraId="04608AEA" w14:textId="77777777" w:rsidTr="00090294">
        <w:trPr>
          <w:trHeight w:val="87"/>
        </w:trPr>
        <w:tc>
          <w:tcPr>
            <w:tcW w:w="1015" w:type="dxa"/>
          </w:tcPr>
          <w:p w14:paraId="0E56D828" w14:textId="1216225E" w:rsidR="00F44482" w:rsidRPr="00277002" w:rsidRDefault="00F44482" w:rsidP="00E17A03">
            <w:pPr>
              <w:jc w:val="both"/>
              <w:rPr>
                <w:b/>
                <w:bCs/>
                <w:sz w:val="18"/>
                <w:szCs w:val="18"/>
                <w:lang w:bidi="hi-IN"/>
              </w:rPr>
            </w:pPr>
            <w:r w:rsidRPr="00277002">
              <w:rPr>
                <w:b/>
                <w:bCs/>
                <w:sz w:val="18"/>
                <w:szCs w:val="18"/>
                <w:lang w:bidi="hi-IN"/>
              </w:rPr>
              <w:t>#</w:t>
            </w:r>
          </w:p>
        </w:tc>
        <w:tc>
          <w:tcPr>
            <w:tcW w:w="1676" w:type="dxa"/>
          </w:tcPr>
          <w:p w14:paraId="4B1988C4" w14:textId="24B351D3" w:rsidR="00F44482" w:rsidRPr="00277002" w:rsidRDefault="00F44482" w:rsidP="00E17A03">
            <w:pPr>
              <w:jc w:val="both"/>
              <w:rPr>
                <w:b/>
                <w:bCs/>
                <w:sz w:val="18"/>
                <w:szCs w:val="18"/>
                <w:lang w:bidi="hi-IN"/>
              </w:rPr>
            </w:pPr>
            <w:r w:rsidRPr="00277002">
              <w:rPr>
                <w:b/>
                <w:bCs/>
                <w:sz w:val="18"/>
                <w:szCs w:val="18"/>
                <w:lang w:bidi="hi-IN"/>
              </w:rPr>
              <w:t>Dataset Name</w:t>
            </w:r>
          </w:p>
        </w:tc>
        <w:tc>
          <w:tcPr>
            <w:tcW w:w="1760" w:type="dxa"/>
          </w:tcPr>
          <w:p w14:paraId="2DA09428" w14:textId="0750F9E6" w:rsidR="00F44482" w:rsidRPr="00277002" w:rsidRDefault="00F44482" w:rsidP="00E17A03">
            <w:pPr>
              <w:jc w:val="both"/>
              <w:rPr>
                <w:b/>
                <w:bCs/>
                <w:sz w:val="18"/>
                <w:szCs w:val="18"/>
                <w:lang w:bidi="hi-IN"/>
              </w:rPr>
            </w:pPr>
            <w:r w:rsidRPr="00277002">
              <w:rPr>
                <w:b/>
                <w:bCs/>
                <w:sz w:val="18"/>
                <w:szCs w:val="18"/>
                <w:lang w:bidi="hi-IN"/>
              </w:rPr>
              <w:t>Characteristics</w:t>
            </w:r>
          </w:p>
        </w:tc>
      </w:tr>
      <w:tr w:rsidR="00F44482" w14:paraId="6CFAE210" w14:textId="77777777" w:rsidTr="00090294">
        <w:trPr>
          <w:trHeight w:val="173"/>
        </w:trPr>
        <w:tc>
          <w:tcPr>
            <w:tcW w:w="1015" w:type="dxa"/>
          </w:tcPr>
          <w:p w14:paraId="6E859CE2" w14:textId="763118D5" w:rsidR="00F44482" w:rsidRPr="00277002" w:rsidRDefault="00F44482" w:rsidP="00E17A03">
            <w:pPr>
              <w:jc w:val="both"/>
              <w:rPr>
                <w:sz w:val="18"/>
                <w:szCs w:val="18"/>
                <w:lang w:bidi="hi-IN"/>
              </w:rPr>
            </w:pPr>
            <w:r w:rsidRPr="00277002">
              <w:rPr>
                <w:sz w:val="18"/>
                <w:szCs w:val="18"/>
                <w:lang w:bidi="hi-IN"/>
              </w:rPr>
              <w:t>1</w:t>
            </w:r>
          </w:p>
        </w:tc>
        <w:tc>
          <w:tcPr>
            <w:tcW w:w="1676" w:type="dxa"/>
          </w:tcPr>
          <w:p w14:paraId="18CBC66E" w14:textId="7CF3C9D9" w:rsidR="00F44482" w:rsidRPr="00277002" w:rsidRDefault="00F44482" w:rsidP="00E17A03">
            <w:pPr>
              <w:jc w:val="both"/>
              <w:rPr>
                <w:sz w:val="18"/>
                <w:szCs w:val="18"/>
                <w:lang w:val="en-CA" w:bidi="hi-IN"/>
              </w:rPr>
            </w:pPr>
            <w:r w:rsidRPr="00277002">
              <w:rPr>
                <w:sz w:val="18"/>
                <w:szCs w:val="18"/>
                <w:lang w:bidi="hi-IN"/>
              </w:rPr>
              <w:t xml:space="preserve">Occupancy </w:t>
            </w:r>
            <w:proofErr w:type="gramStart"/>
            <w:r w:rsidRPr="00277002">
              <w:rPr>
                <w:sz w:val="18"/>
                <w:szCs w:val="18"/>
                <w:lang w:bidi="hi-IN"/>
              </w:rPr>
              <w:t>Detection</w:t>
            </w:r>
            <w:r w:rsidR="00BE0FAB" w:rsidRPr="00277002">
              <w:rPr>
                <w:sz w:val="18"/>
                <w:szCs w:val="18"/>
              </w:rPr>
              <w:t>[</w:t>
            </w:r>
            <w:proofErr w:type="gramEnd"/>
            <w:r w:rsidR="00BE0FAB" w:rsidRPr="00277002">
              <w:rPr>
                <w:sz w:val="18"/>
                <w:szCs w:val="18"/>
              </w:rPr>
              <w:t>2]</w:t>
            </w:r>
          </w:p>
        </w:tc>
        <w:tc>
          <w:tcPr>
            <w:tcW w:w="1760" w:type="dxa"/>
          </w:tcPr>
          <w:p w14:paraId="5C881E2F" w14:textId="4ABE920E" w:rsidR="00F44482" w:rsidRPr="00277002" w:rsidRDefault="00F44482" w:rsidP="00E17A03">
            <w:pPr>
              <w:jc w:val="both"/>
              <w:rPr>
                <w:sz w:val="18"/>
                <w:szCs w:val="18"/>
              </w:rPr>
            </w:pPr>
            <w:r w:rsidRPr="00C76A45">
              <w:rPr>
                <w:sz w:val="18"/>
                <w:szCs w:val="18"/>
                <w:lang w:bidi="hi-IN"/>
              </w:rPr>
              <w:t>Multivariate, Time-Series</w:t>
            </w:r>
          </w:p>
        </w:tc>
      </w:tr>
      <w:tr w:rsidR="00F44482" w14:paraId="1797B0C6" w14:textId="77777777" w:rsidTr="00090294">
        <w:trPr>
          <w:trHeight w:val="440"/>
        </w:trPr>
        <w:tc>
          <w:tcPr>
            <w:tcW w:w="1015" w:type="dxa"/>
          </w:tcPr>
          <w:p w14:paraId="5E89A0A7" w14:textId="5492956B" w:rsidR="00F44482" w:rsidRPr="00277002" w:rsidRDefault="00F44482" w:rsidP="00E17A03">
            <w:pPr>
              <w:jc w:val="both"/>
              <w:rPr>
                <w:sz w:val="18"/>
                <w:szCs w:val="18"/>
              </w:rPr>
            </w:pPr>
            <w:r w:rsidRPr="00277002">
              <w:rPr>
                <w:sz w:val="18"/>
                <w:szCs w:val="18"/>
              </w:rPr>
              <w:t>2</w:t>
            </w:r>
          </w:p>
        </w:tc>
        <w:tc>
          <w:tcPr>
            <w:tcW w:w="1676" w:type="dxa"/>
          </w:tcPr>
          <w:p w14:paraId="6FBF7CB7" w14:textId="345EB496" w:rsidR="00F44482" w:rsidRPr="00277002" w:rsidRDefault="00F44482" w:rsidP="00E17A03">
            <w:pPr>
              <w:jc w:val="both"/>
              <w:rPr>
                <w:sz w:val="18"/>
                <w:szCs w:val="18"/>
              </w:rPr>
            </w:pPr>
            <w:r w:rsidRPr="00277002">
              <w:rPr>
                <w:sz w:val="18"/>
                <w:szCs w:val="18"/>
              </w:rPr>
              <w:t xml:space="preserve">Activities of Daily Living Recognition Using Binary </w:t>
            </w:r>
            <w:proofErr w:type="gramStart"/>
            <w:r w:rsidRPr="00277002">
              <w:rPr>
                <w:sz w:val="18"/>
                <w:szCs w:val="18"/>
              </w:rPr>
              <w:t>Sensors</w:t>
            </w:r>
            <w:r w:rsidR="008C6439" w:rsidRPr="00277002">
              <w:rPr>
                <w:sz w:val="18"/>
                <w:szCs w:val="18"/>
              </w:rPr>
              <w:t>[</w:t>
            </w:r>
            <w:proofErr w:type="gramEnd"/>
            <w:r w:rsidR="008C6439" w:rsidRPr="00277002">
              <w:rPr>
                <w:sz w:val="18"/>
                <w:szCs w:val="18"/>
              </w:rPr>
              <w:t>4]</w:t>
            </w:r>
          </w:p>
        </w:tc>
        <w:tc>
          <w:tcPr>
            <w:tcW w:w="1760" w:type="dxa"/>
          </w:tcPr>
          <w:p w14:paraId="202070E4" w14:textId="2AEB7BAF" w:rsidR="00F44482" w:rsidRPr="00277002" w:rsidRDefault="00F44482" w:rsidP="00E17A03">
            <w:pPr>
              <w:jc w:val="both"/>
              <w:rPr>
                <w:sz w:val="18"/>
                <w:szCs w:val="18"/>
              </w:rPr>
            </w:pPr>
            <w:r w:rsidRPr="00277002">
              <w:rPr>
                <w:sz w:val="18"/>
                <w:szCs w:val="18"/>
              </w:rPr>
              <w:t>Multivariate, Sequential, Time-Series, Multiclass</w:t>
            </w:r>
          </w:p>
        </w:tc>
      </w:tr>
      <w:tr w:rsidR="00F44482" w14:paraId="12BA1066" w14:textId="77777777" w:rsidTr="00090294">
        <w:trPr>
          <w:trHeight w:val="349"/>
        </w:trPr>
        <w:tc>
          <w:tcPr>
            <w:tcW w:w="1015" w:type="dxa"/>
          </w:tcPr>
          <w:p w14:paraId="31572E91" w14:textId="167B1565" w:rsidR="00F44482" w:rsidRPr="00277002" w:rsidRDefault="00F44482" w:rsidP="00171B1F">
            <w:pPr>
              <w:jc w:val="both"/>
              <w:rPr>
                <w:sz w:val="18"/>
                <w:szCs w:val="18"/>
                <w:lang w:bidi="hi-IN"/>
              </w:rPr>
            </w:pPr>
            <w:r w:rsidRPr="00277002">
              <w:rPr>
                <w:sz w:val="18"/>
                <w:szCs w:val="18"/>
                <w:lang w:bidi="hi-IN"/>
              </w:rPr>
              <w:t>3</w:t>
            </w:r>
          </w:p>
        </w:tc>
        <w:tc>
          <w:tcPr>
            <w:tcW w:w="1676" w:type="dxa"/>
          </w:tcPr>
          <w:p w14:paraId="31655C85" w14:textId="239444B7" w:rsidR="00F44482" w:rsidRPr="00277002" w:rsidRDefault="00F44482" w:rsidP="00E17A03">
            <w:pPr>
              <w:jc w:val="both"/>
              <w:rPr>
                <w:sz w:val="18"/>
                <w:szCs w:val="18"/>
                <w:lang w:val="en-CA" w:bidi="hi-IN"/>
              </w:rPr>
            </w:pPr>
            <w:proofErr w:type="spellStart"/>
            <w:r w:rsidRPr="00277002">
              <w:rPr>
                <w:sz w:val="18"/>
                <w:szCs w:val="18"/>
                <w:lang w:bidi="hi-IN"/>
              </w:rPr>
              <w:t>BitcoinHeist</w:t>
            </w:r>
            <w:proofErr w:type="spellEnd"/>
            <w:r w:rsidRPr="00277002">
              <w:rPr>
                <w:sz w:val="18"/>
                <w:szCs w:val="18"/>
                <w:lang w:bidi="hi-IN"/>
              </w:rPr>
              <w:t xml:space="preserve"> Ransomware </w:t>
            </w:r>
            <w:proofErr w:type="gramStart"/>
            <w:r w:rsidRPr="00277002">
              <w:rPr>
                <w:sz w:val="18"/>
                <w:szCs w:val="18"/>
                <w:lang w:bidi="hi-IN"/>
              </w:rPr>
              <w:t>Address</w:t>
            </w:r>
            <w:r w:rsidR="00001086" w:rsidRPr="00277002">
              <w:rPr>
                <w:sz w:val="18"/>
                <w:szCs w:val="18"/>
              </w:rPr>
              <w:t>[</w:t>
            </w:r>
            <w:proofErr w:type="gramEnd"/>
            <w:r w:rsidR="00001086" w:rsidRPr="00277002">
              <w:rPr>
                <w:sz w:val="18"/>
                <w:szCs w:val="18"/>
              </w:rPr>
              <w:t>7]</w:t>
            </w:r>
          </w:p>
        </w:tc>
        <w:tc>
          <w:tcPr>
            <w:tcW w:w="1760" w:type="dxa"/>
          </w:tcPr>
          <w:p w14:paraId="189B23D3" w14:textId="41A86976" w:rsidR="00F44482" w:rsidRPr="00277002" w:rsidRDefault="00F44482" w:rsidP="00E17A03">
            <w:pPr>
              <w:jc w:val="both"/>
              <w:rPr>
                <w:sz w:val="18"/>
                <w:szCs w:val="18"/>
              </w:rPr>
            </w:pPr>
            <w:r w:rsidRPr="00277002">
              <w:rPr>
                <w:sz w:val="18"/>
                <w:szCs w:val="18"/>
                <w:lang w:val="en-CA" w:bidi="hi-IN"/>
              </w:rPr>
              <w:t>Multivariate, Time-Series</w:t>
            </w:r>
          </w:p>
        </w:tc>
      </w:tr>
      <w:tr w:rsidR="00F44482" w14:paraId="5D0E94E9" w14:textId="77777777" w:rsidTr="00090294">
        <w:trPr>
          <w:trHeight w:val="87"/>
        </w:trPr>
        <w:tc>
          <w:tcPr>
            <w:tcW w:w="1015" w:type="dxa"/>
          </w:tcPr>
          <w:p w14:paraId="4AD9ECB6" w14:textId="0AF09046" w:rsidR="00F44482" w:rsidRPr="00277002" w:rsidRDefault="00F44482" w:rsidP="00171B1F">
            <w:pPr>
              <w:jc w:val="both"/>
              <w:rPr>
                <w:sz w:val="18"/>
                <w:szCs w:val="18"/>
                <w:lang w:bidi="hi-IN"/>
              </w:rPr>
            </w:pPr>
            <w:r w:rsidRPr="00277002">
              <w:rPr>
                <w:sz w:val="18"/>
                <w:szCs w:val="18"/>
                <w:lang w:bidi="hi-IN"/>
              </w:rPr>
              <w:t>4</w:t>
            </w:r>
          </w:p>
        </w:tc>
        <w:tc>
          <w:tcPr>
            <w:tcW w:w="1676" w:type="dxa"/>
          </w:tcPr>
          <w:p w14:paraId="0713DC1F" w14:textId="07D7A56C" w:rsidR="00F44482" w:rsidRPr="00277002" w:rsidRDefault="00F44482" w:rsidP="00171B1F">
            <w:pPr>
              <w:jc w:val="both"/>
              <w:rPr>
                <w:sz w:val="18"/>
                <w:szCs w:val="18"/>
                <w:lang w:val="en-CA" w:bidi="hi-IN"/>
              </w:rPr>
            </w:pPr>
            <w:r w:rsidRPr="00277002">
              <w:rPr>
                <w:sz w:val="18"/>
                <w:szCs w:val="18"/>
                <w:lang w:bidi="hi-IN"/>
              </w:rPr>
              <w:t xml:space="preserve">Bank </w:t>
            </w:r>
            <w:proofErr w:type="gramStart"/>
            <w:r w:rsidRPr="00277002">
              <w:rPr>
                <w:sz w:val="18"/>
                <w:szCs w:val="18"/>
                <w:lang w:bidi="hi-IN"/>
              </w:rPr>
              <w:t>Marketing</w:t>
            </w:r>
            <w:r w:rsidR="00840286" w:rsidRPr="00277002">
              <w:rPr>
                <w:sz w:val="18"/>
                <w:szCs w:val="18"/>
              </w:rPr>
              <w:t>[</w:t>
            </w:r>
            <w:proofErr w:type="gramEnd"/>
            <w:r w:rsidR="00840286" w:rsidRPr="00277002">
              <w:rPr>
                <w:sz w:val="18"/>
                <w:szCs w:val="18"/>
              </w:rPr>
              <w:t>3]</w:t>
            </w:r>
          </w:p>
        </w:tc>
        <w:tc>
          <w:tcPr>
            <w:tcW w:w="1760" w:type="dxa"/>
          </w:tcPr>
          <w:p w14:paraId="1FF0342E" w14:textId="062BBE18" w:rsidR="00F44482" w:rsidRPr="00277002" w:rsidRDefault="00F44482" w:rsidP="00E17A03">
            <w:pPr>
              <w:jc w:val="both"/>
              <w:rPr>
                <w:sz w:val="18"/>
                <w:szCs w:val="18"/>
              </w:rPr>
            </w:pPr>
            <w:r w:rsidRPr="00277002">
              <w:rPr>
                <w:sz w:val="18"/>
                <w:szCs w:val="18"/>
                <w:lang w:bidi="hi-IN"/>
              </w:rPr>
              <w:t>Multivariate</w:t>
            </w:r>
          </w:p>
        </w:tc>
      </w:tr>
      <w:tr w:rsidR="00F44482" w14:paraId="546A8B73" w14:textId="77777777" w:rsidTr="00090294">
        <w:trPr>
          <w:trHeight w:val="261"/>
        </w:trPr>
        <w:tc>
          <w:tcPr>
            <w:tcW w:w="1015" w:type="dxa"/>
          </w:tcPr>
          <w:p w14:paraId="7C62E8F8" w14:textId="49DB72F8" w:rsidR="00F44482" w:rsidRPr="00277002" w:rsidRDefault="00F44482" w:rsidP="00171B1F">
            <w:pPr>
              <w:jc w:val="both"/>
              <w:rPr>
                <w:sz w:val="18"/>
                <w:szCs w:val="18"/>
                <w:lang w:bidi="hi-IN"/>
              </w:rPr>
            </w:pPr>
            <w:r w:rsidRPr="00277002">
              <w:rPr>
                <w:sz w:val="18"/>
                <w:szCs w:val="18"/>
                <w:lang w:bidi="hi-IN"/>
              </w:rPr>
              <w:t>5</w:t>
            </w:r>
          </w:p>
        </w:tc>
        <w:tc>
          <w:tcPr>
            <w:tcW w:w="1676" w:type="dxa"/>
          </w:tcPr>
          <w:p w14:paraId="1373A46F" w14:textId="74122B4E" w:rsidR="00F44482" w:rsidRPr="00277002" w:rsidRDefault="00F44482" w:rsidP="00171B1F">
            <w:pPr>
              <w:jc w:val="both"/>
              <w:rPr>
                <w:sz w:val="18"/>
                <w:szCs w:val="18"/>
                <w:lang w:val="en-CA" w:bidi="hi-IN"/>
              </w:rPr>
            </w:pPr>
            <w:r w:rsidRPr="00277002">
              <w:rPr>
                <w:sz w:val="18"/>
                <w:szCs w:val="18"/>
                <w:lang w:bidi="hi-IN"/>
              </w:rPr>
              <w:t xml:space="preserve">Montreal </w:t>
            </w:r>
            <w:proofErr w:type="gramStart"/>
            <w:r w:rsidRPr="00277002">
              <w:rPr>
                <w:sz w:val="18"/>
                <w:szCs w:val="18"/>
                <w:lang w:bidi="hi-IN"/>
              </w:rPr>
              <w:t>Crime</w:t>
            </w:r>
            <w:r w:rsidR="009036EA" w:rsidRPr="00277002">
              <w:rPr>
                <w:sz w:val="18"/>
                <w:szCs w:val="18"/>
              </w:rPr>
              <w:t>[</w:t>
            </w:r>
            <w:proofErr w:type="gramEnd"/>
            <w:r w:rsidR="009036EA" w:rsidRPr="00277002">
              <w:rPr>
                <w:sz w:val="18"/>
                <w:szCs w:val="18"/>
              </w:rPr>
              <w:t>6]</w:t>
            </w:r>
          </w:p>
        </w:tc>
        <w:tc>
          <w:tcPr>
            <w:tcW w:w="1760" w:type="dxa"/>
          </w:tcPr>
          <w:p w14:paraId="5677FE7B" w14:textId="5D8D7819" w:rsidR="00F44482" w:rsidRPr="00277002" w:rsidRDefault="00F44482" w:rsidP="00E17A03">
            <w:pPr>
              <w:jc w:val="both"/>
              <w:rPr>
                <w:sz w:val="18"/>
                <w:szCs w:val="18"/>
              </w:rPr>
            </w:pPr>
            <w:r w:rsidRPr="00277002">
              <w:rPr>
                <w:sz w:val="18"/>
                <w:szCs w:val="18"/>
                <w:lang w:val="en-CA" w:bidi="hi-IN"/>
              </w:rPr>
              <w:t>Multivariate, Time-Series, Multiclass</w:t>
            </w:r>
          </w:p>
        </w:tc>
      </w:tr>
      <w:tr w:rsidR="00F44482" w14:paraId="74D3DBE7" w14:textId="77777777" w:rsidTr="00090294">
        <w:trPr>
          <w:trHeight w:val="264"/>
        </w:trPr>
        <w:tc>
          <w:tcPr>
            <w:tcW w:w="1015" w:type="dxa"/>
          </w:tcPr>
          <w:p w14:paraId="5F71F36D" w14:textId="02D66E03" w:rsidR="00F44482" w:rsidRPr="00277002" w:rsidRDefault="00F44482" w:rsidP="00171B1F">
            <w:pPr>
              <w:jc w:val="both"/>
              <w:rPr>
                <w:sz w:val="18"/>
                <w:szCs w:val="18"/>
                <w:lang w:bidi="hi-IN"/>
              </w:rPr>
            </w:pPr>
            <w:r w:rsidRPr="00277002">
              <w:rPr>
                <w:sz w:val="18"/>
                <w:szCs w:val="18"/>
                <w:lang w:bidi="hi-IN"/>
              </w:rPr>
              <w:t>6</w:t>
            </w:r>
          </w:p>
        </w:tc>
        <w:tc>
          <w:tcPr>
            <w:tcW w:w="1676" w:type="dxa"/>
          </w:tcPr>
          <w:p w14:paraId="0310813F" w14:textId="5658654C" w:rsidR="00F44482" w:rsidRPr="00277002" w:rsidRDefault="00F44482" w:rsidP="00171B1F">
            <w:pPr>
              <w:jc w:val="both"/>
              <w:rPr>
                <w:sz w:val="18"/>
                <w:szCs w:val="18"/>
                <w:lang w:val="en-CA" w:bidi="hi-IN"/>
              </w:rPr>
            </w:pPr>
            <w:r w:rsidRPr="00277002">
              <w:rPr>
                <w:sz w:val="18"/>
                <w:szCs w:val="18"/>
                <w:lang w:bidi="hi-IN"/>
              </w:rPr>
              <w:t xml:space="preserve">Default of Credit Card </w:t>
            </w:r>
            <w:proofErr w:type="gramStart"/>
            <w:r w:rsidRPr="00277002">
              <w:rPr>
                <w:sz w:val="18"/>
                <w:szCs w:val="18"/>
                <w:lang w:bidi="hi-IN"/>
              </w:rPr>
              <w:t>Clients</w:t>
            </w:r>
            <w:r w:rsidR="004B625D" w:rsidRPr="00277002">
              <w:rPr>
                <w:sz w:val="18"/>
                <w:szCs w:val="18"/>
              </w:rPr>
              <w:t>[</w:t>
            </w:r>
            <w:proofErr w:type="gramEnd"/>
            <w:r w:rsidR="004B625D" w:rsidRPr="00277002">
              <w:rPr>
                <w:sz w:val="18"/>
                <w:szCs w:val="18"/>
              </w:rPr>
              <w:t>5]</w:t>
            </w:r>
          </w:p>
          <w:p w14:paraId="1674A1A8" w14:textId="77777777" w:rsidR="00F44482" w:rsidRPr="00277002" w:rsidRDefault="00F44482" w:rsidP="00E17A03">
            <w:pPr>
              <w:jc w:val="both"/>
              <w:rPr>
                <w:sz w:val="18"/>
                <w:szCs w:val="18"/>
              </w:rPr>
            </w:pPr>
          </w:p>
        </w:tc>
        <w:tc>
          <w:tcPr>
            <w:tcW w:w="1760" w:type="dxa"/>
          </w:tcPr>
          <w:p w14:paraId="136A6C92" w14:textId="6460C62A" w:rsidR="00F44482" w:rsidRPr="00277002" w:rsidRDefault="00F44482" w:rsidP="00E17A03">
            <w:pPr>
              <w:jc w:val="both"/>
              <w:rPr>
                <w:sz w:val="18"/>
                <w:szCs w:val="18"/>
              </w:rPr>
            </w:pPr>
            <w:r w:rsidRPr="00277002">
              <w:rPr>
                <w:sz w:val="18"/>
                <w:szCs w:val="18"/>
                <w:lang w:val="en-CA" w:bidi="hi-IN"/>
              </w:rPr>
              <w:t>Multivariate</w:t>
            </w:r>
          </w:p>
        </w:tc>
      </w:tr>
      <w:tr w:rsidR="00F44482" w14:paraId="1B58CCD1" w14:textId="77777777" w:rsidTr="00090294">
        <w:trPr>
          <w:trHeight w:val="87"/>
        </w:trPr>
        <w:tc>
          <w:tcPr>
            <w:tcW w:w="1015" w:type="dxa"/>
          </w:tcPr>
          <w:p w14:paraId="4DD2B5ED" w14:textId="77471B5D" w:rsidR="00F44482" w:rsidRPr="00277002" w:rsidRDefault="00F44482" w:rsidP="00171B1F">
            <w:pPr>
              <w:jc w:val="both"/>
              <w:rPr>
                <w:sz w:val="18"/>
                <w:szCs w:val="18"/>
                <w:lang w:bidi="hi-IN"/>
              </w:rPr>
            </w:pPr>
            <w:r w:rsidRPr="00277002">
              <w:rPr>
                <w:sz w:val="18"/>
                <w:szCs w:val="18"/>
                <w:lang w:bidi="hi-IN"/>
              </w:rPr>
              <w:t>7</w:t>
            </w:r>
          </w:p>
        </w:tc>
        <w:tc>
          <w:tcPr>
            <w:tcW w:w="1676" w:type="dxa"/>
          </w:tcPr>
          <w:p w14:paraId="7EA815F7" w14:textId="7626E957" w:rsidR="00F44482" w:rsidRPr="00277002" w:rsidRDefault="00F44482" w:rsidP="00171B1F">
            <w:pPr>
              <w:jc w:val="both"/>
              <w:rPr>
                <w:sz w:val="18"/>
                <w:szCs w:val="18"/>
                <w:lang w:val="en-CA" w:bidi="hi-IN"/>
              </w:rPr>
            </w:pPr>
            <w:r w:rsidRPr="00277002">
              <w:rPr>
                <w:sz w:val="18"/>
                <w:szCs w:val="18"/>
                <w:lang w:bidi="hi-IN"/>
              </w:rPr>
              <w:t>Census Income</w:t>
            </w:r>
          </w:p>
        </w:tc>
        <w:tc>
          <w:tcPr>
            <w:tcW w:w="1760" w:type="dxa"/>
          </w:tcPr>
          <w:p w14:paraId="115F980C" w14:textId="267CE77E" w:rsidR="00F44482" w:rsidRPr="00277002" w:rsidRDefault="00F44482" w:rsidP="00E17A03">
            <w:pPr>
              <w:jc w:val="both"/>
              <w:rPr>
                <w:sz w:val="18"/>
                <w:szCs w:val="18"/>
              </w:rPr>
            </w:pPr>
            <w:r w:rsidRPr="00277002">
              <w:rPr>
                <w:sz w:val="18"/>
                <w:szCs w:val="18"/>
                <w:lang w:val="en-CA" w:bidi="hi-IN"/>
              </w:rPr>
              <w:t>Multivariate</w:t>
            </w:r>
          </w:p>
        </w:tc>
      </w:tr>
      <w:tr w:rsidR="00F44482" w14:paraId="5761BB8E" w14:textId="77777777" w:rsidTr="00090294">
        <w:trPr>
          <w:trHeight w:val="173"/>
        </w:trPr>
        <w:tc>
          <w:tcPr>
            <w:tcW w:w="1015" w:type="dxa"/>
          </w:tcPr>
          <w:p w14:paraId="1352DB28" w14:textId="7DF1BA6A" w:rsidR="00F44482" w:rsidRPr="00277002" w:rsidRDefault="00F44482" w:rsidP="00171B1F">
            <w:pPr>
              <w:jc w:val="both"/>
              <w:rPr>
                <w:sz w:val="18"/>
                <w:szCs w:val="18"/>
                <w:lang w:bidi="hi-IN"/>
              </w:rPr>
            </w:pPr>
            <w:r w:rsidRPr="00277002">
              <w:rPr>
                <w:sz w:val="18"/>
                <w:szCs w:val="18"/>
                <w:lang w:bidi="hi-IN"/>
              </w:rPr>
              <w:t>8</w:t>
            </w:r>
          </w:p>
        </w:tc>
        <w:tc>
          <w:tcPr>
            <w:tcW w:w="1676" w:type="dxa"/>
          </w:tcPr>
          <w:p w14:paraId="38B63A34" w14:textId="5257F4B0" w:rsidR="00F44482" w:rsidRPr="00277002" w:rsidRDefault="00F44482" w:rsidP="00171B1F">
            <w:pPr>
              <w:jc w:val="both"/>
              <w:rPr>
                <w:sz w:val="18"/>
                <w:szCs w:val="18"/>
                <w:lang w:val="en-CA" w:bidi="hi-IN"/>
              </w:rPr>
            </w:pPr>
            <w:r w:rsidRPr="00277002">
              <w:rPr>
                <w:sz w:val="18"/>
                <w:szCs w:val="18"/>
                <w:lang w:bidi="hi-IN"/>
              </w:rPr>
              <w:t>Yeast</w:t>
            </w:r>
          </w:p>
        </w:tc>
        <w:tc>
          <w:tcPr>
            <w:tcW w:w="1760" w:type="dxa"/>
          </w:tcPr>
          <w:p w14:paraId="41E3B348" w14:textId="5F849BA9" w:rsidR="00F44482" w:rsidRPr="00277002" w:rsidRDefault="00F44482" w:rsidP="00E17A03">
            <w:pPr>
              <w:jc w:val="both"/>
              <w:rPr>
                <w:sz w:val="18"/>
                <w:szCs w:val="18"/>
              </w:rPr>
            </w:pPr>
            <w:r w:rsidRPr="00277002">
              <w:rPr>
                <w:sz w:val="18"/>
                <w:szCs w:val="18"/>
                <w:lang w:val="en-CA" w:bidi="hi-IN"/>
              </w:rPr>
              <w:t>Multivariate, Multiclass</w:t>
            </w:r>
          </w:p>
        </w:tc>
      </w:tr>
    </w:tbl>
    <w:p w14:paraId="1CA40614" w14:textId="32502E4F" w:rsidR="00090294" w:rsidRPr="00090294" w:rsidRDefault="00560CD4" w:rsidP="00090294">
      <w:pPr>
        <w:ind w:firstLine="720"/>
        <w:jc w:val="both"/>
        <w:rPr>
          <w:sz w:val="14"/>
          <w:szCs w:val="14"/>
        </w:rPr>
      </w:pPr>
      <w:r w:rsidRPr="008266A5">
        <w:rPr>
          <w:sz w:val="14"/>
          <w:szCs w:val="14"/>
        </w:rPr>
        <w:t xml:space="preserve">Fig. </w:t>
      </w:r>
      <w:r w:rsidR="008C3073">
        <w:rPr>
          <w:sz w:val="14"/>
          <w:szCs w:val="14"/>
        </w:rPr>
        <w:t>2</w:t>
      </w:r>
      <w:r w:rsidRPr="008266A5">
        <w:rPr>
          <w:sz w:val="14"/>
          <w:szCs w:val="14"/>
        </w:rPr>
        <w:t xml:space="preserve">. </w:t>
      </w:r>
      <w:r w:rsidR="00380AA6">
        <w:rPr>
          <w:sz w:val="14"/>
          <w:szCs w:val="14"/>
        </w:rPr>
        <w:t>Dataset Characteristics</w:t>
      </w:r>
    </w:p>
    <w:p w14:paraId="06E01764" w14:textId="0C971F9A" w:rsidR="00D5782B" w:rsidRDefault="00710DDF" w:rsidP="00D5782B">
      <w:pPr>
        <w:jc w:val="both"/>
        <w:rPr>
          <w:sz w:val="20"/>
          <w:szCs w:val="20"/>
          <w:lang w:val="en-CA" w:bidi="hi-IN"/>
        </w:rPr>
      </w:pPr>
      <w:r>
        <w:rPr>
          <w:sz w:val="20"/>
          <w:szCs w:val="20"/>
          <w:lang w:val="en-CA" w:bidi="hi-IN"/>
        </w:rPr>
        <w:t xml:space="preserve">Each team member </w:t>
      </w:r>
      <w:r w:rsidR="00DD41B4">
        <w:rPr>
          <w:sz w:val="20"/>
          <w:szCs w:val="20"/>
          <w:lang w:val="en-CA" w:bidi="hi-IN"/>
        </w:rPr>
        <w:t xml:space="preserve">worked on each of the </w:t>
      </w:r>
      <w:r w:rsidR="004F4123">
        <w:rPr>
          <w:sz w:val="20"/>
          <w:szCs w:val="20"/>
          <w:lang w:val="en-CA" w:bidi="hi-IN"/>
        </w:rPr>
        <w:t>dataset</w:t>
      </w:r>
      <w:r w:rsidR="00DD41B4">
        <w:rPr>
          <w:sz w:val="20"/>
          <w:szCs w:val="20"/>
          <w:lang w:val="en-CA" w:bidi="hi-IN"/>
        </w:rPr>
        <w:t xml:space="preserve"> with the assigned models.</w:t>
      </w:r>
    </w:p>
    <w:p w14:paraId="1C58F263" w14:textId="61037213" w:rsidR="006608DC" w:rsidRDefault="000E1BBB" w:rsidP="00D5782B">
      <w:pPr>
        <w:jc w:val="both"/>
        <w:rPr>
          <w:sz w:val="20"/>
          <w:szCs w:val="20"/>
          <w:lang w:val="en-CA" w:bidi="hi-IN"/>
        </w:rPr>
      </w:pPr>
      <w:r>
        <w:rPr>
          <w:sz w:val="20"/>
          <w:szCs w:val="20"/>
          <w:lang w:val="en-CA" w:bidi="hi-IN"/>
        </w:rPr>
        <w:t xml:space="preserve">Coming to analysis itself, we </w:t>
      </w:r>
      <w:r w:rsidR="00D36128">
        <w:rPr>
          <w:sz w:val="20"/>
          <w:szCs w:val="20"/>
          <w:lang w:val="en-CA" w:bidi="hi-IN"/>
        </w:rPr>
        <w:t xml:space="preserve">all followed a coherent approach in finding </w:t>
      </w:r>
      <w:r w:rsidR="009052E0">
        <w:rPr>
          <w:sz w:val="20"/>
          <w:szCs w:val="20"/>
          <w:lang w:val="en-CA" w:bidi="hi-IN"/>
        </w:rPr>
        <w:t xml:space="preserve">the best of each </w:t>
      </w:r>
      <w:r w:rsidR="006608DC">
        <w:rPr>
          <w:sz w:val="20"/>
          <w:szCs w:val="20"/>
          <w:lang w:val="en-CA" w:bidi="hi-IN"/>
        </w:rPr>
        <w:t xml:space="preserve">model on each of the dataset. We applied following steps in each dataset </w:t>
      </w:r>
      <w:r w:rsidR="00A16F76">
        <w:rPr>
          <w:sz w:val="20"/>
          <w:szCs w:val="20"/>
          <w:lang w:val="en-CA" w:bidi="hi-IN"/>
        </w:rPr>
        <w:t>evaluation: -</w:t>
      </w:r>
    </w:p>
    <w:p w14:paraId="6C958750" w14:textId="2FD86FA1" w:rsidR="006608DC" w:rsidRPr="006A18DF" w:rsidRDefault="006608DC" w:rsidP="006608DC">
      <w:pPr>
        <w:pStyle w:val="ListParagraph"/>
        <w:numPr>
          <w:ilvl w:val="0"/>
          <w:numId w:val="3"/>
        </w:numPr>
        <w:jc w:val="both"/>
        <w:rPr>
          <w:i/>
          <w:iCs/>
          <w:sz w:val="20"/>
          <w:szCs w:val="20"/>
          <w:lang w:val="en-CA" w:bidi="hi-IN"/>
        </w:rPr>
      </w:pPr>
      <w:r w:rsidRPr="006A18DF">
        <w:rPr>
          <w:i/>
          <w:iCs/>
          <w:sz w:val="20"/>
          <w:szCs w:val="20"/>
          <w:lang w:val="en-CA" w:bidi="hi-IN"/>
        </w:rPr>
        <w:t>Data Loading</w:t>
      </w:r>
    </w:p>
    <w:p w14:paraId="0E6FF596" w14:textId="5BA448B1" w:rsidR="00E16DCB" w:rsidRPr="0051638E" w:rsidRDefault="0051638E" w:rsidP="0051638E">
      <w:pPr>
        <w:jc w:val="both"/>
        <w:rPr>
          <w:sz w:val="20"/>
          <w:szCs w:val="20"/>
          <w:lang w:val="en-CA" w:bidi="hi-IN"/>
        </w:rPr>
      </w:pPr>
      <w:r>
        <w:rPr>
          <w:sz w:val="20"/>
          <w:szCs w:val="20"/>
          <w:lang w:val="en-CA" w:bidi="hi-IN"/>
        </w:rPr>
        <w:t xml:space="preserve">We loaded the dataset under analysis using </w:t>
      </w:r>
      <w:proofErr w:type="spellStart"/>
      <w:r>
        <w:rPr>
          <w:sz w:val="20"/>
          <w:szCs w:val="20"/>
          <w:lang w:val="en-CA" w:bidi="hi-IN"/>
        </w:rPr>
        <w:t>numpy</w:t>
      </w:r>
      <w:proofErr w:type="spellEnd"/>
      <w:r>
        <w:rPr>
          <w:sz w:val="20"/>
          <w:szCs w:val="20"/>
          <w:lang w:val="en-CA" w:bidi="hi-IN"/>
        </w:rPr>
        <w:t xml:space="preserve"> and </w:t>
      </w:r>
      <w:r w:rsidR="00D547D0">
        <w:rPr>
          <w:sz w:val="20"/>
          <w:szCs w:val="20"/>
          <w:lang w:val="en-CA" w:bidi="hi-IN"/>
        </w:rPr>
        <w:t>sometimes with panda library based whether the data</w:t>
      </w:r>
      <w:r w:rsidR="00917E20">
        <w:rPr>
          <w:sz w:val="20"/>
          <w:szCs w:val="20"/>
          <w:lang w:val="en-CA" w:bidi="hi-IN"/>
        </w:rPr>
        <w:t xml:space="preserve"> is already in numbered format or is having labels.</w:t>
      </w:r>
      <w:r w:rsidR="008F30C1">
        <w:rPr>
          <w:sz w:val="20"/>
          <w:szCs w:val="20"/>
          <w:lang w:val="en-CA" w:bidi="hi-IN"/>
        </w:rPr>
        <w:t xml:space="preserve"> Whenever data had </w:t>
      </w:r>
      <w:r w:rsidR="00F1775F">
        <w:rPr>
          <w:sz w:val="20"/>
          <w:szCs w:val="20"/>
          <w:lang w:val="en-CA" w:bidi="hi-IN"/>
        </w:rPr>
        <w:t>labels which need to be replaced to numerical values, we took help from panda library.</w:t>
      </w:r>
      <w:r w:rsidR="00E16DCB">
        <w:rPr>
          <w:sz w:val="20"/>
          <w:szCs w:val="20"/>
          <w:lang w:val="en-CA" w:bidi="hi-IN"/>
        </w:rPr>
        <w:t xml:space="preserve"> </w:t>
      </w:r>
      <w:r w:rsidR="0030443D">
        <w:rPr>
          <w:sz w:val="20"/>
          <w:szCs w:val="20"/>
          <w:lang w:val="en-CA" w:bidi="hi-IN"/>
        </w:rPr>
        <w:t xml:space="preserve">Some of the datasets came out of the box with proper division of training and test data </w:t>
      </w:r>
      <w:r w:rsidR="00304F9A">
        <w:rPr>
          <w:sz w:val="20"/>
          <w:szCs w:val="20"/>
          <w:lang w:val="en-CA" w:bidi="hi-IN"/>
        </w:rPr>
        <w:t>bu</w:t>
      </w:r>
      <w:r w:rsidR="00F4118B">
        <w:rPr>
          <w:sz w:val="20"/>
          <w:szCs w:val="20"/>
          <w:lang w:val="en-CA" w:bidi="hi-IN"/>
        </w:rPr>
        <w:t xml:space="preserve">t mostly we </w:t>
      </w:r>
      <w:r w:rsidR="00147573">
        <w:rPr>
          <w:sz w:val="20"/>
          <w:szCs w:val="20"/>
          <w:lang w:val="en-CA" w:bidi="hi-IN"/>
        </w:rPr>
        <w:t>divided</w:t>
      </w:r>
      <w:r w:rsidR="00F4118B">
        <w:rPr>
          <w:sz w:val="20"/>
          <w:szCs w:val="20"/>
          <w:lang w:val="en-CA" w:bidi="hi-IN"/>
        </w:rPr>
        <w:t xml:space="preserve"> the dataset into </w:t>
      </w:r>
      <w:r w:rsidR="005E1B78">
        <w:rPr>
          <w:sz w:val="20"/>
          <w:szCs w:val="20"/>
          <w:lang w:val="en-CA" w:bidi="hi-IN"/>
        </w:rPr>
        <w:t xml:space="preserve">80:20 ratio </w:t>
      </w:r>
      <w:r w:rsidR="003B0494">
        <w:rPr>
          <w:sz w:val="20"/>
          <w:szCs w:val="20"/>
          <w:lang w:val="en-CA" w:bidi="hi-IN"/>
        </w:rPr>
        <w:t>for training and test data</w:t>
      </w:r>
      <w:r w:rsidR="00E3572D">
        <w:rPr>
          <w:sz w:val="20"/>
          <w:szCs w:val="20"/>
          <w:lang w:val="en-CA" w:bidi="hi-IN"/>
        </w:rPr>
        <w:t xml:space="preserve"> after loading the required data files</w:t>
      </w:r>
      <w:r w:rsidR="003B0494">
        <w:rPr>
          <w:sz w:val="20"/>
          <w:szCs w:val="20"/>
          <w:lang w:val="en-CA" w:bidi="hi-IN"/>
        </w:rPr>
        <w:t xml:space="preserve">. </w:t>
      </w:r>
      <w:r w:rsidR="00746A27">
        <w:rPr>
          <w:sz w:val="20"/>
          <w:szCs w:val="20"/>
          <w:lang w:val="en-CA" w:bidi="hi-IN"/>
        </w:rPr>
        <w:t xml:space="preserve">Some of the datasets contain </w:t>
      </w:r>
      <w:r w:rsidR="00F3645F">
        <w:rPr>
          <w:sz w:val="20"/>
          <w:szCs w:val="20"/>
          <w:lang w:val="en-CA" w:bidi="hi-IN"/>
        </w:rPr>
        <w:t>hundred of thousand</w:t>
      </w:r>
      <w:r w:rsidR="00746A27">
        <w:rPr>
          <w:sz w:val="20"/>
          <w:szCs w:val="20"/>
          <w:lang w:val="en-CA" w:bidi="hi-IN"/>
        </w:rPr>
        <w:t xml:space="preserve"> of </w:t>
      </w:r>
      <w:r w:rsidR="00CB403A">
        <w:rPr>
          <w:sz w:val="20"/>
          <w:szCs w:val="20"/>
          <w:lang w:val="en-CA" w:bidi="hi-IN"/>
        </w:rPr>
        <w:t xml:space="preserve">datapoints which resulted in </w:t>
      </w:r>
      <w:r w:rsidR="00147573">
        <w:rPr>
          <w:sz w:val="20"/>
          <w:szCs w:val="20"/>
          <w:lang w:val="en-CA" w:bidi="hi-IN"/>
        </w:rPr>
        <w:t xml:space="preserve">long-running processes. </w:t>
      </w:r>
      <w:r w:rsidR="003B0494">
        <w:rPr>
          <w:sz w:val="20"/>
          <w:szCs w:val="20"/>
          <w:lang w:val="en-CA" w:bidi="hi-IN"/>
        </w:rPr>
        <w:t xml:space="preserve">Because of computational limitations on our local machines, we had to trim certain datasets as well </w:t>
      </w:r>
      <w:r w:rsidR="00D0118F">
        <w:rPr>
          <w:sz w:val="20"/>
          <w:szCs w:val="20"/>
          <w:lang w:val="en-CA" w:bidi="hi-IN"/>
        </w:rPr>
        <w:t xml:space="preserve">to a limit which gives us </w:t>
      </w:r>
      <w:r w:rsidR="00FD335D">
        <w:rPr>
          <w:sz w:val="20"/>
          <w:szCs w:val="20"/>
          <w:lang w:val="en-CA" w:bidi="hi-IN"/>
        </w:rPr>
        <w:t xml:space="preserve">a good analysis and </w:t>
      </w:r>
      <w:r w:rsidR="009F6EFA">
        <w:rPr>
          <w:sz w:val="20"/>
          <w:szCs w:val="20"/>
          <w:lang w:val="en-CA" w:bidi="hi-IN"/>
        </w:rPr>
        <w:t>does not take more than half an hour to train.</w:t>
      </w:r>
    </w:p>
    <w:p w14:paraId="6A833FDB" w14:textId="54B0EDAA" w:rsidR="006608DC" w:rsidRPr="006A18DF" w:rsidRDefault="006608DC" w:rsidP="006608DC">
      <w:pPr>
        <w:pStyle w:val="ListParagraph"/>
        <w:numPr>
          <w:ilvl w:val="0"/>
          <w:numId w:val="3"/>
        </w:numPr>
        <w:jc w:val="both"/>
        <w:rPr>
          <w:i/>
          <w:iCs/>
          <w:sz w:val="20"/>
          <w:szCs w:val="20"/>
          <w:lang w:val="en-CA" w:bidi="hi-IN"/>
        </w:rPr>
      </w:pPr>
      <w:r w:rsidRPr="006A18DF">
        <w:rPr>
          <w:i/>
          <w:iCs/>
          <w:sz w:val="20"/>
          <w:szCs w:val="20"/>
          <w:lang w:val="en-CA" w:bidi="hi-IN"/>
        </w:rPr>
        <w:t>Data Analysis</w:t>
      </w:r>
    </w:p>
    <w:p w14:paraId="162E63EA" w14:textId="386D71A7" w:rsidR="009D2F6E" w:rsidRDefault="007B6B17" w:rsidP="00AE6017">
      <w:pPr>
        <w:jc w:val="both"/>
        <w:rPr>
          <w:sz w:val="20"/>
          <w:szCs w:val="20"/>
        </w:rPr>
      </w:pPr>
      <w:r>
        <w:rPr>
          <w:noProof/>
        </w:rPr>
        <w:drawing>
          <wp:anchor distT="0" distB="0" distL="114300" distR="114300" simplePos="0" relativeHeight="251658240" behindDoc="0" locked="0" layoutInCell="1" allowOverlap="1" wp14:anchorId="099EBBC6" wp14:editId="2177FB3E">
            <wp:simplePos x="0" y="0"/>
            <wp:positionH relativeFrom="column">
              <wp:posOffset>1426845</wp:posOffset>
            </wp:positionH>
            <wp:positionV relativeFrom="paragraph">
              <wp:posOffset>708660</wp:posOffset>
            </wp:positionV>
            <wp:extent cx="1312545" cy="1052830"/>
            <wp:effectExtent l="0" t="0" r="1905" b="0"/>
            <wp:wrapSquare wrapText="bothSides"/>
            <wp:docPr id="1" name="Picture 1" descr="Abc">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c">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2545" cy="1052830"/>
                    </a:xfrm>
                    <a:prstGeom prst="rect">
                      <a:avLst/>
                    </a:prstGeom>
                  </pic:spPr>
                </pic:pic>
              </a:graphicData>
            </a:graphic>
            <wp14:sizeRelH relativeFrom="page">
              <wp14:pctWidth>0</wp14:pctWidth>
            </wp14:sizeRelH>
            <wp14:sizeRelV relativeFrom="page">
              <wp14:pctHeight>0</wp14:pctHeight>
            </wp14:sizeRelV>
          </wp:anchor>
        </w:drawing>
      </w:r>
      <w:r w:rsidR="00355B64">
        <w:rPr>
          <w:sz w:val="20"/>
          <w:szCs w:val="20"/>
        </w:rPr>
        <w:t>For some of the models, w</w:t>
      </w:r>
      <w:r w:rsidR="005C749B">
        <w:rPr>
          <w:sz w:val="20"/>
          <w:szCs w:val="20"/>
        </w:rPr>
        <w:t xml:space="preserve">e have found out the statistics of data to further analyze the type of data we are dealing with. </w:t>
      </w:r>
      <w:r w:rsidR="00F706AC">
        <w:rPr>
          <w:sz w:val="20"/>
          <w:szCs w:val="20"/>
        </w:rPr>
        <w:t>For some of the features, feature density and outliners were calculated and analyzed using histograms and boxplots.</w:t>
      </w:r>
    </w:p>
    <w:p w14:paraId="2771CF20" w14:textId="261F158B" w:rsidR="00AA7FD9" w:rsidRPr="00876583" w:rsidRDefault="00560CD4" w:rsidP="00514329">
      <w:pPr>
        <w:jc w:val="center"/>
        <w:rPr>
          <w:i/>
          <w:iCs/>
          <w:sz w:val="14"/>
          <w:szCs w:val="14"/>
        </w:rPr>
      </w:pPr>
      <w:r w:rsidRPr="008266A5">
        <w:rPr>
          <w:sz w:val="14"/>
          <w:szCs w:val="14"/>
        </w:rPr>
        <w:t xml:space="preserve">Fig. </w:t>
      </w:r>
      <w:r w:rsidR="0076765F">
        <w:rPr>
          <w:sz w:val="14"/>
          <w:szCs w:val="14"/>
        </w:rPr>
        <w:t>3</w:t>
      </w:r>
      <w:r w:rsidRPr="008266A5">
        <w:rPr>
          <w:sz w:val="14"/>
          <w:szCs w:val="14"/>
        </w:rPr>
        <w:t xml:space="preserve">. </w:t>
      </w:r>
      <w:r w:rsidR="005141CD">
        <w:rPr>
          <w:sz w:val="14"/>
          <w:szCs w:val="14"/>
        </w:rPr>
        <w:t>O</w:t>
      </w:r>
      <w:r w:rsidR="00E35F0A">
        <w:rPr>
          <w:sz w:val="14"/>
          <w:szCs w:val="14"/>
        </w:rPr>
        <w:t xml:space="preserve">ccupancy </w:t>
      </w:r>
      <w:r w:rsidR="005141CD">
        <w:rPr>
          <w:sz w:val="14"/>
          <w:szCs w:val="14"/>
        </w:rPr>
        <w:t>D</w:t>
      </w:r>
      <w:r w:rsidR="00E35F0A">
        <w:rPr>
          <w:sz w:val="14"/>
          <w:szCs w:val="14"/>
        </w:rPr>
        <w:t>ataset</w:t>
      </w:r>
      <w:r w:rsidR="008571EB">
        <w:rPr>
          <w:sz w:val="14"/>
          <w:szCs w:val="14"/>
        </w:rPr>
        <w:t xml:space="preserve">: </w:t>
      </w:r>
      <w:r w:rsidR="00AA7FD9" w:rsidRPr="00876583">
        <w:rPr>
          <w:i/>
          <w:iCs/>
          <w:sz w:val="14"/>
          <w:szCs w:val="14"/>
        </w:rPr>
        <w:t>Temperature</w:t>
      </w:r>
      <w:r w:rsidR="00AA7FD9" w:rsidRPr="00876583">
        <w:rPr>
          <w:sz w:val="14"/>
          <w:szCs w:val="14"/>
        </w:rPr>
        <w:t xml:space="preserve"> Feature</w:t>
      </w:r>
      <w:r w:rsidR="000429DF" w:rsidRPr="00876583">
        <w:rPr>
          <w:sz w:val="14"/>
          <w:szCs w:val="14"/>
        </w:rPr>
        <w:t xml:space="preserve"> Values</w:t>
      </w:r>
      <w:r w:rsidR="00AA7FD9" w:rsidRPr="00876583">
        <w:rPr>
          <w:sz w:val="14"/>
          <w:szCs w:val="14"/>
        </w:rPr>
        <w:t xml:space="preserve"> Density</w:t>
      </w:r>
    </w:p>
    <w:p w14:paraId="23FC1FB2" w14:textId="6DB7A588" w:rsidR="00DE6EB8" w:rsidRDefault="00DE6EB8" w:rsidP="00514329">
      <w:pPr>
        <w:jc w:val="center"/>
        <w:rPr>
          <w:i/>
          <w:iCs/>
          <w:sz w:val="16"/>
          <w:szCs w:val="16"/>
        </w:rPr>
      </w:pPr>
      <w:r>
        <w:rPr>
          <w:noProof/>
        </w:rPr>
        <w:drawing>
          <wp:anchor distT="0" distB="0" distL="114300" distR="114300" simplePos="0" relativeHeight="251658241" behindDoc="0" locked="0" layoutInCell="1" allowOverlap="1" wp14:anchorId="75BC822B" wp14:editId="55067B26">
            <wp:simplePos x="0" y="0"/>
            <wp:positionH relativeFrom="column">
              <wp:posOffset>-52705</wp:posOffset>
            </wp:positionH>
            <wp:positionV relativeFrom="paragraph">
              <wp:posOffset>139065</wp:posOffset>
            </wp:positionV>
            <wp:extent cx="1506855" cy="1143000"/>
            <wp:effectExtent l="0" t="0" r="0" b="0"/>
            <wp:wrapSquare wrapText="bothSides"/>
            <wp:docPr id="2" name="Picture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6855" cy="1143000"/>
                    </a:xfrm>
                    <a:prstGeom prst="rect">
                      <a:avLst/>
                    </a:prstGeom>
                  </pic:spPr>
                </pic:pic>
              </a:graphicData>
            </a:graphic>
            <wp14:sizeRelH relativeFrom="page">
              <wp14:pctWidth>0</wp14:pctWidth>
            </wp14:sizeRelH>
            <wp14:sizeRelV relativeFrom="page">
              <wp14:pctHeight>0</wp14:pctHeight>
            </wp14:sizeRelV>
          </wp:anchor>
        </w:drawing>
      </w:r>
    </w:p>
    <w:p w14:paraId="29C0B07A" w14:textId="77777777" w:rsidR="00DE6EB8" w:rsidRDefault="00DE6EB8" w:rsidP="00514329">
      <w:pPr>
        <w:jc w:val="center"/>
        <w:rPr>
          <w:i/>
          <w:iCs/>
          <w:sz w:val="16"/>
          <w:szCs w:val="16"/>
        </w:rPr>
      </w:pPr>
    </w:p>
    <w:p w14:paraId="78732E1A" w14:textId="00C2170D" w:rsidR="00514329" w:rsidRPr="00876583" w:rsidRDefault="00560CD4" w:rsidP="00514329">
      <w:pPr>
        <w:jc w:val="center"/>
        <w:rPr>
          <w:i/>
          <w:iCs/>
          <w:sz w:val="14"/>
          <w:szCs w:val="14"/>
        </w:rPr>
      </w:pPr>
      <w:r w:rsidRPr="008266A5">
        <w:rPr>
          <w:sz w:val="14"/>
          <w:szCs w:val="14"/>
        </w:rPr>
        <w:t xml:space="preserve">Fig. </w:t>
      </w:r>
      <w:r w:rsidR="0076765F">
        <w:rPr>
          <w:sz w:val="14"/>
          <w:szCs w:val="14"/>
        </w:rPr>
        <w:t>4</w:t>
      </w:r>
      <w:r w:rsidRPr="008266A5">
        <w:rPr>
          <w:sz w:val="14"/>
          <w:szCs w:val="14"/>
        </w:rPr>
        <w:t xml:space="preserve">. </w:t>
      </w:r>
      <w:r w:rsidR="00B915AB">
        <w:rPr>
          <w:sz w:val="14"/>
          <w:szCs w:val="14"/>
        </w:rPr>
        <w:t>O</w:t>
      </w:r>
      <w:r w:rsidR="007E21B5">
        <w:rPr>
          <w:sz w:val="14"/>
          <w:szCs w:val="14"/>
        </w:rPr>
        <w:t xml:space="preserve">ccupancy </w:t>
      </w:r>
      <w:r w:rsidR="00B915AB">
        <w:rPr>
          <w:sz w:val="14"/>
          <w:szCs w:val="14"/>
        </w:rPr>
        <w:t>D</w:t>
      </w:r>
      <w:r w:rsidR="007E21B5">
        <w:rPr>
          <w:sz w:val="14"/>
          <w:szCs w:val="14"/>
        </w:rPr>
        <w:t xml:space="preserve">ataset: </w:t>
      </w:r>
      <w:r w:rsidR="00514329" w:rsidRPr="00876583">
        <w:rPr>
          <w:i/>
          <w:iCs/>
          <w:sz w:val="14"/>
          <w:szCs w:val="14"/>
        </w:rPr>
        <w:t>Temperature</w:t>
      </w:r>
      <w:r w:rsidR="00514329" w:rsidRPr="00876583">
        <w:rPr>
          <w:sz w:val="14"/>
          <w:szCs w:val="14"/>
        </w:rPr>
        <w:t xml:space="preserve"> </w:t>
      </w:r>
      <w:r w:rsidR="0070531A" w:rsidRPr="00876583">
        <w:rPr>
          <w:sz w:val="14"/>
          <w:szCs w:val="14"/>
        </w:rPr>
        <w:t xml:space="preserve">Feature </w:t>
      </w:r>
      <w:r w:rsidR="000429DF" w:rsidRPr="00876583">
        <w:rPr>
          <w:sz w:val="14"/>
          <w:szCs w:val="14"/>
        </w:rPr>
        <w:t>Box Plot</w:t>
      </w:r>
    </w:p>
    <w:p w14:paraId="248FBF58" w14:textId="77777777" w:rsidR="007B6B17" w:rsidRDefault="007B6B17" w:rsidP="00514329">
      <w:pPr>
        <w:jc w:val="center"/>
        <w:rPr>
          <w:i/>
          <w:iCs/>
          <w:sz w:val="16"/>
          <w:szCs w:val="16"/>
        </w:rPr>
      </w:pPr>
    </w:p>
    <w:p w14:paraId="5BB5D3F0" w14:textId="77777777" w:rsidR="007B6B17" w:rsidRDefault="007B6B17" w:rsidP="00514329">
      <w:pPr>
        <w:jc w:val="center"/>
        <w:rPr>
          <w:i/>
          <w:iCs/>
          <w:sz w:val="16"/>
          <w:szCs w:val="16"/>
        </w:rPr>
      </w:pPr>
    </w:p>
    <w:p w14:paraId="14350A0C" w14:textId="77777777" w:rsidR="00DB2E2D" w:rsidRDefault="00DB2E2D" w:rsidP="00514329">
      <w:pPr>
        <w:jc w:val="center"/>
        <w:rPr>
          <w:i/>
          <w:iCs/>
          <w:sz w:val="16"/>
          <w:szCs w:val="16"/>
        </w:rPr>
      </w:pPr>
    </w:p>
    <w:p w14:paraId="3701C584" w14:textId="4A961747" w:rsidR="00514329" w:rsidRPr="006A18DF" w:rsidRDefault="003E60B0" w:rsidP="003E60B0">
      <w:pPr>
        <w:pStyle w:val="ListParagraph"/>
        <w:numPr>
          <w:ilvl w:val="0"/>
          <w:numId w:val="3"/>
        </w:numPr>
        <w:rPr>
          <w:i/>
          <w:iCs/>
          <w:sz w:val="20"/>
          <w:szCs w:val="20"/>
        </w:rPr>
      </w:pPr>
      <w:r w:rsidRPr="006A18DF">
        <w:rPr>
          <w:i/>
          <w:iCs/>
          <w:sz w:val="20"/>
          <w:szCs w:val="20"/>
        </w:rPr>
        <w:t>Model Evaluation</w:t>
      </w:r>
    </w:p>
    <w:p w14:paraId="4337BFE3" w14:textId="77777777" w:rsidR="006840CB" w:rsidRDefault="00E05E45" w:rsidP="007742F4">
      <w:pPr>
        <w:jc w:val="both"/>
        <w:rPr>
          <w:sz w:val="20"/>
          <w:szCs w:val="20"/>
        </w:rPr>
      </w:pPr>
      <w:r w:rsidRPr="00BB5045">
        <w:rPr>
          <w:sz w:val="20"/>
          <w:szCs w:val="20"/>
        </w:rPr>
        <w:t xml:space="preserve">Since models were already divided among us, we </w:t>
      </w:r>
      <w:r w:rsidR="00453E45" w:rsidRPr="00BB5045">
        <w:rPr>
          <w:sz w:val="20"/>
          <w:szCs w:val="20"/>
        </w:rPr>
        <w:t>were</w:t>
      </w:r>
      <w:r w:rsidRPr="00BB5045">
        <w:rPr>
          <w:sz w:val="20"/>
          <w:szCs w:val="20"/>
        </w:rPr>
        <w:t xml:space="preserve"> free to evaluate the best using each mode</w:t>
      </w:r>
      <w:r w:rsidR="00111849" w:rsidRPr="00BB5045">
        <w:rPr>
          <w:sz w:val="20"/>
          <w:szCs w:val="20"/>
        </w:rPr>
        <w:t>l</w:t>
      </w:r>
      <w:r w:rsidR="00453E45" w:rsidRPr="00BB5045">
        <w:rPr>
          <w:sz w:val="20"/>
          <w:szCs w:val="20"/>
        </w:rPr>
        <w:t xml:space="preserve"> and tweaking each of the model specific hyperparameters.</w:t>
      </w:r>
      <w:r w:rsidR="00F154A6" w:rsidRPr="00BB5045">
        <w:rPr>
          <w:sz w:val="20"/>
          <w:szCs w:val="20"/>
        </w:rPr>
        <w:t xml:space="preserve"> </w:t>
      </w:r>
      <w:r w:rsidR="009D63F1" w:rsidRPr="00BB5045">
        <w:rPr>
          <w:sz w:val="20"/>
          <w:szCs w:val="20"/>
        </w:rPr>
        <w:t xml:space="preserve">We used </w:t>
      </w:r>
      <w:proofErr w:type="spellStart"/>
      <w:r w:rsidR="009D63F1" w:rsidRPr="00BB5045">
        <w:rPr>
          <w:i/>
          <w:iCs/>
          <w:sz w:val="20"/>
          <w:szCs w:val="20"/>
        </w:rPr>
        <w:t>GridSearchCV</w:t>
      </w:r>
      <w:proofErr w:type="spellEnd"/>
      <w:r w:rsidR="009D63F1" w:rsidRPr="00BB5045">
        <w:rPr>
          <w:sz w:val="20"/>
          <w:szCs w:val="20"/>
        </w:rPr>
        <w:t xml:space="preserve"> </w:t>
      </w:r>
      <w:r w:rsidR="002518FC" w:rsidRPr="00BB5045">
        <w:rPr>
          <w:sz w:val="20"/>
          <w:szCs w:val="20"/>
        </w:rPr>
        <w:t xml:space="preserve">provided by </w:t>
      </w:r>
      <w:r w:rsidR="00092757" w:rsidRPr="00BB5045">
        <w:rPr>
          <w:sz w:val="20"/>
          <w:szCs w:val="20"/>
        </w:rPr>
        <w:t xml:space="preserve">scikit-learn library </w:t>
      </w:r>
      <w:r w:rsidR="004665F7" w:rsidRPr="00BB5045">
        <w:rPr>
          <w:sz w:val="20"/>
          <w:szCs w:val="20"/>
        </w:rPr>
        <w:t>which provides an exhaustive search over the parameter spaces</w:t>
      </w:r>
      <w:r w:rsidR="007D12D0" w:rsidRPr="00BB5045">
        <w:rPr>
          <w:sz w:val="20"/>
          <w:szCs w:val="20"/>
        </w:rPr>
        <w:t>.</w:t>
      </w:r>
    </w:p>
    <w:tbl>
      <w:tblPr>
        <w:tblStyle w:val="TableGrid"/>
        <w:tblW w:w="0" w:type="auto"/>
        <w:tblLook w:val="04A0" w:firstRow="1" w:lastRow="0" w:firstColumn="1" w:lastColumn="0" w:noHBand="0" w:noVBand="1"/>
      </w:tblPr>
      <w:tblGrid>
        <w:gridCol w:w="2321"/>
        <w:gridCol w:w="1671"/>
      </w:tblGrid>
      <w:tr w:rsidR="006840CB" w:rsidRPr="00950333" w14:paraId="746318B2" w14:textId="77777777" w:rsidTr="00A736B9">
        <w:tc>
          <w:tcPr>
            <w:tcW w:w="2321" w:type="dxa"/>
          </w:tcPr>
          <w:p w14:paraId="5097CF3B" w14:textId="77777777" w:rsidR="006840CB" w:rsidRPr="00D57DEC" w:rsidRDefault="006840CB" w:rsidP="00A736B9">
            <w:pPr>
              <w:jc w:val="both"/>
              <w:rPr>
                <w:b/>
                <w:bCs/>
                <w:sz w:val="18"/>
                <w:szCs w:val="18"/>
              </w:rPr>
            </w:pPr>
            <w:r w:rsidRPr="00D57DEC">
              <w:rPr>
                <w:b/>
                <w:bCs/>
                <w:sz w:val="18"/>
                <w:szCs w:val="18"/>
              </w:rPr>
              <w:t>Classifier Name</w:t>
            </w:r>
          </w:p>
        </w:tc>
        <w:tc>
          <w:tcPr>
            <w:tcW w:w="1671" w:type="dxa"/>
          </w:tcPr>
          <w:p w14:paraId="6AF5D7C2" w14:textId="7F67D0BA" w:rsidR="006840CB" w:rsidRPr="00D57DEC" w:rsidRDefault="1BC22F80" w:rsidP="00A736B9">
            <w:pPr>
              <w:jc w:val="both"/>
              <w:rPr>
                <w:b/>
                <w:bCs/>
                <w:sz w:val="18"/>
                <w:szCs w:val="18"/>
              </w:rPr>
            </w:pPr>
            <w:r w:rsidRPr="7924C704">
              <w:rPr>
                <w:b/>
                <w:bCs/>
                <w:sz w:val="16"/>
                <w:szCs w:val="16"/>
              </w:rPr>
              <w:t>Hyper</w:t>
            </w:r>
            <w:r w:rsidR="00225711">
              <w:rPr>
                <w:b/>
                <w:bCs/>
                <w:sz w:val="16"/>
                <w:szCs w:val="16"/>
              </w:rPr>
              <w:t xml:space="preserve"> </w:t>
            </w:r>
            <w:r w:rsidR="006840CB" w:rsidRPr="7924C704">
              <w:rPr>
                <w:b/>
                <w:bCs/>
                <w:sz w:val="16"/>
                <w:szCs w:val="16"/>
              </w:rPr>
              <w:t>Param</w:t>
            </w:r>
            <w:r w:rsidR="544BE6B8" w:rsidRPr="7924C704">
              <w:rPr>
                <w:b/>
                <w:bCs/>
                <w:sz w:val="16"/>
                <w:szCs w:val="16"/>
              </w:rPr>
              <w:t>e</w:t>
            </w:r>
            <w:r w:rsidR="006840CB" w:rsidRPr="7924C704">
              <w:rPr>
                <w:b/>
                <w:bCs/>
                <w:sz w:val="16"/>
                <w:szCs w:val="16"/>
              </w:rPr>
              <w:t>ters</w:t>
            </w:r>
          </w:p>
        </w:tc>
      </w:tr>
      <w:tr w:rsidR="006840CB" w14:paraId="1B14C688" w14:textId="77777777" w:rsidTr="00A736B9">
        <w:tc>
          <w:tcPr>
            <w:tcW w:w="2321" w:type="dxa"/>
          </w:tcPr>
          <w:p w14:paraId="4E3DEF0D" w14:textId="2941CD04" w:rsidR="006840CB" w:rsidRPr="00D57DEC" w:rsidRDefault="006840CB" w:rsidP="00A736B9">
            <w:pPr>
              <w:jc w:val="both"/>
              <w:rPr>
                <w:sz w:val="18"/>
                <w:szCs w:val="18"/>
              </w:rPr>
            </w:pPr>
            <w:r w:rsidRPr="00D57DEC">
              <w:rPr>
                <w:sz w:val="18"/>
                <w:szCs w:val="18"/>
              </w:rPr>
              <w:t>K-Means</w:t>
            </w:r>
          </w:p>
        </w:tc>
        <w:tc>
          <w:tcPr>
            <w:tcW w:w="1671" w:type="dxa"/>
          </w:tcPr>
          <w:p w14:paraId="3908A0FC" w14:textId="17019628" w:rsidR="006840CB" w:rsidRPr="00D57DEC" w:rsidRDefault="67C0A63E" w:rsidP="00A736B9">
            <w:pPr>
              <w:jc w:val="both"/>
              <w:rPr>
                <w:sz w:val="18"/>
                <w:szCs w:val="18"/>
              </w:rPr>
            </w:pPr>
            <w:proofErr w:type="spellStart"/>
            <w:r w:rsidRPr="00D57DEC">
              <w:rPr>
                <w:rFonts w:ascii="Calibri" w:eastAsia="Calibri" w:hAnsi="Calibri" w:cs="Calibri"/>
                <w:sz w:val="18"/>
                <w:szCs w:val="18"/>
              </w:rPr>
              <w:t>n_neighbors</w:t>
            </w:r>
            <w:proofErr w:type="spellEnd"/>
          </w:p>
        </w:tc>
      </w:tr>
      <w:tr w:rsidR="006840CB" w14:paraId="62FC648A" w14:textId="77777777" w:rsidTr="00A736B9">
        <w:tc>
          <w:tcPr>
            <w:tcW w:w="2321" w:type="dxa"/>
          </w:tcPr>
          <w:p w14:paraId="325ACD44" w14:textId="62EAECF4" w:rsidR="006840CB" w:rsidRPr="00D57DEC" w:rsidRDefault="006840CB" w:rsidP="00A736B9">
            <w:pPr>
              <w:jc w:val="both"/>
              <w:rPr>
                <w:sz w:val="18"/>
                <w:szCs w:val="18"/>
              </w:rPr>
            </w:pPr>
            <w:r w:rsidRPr="00D57DEC">
              <w:rPr>
                <w:sz w:val="18"/>
                <w:szCs w:val="18"/>
              </w:rPr>
              <w:t>SVM</w:t>
            </w:r>
          </w:p>
        </w:tc>
        <w:tc>
          <w:tcPr>
            <w:tcW w:w="1671" w:type="dxa"/>
          </w:tcPr>
          <w:p w14:paraId="60817F45" w14:textId="6912CECE" w:rsidR="006840CB" w:rsidRPr="00D57DEC" w:rsidRDefault="2EC4FECB" w:rsidP="00163F49">
            <w:pPr>
              <w:spacing w:line="257" w:lineRule="auto"/>
              <w:jc w:val="both"/>
              <w:rPr>
                <w:sz w:val="18"/>
                <w:szCs w:val="18"/>
              </w:rPr>
            </w:pPr>
            <w:r w:rsidRPr="00D57DEC">
              <w:rPr>
                <w:rFonts w:ascii="Calibri" w:eastAsia="Calibri" w:hAnsi="Calibri" w:cs="Calibri"/>
                <w:sz w:val="18"/>
                <w:szCs w:val="18"/>
              </w:rPr>
              <w:t>C</w:t>
            </w:r>
            <w:r w:rsidR="00163F49" w:rsidRPr="00D57DEC">
              <w:rPr>
                <w:rFonts w:ascii="Calibri" w:eastAsia="Calibri" w:hAnsi="Calibri" w:cs="Calibri"/>
                <w:sz w:val="18"/>
                <w:szCs w:val="18"/>
              </w:rPr>
              <w:t xml:space="preserve">, </w:t>
            </w:r>
            <w:r w:rsidRPr="00D57DEC">
              <w:rPr>
                <w:rFonts w:ascii="Calibri" w:eastAsia="Calibri" w:hAnsi="Calibri" w:cs="Calibri"/>
                <w:sz w:val="18"/>
                <w:szCs w:val="18"/>
              </w:rPr>
              <w:t>gamma</w:t>
            </w:r>
          </w:p>
        </w:tc>
      </w:tr>
      <w:tr w:rsidR="006840CB" w14:paraId="6691EB05" w14:textId="77777777" w:rsidTr="00A736B9">
        <w:tc>
          <w:tcPr>
            <w:tcW w:w="2321" w:type="dxa"/>
          </w:tcPr>
          <w:p w14:paraId="1B0C89C3" w14:textId="77777777" w:rsidR="006840CB" w:rsidRPr="00D57DEC" w:rsidRDefault="006840CB" w:rsidP="00A736B9">
            <w:pPr>
              <w:jc w:val="both"/>
              <w:rPr>
                <w:sz w:val="18"/>
                <w:szCs w:val="18"/>
              </w:rPr>
            </w:pPr>
            <w:r w:rsidRPr="00D57DEC">
              <w:rPr>
                <w:sz w:val="18"/>
                <w:szCs w:val="18"/>
              </w:rPr>
              <w:t>Decision Tree</w:t>
            </w:r>
          </w:p>
        </w:tc>
        <w:tc>
          <w:tcPr>
            <w:tcW w:w="1671" w:type="dxa"/>
          </w:tcPr>
          <w:p w14:paraId="4B0DAC25" w14:textId="1FDF6D92" w:rsidR="006840CB" w:rsidRPr="00D57DEC" w:rsidRDefault="23B2DA31" w:rsidP="00360965">
            <w:pPr>
              <w:spacing w:line="257" w:lineRule="auto"/>
              <w:jc w:val="both"/>
              <w:rPr>
                <w:sz w:val="18"/>
                <w:szCs w:val="18"/>
              </w:rPr>
            </w:pPr>
            <w:proofErr w:type="spellStart"/>
            <w:r w:rsidRPr="00D57DEC">
              <w:rPr>
                <w:rFonts w:ascii="Calibri" w:eastAsia="Calibri" w:hAnsi="Calibri" w:cs="Calibri"/>
                <w:sz w:val="18"/>
                <w:szCs w:val="18"/>
              </w:rPr>
              <w:t>max_features</w:t>
            </w:r>
            <w:proofErr w:type="spellEnd"/>
            <w:r w:rsidR="00360965" w:rsidRPr="00D57DEC">
              <w:rPr>
                <w:rFonts w:ascii="Calibri" w:eastAsia="Calibri" w:hAnsi="Calibri" w:cs="Calibri"/>
                <w:sz w:val="18"/>
                <w:szCs w:val="18"/>
              </w:rPr>
              <w:t xml:space="preserve">, </w:t>
            </w:r>
            <w:proofErr w:type="spellStart"/>
            <w:r w:rsidRPr="00D57DEC">
              <w:rPr>
                <w:rFonts w:ascii="Calibri" w:eastAsia="Calibri" w:hAnsi="Calibri" w:cs="Calibri"/>
                <w:sz w:val="18"/>
                <w:szCs w:val="18"/>
              </w:rPr>
              <w:t>max_depth</w:t>
            </w:r>
            <w:proofErr w:type="spellEnd"/>
            <w:r w:rsidR="00360965" w:rsidRPr="00D57DEC">
              <w:rPr>
                <w:rFonts w:ascii="Calibri" w:eastAsia="Calibri" w:hAnsi="Calibri" w:cs="Calibri"/>
                <w:sz w:val="18"/>
                <w:szCs w:val="18"/>
              </w:rPr>
              <w:t xml:space="preserve">, </w:t>
            </w:r>
            <w:proofErr w:type="spellStart"/>
            <w:r w:rsidRPr="00D57DEC">
              <w:rPr>
                <w:rFonts w:ascii="Calibri" w:eastAsia="Calibri" w:hAnsi="Calibri" w:cs="Calibri"/>
                <w:sz w:val="18"/>
                <w:szCs w:val="18"/>
              </w:rPr>
              <w:t>min_samples_split</w:t>
            </w:r>
            <w:proofErr w:type="spellEnd"/>
            <w:r w:rsidR="00360965" w:rsidRPr="00D57DEC">
              <w:rPr>
                <w:rFonts w:ascii="Calibri" w:eastAsia="Calibri" w:hAnsi="Calibri" w:cs="Calibri"/>
                <w:sz w:val="18"/>
                <w:szCs w:val="18"/>
              </w:rPr>
              <w:t xml:space="preserve">, </w:t>
            </w:r>
            <w:proofErr w:type="spellStart"/>
            <w:r w:rsidRPr="00D57DEC">
              <w:rPr>
                <w:rFonts w:ascii="Calibri" w:eastAsia="Calibri" w:hAnsi="Calibri" w:cs="Calibri"/>
                <w:sz w:val="18"/>
                <w:szCs w:val="18"/>
              </w:rPr>
              <w:t>min</w:t>
            </w:r>
            <w:r w:rsidR="5BBB86D8" w:rsidRPr="00D57DEC">
              <w:rPr>
                <w:sz w:val="18"/>
                <w:szCs w:val="18"/>
              </w:rPr>
              <w:t>_samples_</w:t>
            </w:r>
            <w:r w:rsidRPr="00D57DEC">
              <w:rPr>
                <w:rFonts w:ascii="Calibri" w:eastAsia="Calibri" w:hAnsi="Calibri" w:cs="Calibri"/>
                <w:sz w:val="18"/>
                <w:szCs w:val="18"/>
              </w:rPr>
              <w:t>leaf</w:t>
            </w:r>
            <w:proofErr w:type="spellEnd"/>
          </w:p>
        </w:tc>
      </w:tr>
      <w:tr w:rsidR="006840CB" w14:paraId="79BE9072" w14:textId="77777777" w:rsidTr="00A736B9">
        <w:tc>
          <w:tcPr>
            <w:tcW w:w="2321" w:type="dxa"/>
          </w:tcPr>
          <w:p w14:paraId="0E2A5C32" w14:textId="4C11E3FF" w:rsidR="006840CB" w:rsidRPr="00D57DEC" w:rsidRDefault="006840CB" w:rsidP="00A736B9">
            <w:pPr>
              <w:jc w:val="both"/>
              <w:rPr>
                <w:sz w:val="18"/>
                <w:szCs w:val="18"/>
              </w:rPr>
            </w:pPr>
            <w:r w:rsidRPr="00D57DEC">
              <w:rPr>
                <w:sz w:val="18"/>
                <w:szCs w:val="18"/>
              </w:rPr>
              <w:t>Random Forest</w:t>
            </w:r>
          </w:p>
        </w:tc>
        <w:tc>
          <w:tcPr>
            <w:tcW w:w="1671" w:type="dxa"/>
          </w:tcPr>
          <w:p w14:paraId="0A1F9C5F" w14:textId="753135FC" w:rsidR="006840CB" w:rsidRPr="00D57DEC" w:rsidRDefault="784B8506" w:rsidP="00360965">
            <w:pPr>
              <w:spacing w:line="257" w:lineRule="auto"/>
              <w:jc w:val="both"/>
              <w:rPr>
                <w:sz w:val="18"/>
                <w:szCs w:val="18"/>
              </w:rPr>
            </w:pPr>
            <w:proofErr w:type="spellStart"/>
            <w:r w:rsidRPr="00D57DEC">
              <w:rPr>
                <w:rFonts w:ascii="Calibri" w:eastAsia="Calibri" w:hAnsi="Calibri" w:cs="Calibri"/>
                <w:sz w:val="18"/>
                <w:szCs w:val="18"/>
              </w:rPr>
              <w:t>n_estimators</w:t>
            </w:r>
            <w:proofErr w:type="spellEnd"/>
            <w:r w:rsidR="00360965" w:rsidRPr="00D57DEC">
              <w:rPr>
                <w:rFonts w:ascii="Calibri" w:eastAsia="Calibri" w:hAnsi="Calibri" w:cs="Calibri"/>
                <w:sz w:val="18"/>
                <w:szCs w:val="18"/>
              </w:rPr>
              <w:t xml:space="preserve">, </w:t>
            </w:r>
            <w:proofErr w:type="spellStart"/>
            <w:r w:rsidRPr="00D57DEC">
              <w:rPr>
                <w:rFonts w:ascii="Calibri" w:eastAsia="Calibri" w:hAnsi="Calibri" w:cs="Calibri"/>
                <w:sz w:val="18"/>
                <w:szCs w:val="18"/>
              </w:rPr>
              <w:t>max_depth</w:t>
            </w:r>
            <w:proofErr w:type="spellEnd"/>
          </w:p>
        </w:tc>
      </w:tr>
      <w:tr w:rsidR="006840CB" w14:paraId="6F12E46C" w14:textId="77777777" w:rsidTr="00A736B9">
        <w:tc>
          <w:tcPr>
            <w:tcW w:w="2321" w:type="dxa"/>
          </w:tcPr>
          <w:p w14:paraId="220E1C5C" w14:textId="77777777" w:rsidR="006840CB" w:rsidRPr="00D57DEC" w:rsidRDefault="006840CB" w:rsidP="00A736B9">
            <w:pPr>
              <w:jc w:val="both"/>
              <w:rPr>
                <w:sz w:val="18"/>
                <w:szCs w:val="18"/>
              </w:rPr>
            </w:pPr>
            <w:r w:rsidRPr="00D57DEC">
              <w:rPr>
                <w:sz w:val="18"/>
                <w:szCs w:val="18"/>
              </w:rPr>
              <w:t>AdaBoost</w:t>
            </w:r>
          </w:p>
        </w:tc>
        <w:tc>
          <w:tcPr>
            <w:tcW w:w="1671" w:type="dxa"/>
          </w:tcPr>
          <w:p w14:paraId="1262B052" w14:textId="4E5A8400" w:rsidR="006840CB" w:rsidRPr="00D57DEC" w:rsidRDefault="3B8776D7" w:rsidP="00A736B9">
            <w:pPr>
              <w:jc w:val="both"/>
              <w:rPr>
                <w:sz w:val="18"/>
                <w:szCs w:val="18"/>
              </w:rPr>
            </w:pPr>
            <w:proofErr w:type="spellStart"/>
            <w:r w:rsidRPr="00D57DEC">
              <w:rPr>
                <w:rFonts w:ascii="Calibri" w:eastAsia="Calibri" w:hAnsi="Calibri" w:cs="Calibri"/>
                <w:sz w:val="18"/>
                <w:szCs w:val="18"/>
              </w:rPr>
              <w:t>n_estimators</w:t>
            </w:r>
            <w:proofErr w:type="spellEnd"/>
          </w:p>
        </w:tc>
      </w:tr>
      <w:tr w:rsidR="006840CB" w14:paraId="089B19AD" w14:textId="77777777" w:rsidTr="00A736B9">
        <w:tc>
          <w:tcPr>
            <w:tcW w:w="2321" w:type="dxa"/>
          </w:tcPr>
          <w:p w14:paraId="0A233C2B" w14:textId="77777777" w:rsidR="006840CB" w:rsidRPr="00D57DEC" w:rsidRDefault="006840CB" w:rsidP="00A736B9">
            <w:pPr>
              <w:jc w:val="both"/>
              <w:rPr>
                <w:sz w:val="18"/>
                <w:szCs w:val="18"/>
              </w:rPr>
            </w:pPr>
            <w:r w:rsidRPr="00D57DEC">
              <w:rPr>
                <w:sz w:val="18"/>
                <w:szCs w:val="18"/>
              </w:rPr>
              <w:t>Logistics Regression</w:t>
            </w:r>
          </w:p>
        </w:tc>
        <w:tc>
          <w:tcPr>
            <w:tcW w:w="1671" w:type="dxa"/>
          </w:tcPr>
          <w:p w14:paraId="04C80601" w14:textId="155CD909" w:rsidR="006840CB" w:rsidRPr="00D57DEC" w:rsidRDefault="1DC5C133" w:rsidP="00360965">
            <w:pPr>
              <w:spacing w:line="257" w:lineRule="auto"/>
              <w:jc w:val="both"/>
              <w:rPr>
                <w:sz w:val="18"/>
                <w:szCs w:val="18"/>
              </w:rPr>
            </w:pPr>
            <w:proofErr w:type="spellStart"/>
            <w:r w:rsidRPr="00D57DEC">
              <w:rPr>
                <w:rFonts w:ascii="Calibri" w:eastAsia="Calibri" w:hAnsi="Calibri" w:cs="Calibri"/>
                <w:sz w:val="18"/>
                <w:szCs w:val="18"/>
              </w:rPr>
              <w:t>fit_intercept</w:t>
            </w:r>
            <w:proofErr w:type="spellEnd"/>
            <w:r w:rsidR="00360965" w:rsidRPr="00D57DEC">
              <w:rPr>
                <w:rFonts w:ascii="Calibri" w:eastAsia="Calibri" w:hAnsi="Calibri" w:cs="Calibri"/>
                <w:sz w:val="18"/>
                <w:szCs w:val="18"/>
              </w:rPr>
              <w:t xml:space="preserve">, </w:t>
            </w:r>
            <w:r w:rsidRPr="00D57DEC">
              <w:rPr>
                <w:rFonts w:ascii="Calibri" w:eastAsia="Calibri" w:hAnsi="Calibri" w:cs="Calibri"/>
                <w:sz w:val="18"/>
                <w:szCs w:val="18"/>
              </w:rPr>
              <w:t>solver</w:t>
            </w:r>
            <w:r w:rsidR="00360965" w:rsidRPr="00D57DEC">
              <w:rPr>
                <w:rFonts w:ascii="Calibri" w:eastAsia="Calibri" w:hAnsi="Calibri" w:cs="Calibri"/>
                <w:sz w:val="18"/>
                <w:szCs w:val="18"/>
              </w:rPr>
              <w:t xml:space="preserve">, </w:t>
            </w:r>
            <w:proofErr w:type="spellStart"/>
            <w:r w:rsidRPr="00D57DEC">
              <w:rPr>
                <w:rFonts w:ascii="Calibri" w:eastAsia="Calibri" w:hAnsi="Calibri" w:cs="Calibri"/>
                <w:sz w:val="18"/>
                <w:szCs w:val="18"/>
              </w:rPr>
              <w:t>max_iter</w:t>
            </w:r>
            <w:proofErr w:type="spellEnd"/>
            <w:r w:rsidR="00360965" w:rsidRPr="00D57DEC">
              <w:rPr>
                <w:rFonts w:ascii="Calibri" w:eastAsia="Calibri" w:hAnsi="Calibri" w:cs="Calibri"/>
                <w:sz w:val="18"/>
                <w:szCs w:val="18"/>
              </w:rPr>
              <w:t xml:space="preserve">, </w:t>
            </w:r>
            <w:r w:rsidRPr="00D57DEC">
              <w:rPr>
                <w:rFonts w:ascii="Calibri" w:eastAsia="Calibri" w:hAnsi="Calibri" w:cs="Calibri"/>
                <w:sz w:val="18"/>
                <w:szCs w:val="18"/>
              </w:rPr>
              <w:t>penalty</w:t>
            </w:r>
            <w:r w:rsidR="00360965" w:rsidRPr="00D57DEC">
              <w:rPr>
                <w:rFonts w:ascii="Calibri" w:eastAsia="Calibri" w:hAnsi="Calibri" w:cs="Calibri"/>
                <w:sz w:val="18"/>
                <w:szCs w:val="18"/>
              </w:rPr>
              <w:t xml:space="preserve">, </w:t>
            </w:r>
            <w:r w:rsidRPr="00D57DEC">
              <w:rPr>
                <w:rFonts w:ascii="Calibri" w:eastAsia="Calibri" w:hAnsi="Calibri" w:cs="Calibri"/>
                <w:sz w:val="18"/>
                <w:szCs w:val="18"/>
              </w:rPr>
              <w:t>C</w:t>
            </w:r>
          </w:p>
        </w:tc>
      </w:tr>
      <w:tr w:rsidR="006840CB" w14:paraId="3EF5700C" w14:textId="77777777" w:rsidTr="00A736B9">
        <w:tc>
          <w:tcPr>
            <w:tcW w:w="2321" w:type="dxa"/>
          </w:tcPr>
          <w:p w14:paraId="1E36E1AA" w14:textId="77777777" w:rsidR="006840CB" w:rsidRPr="00D57DEC" w:rsidRDefault="006840CB" w:rsidP="00A736B9">
            <w:pPr>
              <w:jc w:val="both"/>
              <w:rPr>
                <w:sz w:val="18"/>
                <w:szCs w:val="18"/>
              </w:rPr>
            </w:pPr>
            <w:r w:rsidRPr="00D57DEC">
              <w:rPr>
                <w:sz w:val="18"/>
                <w:szCs w:val="18"/>
              </w:rPr>
              <w:t>Gaussian Naïve Bayes</w:t>
            </w:r>
          </w:p>
        </w:tc>
        <w:tc>
          <w:tcPr>
            <w:tcW w:w="1671" w:type="dxa"/>
          </w:tcPr>
          <w:p w14:paraId="3A7BEB0F" w14:textId="60723470" w:rsidR="006840CB" w:rsidRPr="00D57DEC" w:rsidRDefault="33C62CE6" w:rsidP="00A736B9">
            <w:pPr>
              <w:jc w:val="both"/>
              <w:rPr>
                <w:sz w:val="18"/>
                <w:szCs w:val="18"/>
              </w:rPr>
            </w:pPr>
            <w:r w:rsidRPr="00D57DEC">
              <w:rPr>
                <w:sz w:val="18"/>
                <w:szCs w:val="18"/>
              </w:rPr>
              <w:t>None</w:t>
            </w:r>
          </w:p>
        </w:tc>
      </w:tr>
      <w:tr w:rsidR="006840CB" w14:paraId="0F44BE87" w14:textId="77777777" w:rsidTr="00A736B9">
        <w:tc>
          <w:tcPr>
            <w:tcW w:w="2321" w:type="dxa"/>
          </w:tcPr>
          <w:p w14:paraId="4D532101" w14:textId="77777777" w:rsidR="006840CB" w:rsidRPr="00D57DEC" w:rsidRDefault="006840CB" w:rsidP="00A736B9">
            <w:pPr>
              <w:jc w:val="both"/>
              <w:rPr>
                <w:sz w:val="18"/>
                <w:szCs w:val="18"/>
              </w:rPr>
            </w:pPr>
            <w:r w:rsidRPr="00D57DEC">
              <w:rPr>
                <w:sz w:val="18"/>
                <w:szCs w:val="18"/>
              </w:rPr>
              <w:t>Neural Network</w:t>
            </w:r>
          </w:p>
        </w:tc>
        <w:tc>
          <w:tcPr>
            <w:tcW w:w="1671" w:type="dxa"/>
          </w:tcPr>
          <w:p w14:paraId="0925EEBF" w14:textId="179988E5" w:rsidR="006840CB" w:rsidRPr="00D57DEC" w:rsidRDefault="68EC3D44" w:rsidP="001E27F0">
            <w:pPr>
              <w:spacing w:line="257" w:lineRule="auto"/>
              <w:jc w:val="both"/>
              <w:rPr>
                <w:sz w:val="18"/>
                <w:szCs w:val="18"/>
              </w:rPr>
            </w:pPr>
            <w:proofErr w:type="spellStart"/>
            <w:r w:rsidRPr="00D57DEC">
              <w:rPr>
                <w:rFonts w:ascii="Calibri" w:eastAsia="Calibri" w:hAnsi="Calibri" w:cs="Calibri"/>
                <w:sz w:val="18"/>
                <w:szCs w:val="18"/>
              </w:rPr>
              <w:t>batch_size</w:t>
            </w:r>
            <w:proofErr w:type="spellEnd"/>
            <w:r w:rsidR="001E27F0" w:rsidRPr="00D57DEC">
              <w:rPr>
                <w:rFonts w:ascii="Calibri" w:eastAsia="Calibri" w:hAnsi="Calibri" w:cs="Calibri"/>
                <w:sz w:val="18"/>
                <w:szCs w:val="18"/>
              </w:rPr>
              <w:t xml:space="preserve">, </w:t>
            </w:r>
            <w:r w:rsidRPr="00D57DEC">
              <w:rPr>
                <w:rFonts w:ascii="Calibri" w:eastAsia="Calibri" w:hAnsi="Calibri" w:cs="Calibri"/>
                <w:sz w:val="18"/>
                <w:szCs w:val="18"/>
              </w:rPr>
              <w:t>momentum</w:t>
            </w:r>
            <w:r w:rsidR="001E27F0" w:rsidRPr="00D57DEC">
              <w:rPr>
                <w:rFonts w:ascii="Calibri" w:eastAsia="Calibri" w:hAnsi="Calibri" w:cs="Calibri"/>
                <w:sz w:val="18"/>
                <w:szCs w:val="18"/>
              </w:rPr>
              <w:t xml:space="preserve">, </w:t>
            </w:r>
            <w:r w:rsidRPr="00D57DEC">
              <w:rPr>
                <w:rFonts w:ascii="Calibri" w:eastAsia="Calibri" w:hAnsi="Calibri" w:cs="Calibri"/>
                <w:sz w:val="18"/>
                <w:szCs w:val="18"/>
              </w:rPr>
              <w:t>activation</w:t>
            </w:r>
          </w:p>
        </w:tc>
      </w:tr>
    </w:tbl>
    <w:p w14:paraId="5D099F78" w14:textId="1CD92FBE" w:rsidR="006840CB" w:rsidRPr="003455DD" w:rsidRDefault="003455DD" w:rsidP="003455DD">
      <w:pPr>
        <w:jc w:val="center"/>
        <w:rPr>
          <w:i/>
          <w:iCs/>
          <w:sz w:val="14"/>
          <w:szCs w:val="14"/>
        </w:rPr>
      </w:pPr>
      <w:r w:rsidRPr="008266A5">
        <w:rPr>
          <w:sz w:val="14"/>
          <w:szCs w:val="14"/>
        </w:rPr>
        <w:t xml:space="preserve">Fig. </w:t>
      </w:r>
      <w:r>
        <w:rPr>
          <w:sz w:val="14"/>
          <w:szCs w:val="14"/>
        </w:rPr>
        <w:t>5</w:t>
      </w:r>
      <w:r w:rsidRPr="008266A5">
        <w:rPr>
          <w:sz w:val="14"/>
          <w:szCs w:val="14"/>
        </w:rPr>
        <w:t xml:space="preserve">. </w:t>
      </w:r>
      <w:r>
        <w:rPr>
          <w:sz w:val="14"/>
          <w:szCs w:val="14"/>
        </w:rPr>
        <w:t>Tuned Hyper Parameters for Classifiers</w:t>
      </w:r>
    </w:p>
    <w:p w14:paraId="17BD1338" w14:textId="5E49327F" w:rsidR="003E60B0" w:rsidRPr="00673EA8" w:rsidRDefault="00072C0B" w:rsidP="007742F4">
      <w:pPr>
        <w:jc w:val="both"/>
      </w:pPr>
      <w:r w:rsidRPr="00BB5045">
        <w:rPr>
          <w:sz w:val="20"/>
          <w:szCs w:val="20"/>
        </w:rPr>
        <w:t xml:space="preserve">Since </w:t>
      </w:r>
      <w:proofErr w:type="spellStart"/>
      <w:r w:rsidRPr="00BB5045">
        <w:rPr>
          <w:i/>
          <w:iCs/>
          <w:sz w:val="20"/>
          <w:szCs w:val="20"/>
        </w:rPr>
        <w:t>GridSearchCV</w:t>
      </w:r>
      <w:proofErr w:type="spellEnd"/>
      <w:r w:rsidR="00673EA8" w:rsidRPr="00BB5045">
        <w:rPr>
          <w:sz w:val="20"/>
          <w:szCs w:val="20"/>
        </w:rPr>
        <w:t xml:space="preserve"> internally implements cross-validation as well, </w:t>
      </w:r>
      <w:r w:rsidR="00893FF7" w:rsidRPr="00BB5045">
        <w:rPr>
          <w:sz w:val="20"/>
          <w:szCs w:val="20"/>
        </w:rPr>
        <w:t xml:space="preserve">we have good trust for the </w:t>
      </w:r>
      <w:r w:rsidR="00D707E4" w:rsidRPr="00BB5045">
        <w:rPr>
          <w:sz w:val="20"/>
          <w:szCs w:val="20"/>
        </w:rPr>
        <w:t xml:space="preserve">best estimator </w:t>
      </w:r>
      <w:r w:rsidR="0065251A" w:rsidRPr="00BB5045">
        <w:rPr>
          <w:sz w:val="20"/>
          <w:szCs w:val="20"/>
        </w:rPr>
        <w:t xml:space="preserve">returned </w:t>
      </w:r>
      <w:r w:rsidR="00DA51AB" w:rsidRPr="00BB5045">
        <w:rPr>
          <w:sz w:val="20"/>
          <w:szCs w:val="20"/>
        </w:rPr>
        <w:t>for issues like overfitting</w:t>
      </w:r>
      <w:r w:rsidR="001B0029" w:rsidRPr="00BB5045">
        <w:rPr>
          <w:sz w:val="20"/>
          <w:szCs w:val="20"/>
        </w:rPr>
        <w:t xml:space="preserve"> or underfitting</w:t>
      </w:r>
      <w:r w:rsidR="2E333770" w:rsidRPr="00BB5045">
        <w:rPr>
          <w:sz w:val="20"/>
          <w:szCs w:val="20"/>
        </w:rPr>
        <w:t xml:space="preserve">. We also explored </w:t>
      </w:r>
      <w:r w:rsidR="40492CE0" w:rsidRPr="00BB5045">
        <w:rPr>
          <w:sz w:val="20"/>
          <w:szCs w:val="20"/>
        </w:rPr>
        <w:t>impact of dimensionality reduction and feature processing on</w:t>
      </w:r>
      <w:r w:rsidR="40492CE0">
        <w:t xml:space="preserve"> </w:t>
      </w:r>
      <w:r w:rsidR="40492CE0" w:rsidRPr="00BB5045">
        <w:rPr>
          <w:sz w:val="20"/>
          <w:szCs w:val="20"/>
        </w:rPr>
        <w:t>some models. Since gaussian naïve bayes was observed to train badly</w:t>
      </w:r>
      <w:r w:rsidR="1C6F70D4" w:rsidRPr="00BB5045">
        <w:rPr>
          <w:sz w:val="20"/>
          <w:szCs w:val="20"/>
        </w:rPr>
        <w:t xml:space="preserve">, </w:t>
      </w:r>
      <w:r w:rsidR="40492CE0" w:rsidRPr="00BB5045">
        <w:rPr>
          <w:sz w:val="20"/>
          <w:szCs w:val="20"/>
        </w:rPr>
        <w:t>we</w:t>
      </w:r>
      <w:r w:rsidR="65C07478" w:rsidRPr="00BB5045">
        <w:rPr>
          <w:sz w:val="20"/>
          <w:szCs w:val="20"/>
        </w:rPr>
        <w:t xml:space="preserve"> thought it was good idea to study these techniques on this model.</w:t>
      </w:r>
      <w:r w:rsidR="6E3F2010">
        <w:t xml:space="preserve"> </w:t>
      </w:r>
    </w:p>
    <w:p w14:paraId="0A660E4D" w14:textId="5962846A" w:rsidR="007742F4" w:rsidRPr="00DB2E2D" w:rsidRDefault="007742F4" w:rsidP="007742F4">
      <w:pPr>
        <w:pStyle w:val="ListParagraph"/>
        <w:numPr>
          <w:ilvl w:val="0"/>
          <w:numId w:val="3"/>
        </w:numPr>
        <w:jc w:val="both"/>
        <w:rPr>
          <w:i/>
          <w:iCs/>
          <w:sz w:val="20"/>
          <w:szCs w:val="20"/>
        </w:rPr>
      </w:pPr>
      <w:r w:rsidRPr="00DB2E2D">
        <w:rPr>
          <w:i/>
          <w:iCs/>
          <w:sz w:val="20"/>
          <w:szCs w:val="20"/>
        </w:rPr>
        <w:t>Model Evaluation Results</w:t>
      </w:r>
    </w:p>
    <w:p w14:paraId="1DEF9BA1" w14:textId="6EC0C98A" w:rsidR="007742F4" w:rsidRDefault="00ED2AA8" w:rsidP="007742F4">
      <w:pPr>
        <w:jc w:val="both"/>
        <w:rPr>
          <w:sz w:val="20"/>
          <w:szCs w:val="20"/>
        </w:rPr>
      </w:pPr>
      <w:r>
        <w:rPr>
          <w:sz w:val="20"/>
          <w:szCs w:val="20"/>
        </w:rPr>
        <w:t xml:space="preserve">Most of the meaning of the machine learning comes from </w:t>
      </w:r>
      <w:r w:rsidR="00684DAD">
        <w:rPr>
          <w:sz w:val="20"/>
          <w:szCs w:val="20"/>
        </w:rPr>
        <w:t>its</w:t>
      </w:r>
      <w:r>
        <w:rPr>
          <w:sz w:val="20"/>
          <w:szCs w:val="20"/>
        </w:rPr>
        <w:t xml:space="preserve"> model evaluation results. In our case, we </w:t>
      </w:r>
      <w:r w:rsidR="009B7A3D">
        <w:rPr>
          <w:sz w:val="20"/>
          <w:szCs w:val="20"/>
        </w:rPr>
        <w:t>collected</w:t>
      </w:r>
      <w:r w:rsidR="00F56124">
        <w:rPr>
          <w:sz w:val="20"/>
          <w:szCs w:val="20"/>
        </w:rPr>
        <w:t xml:space="preserve"> metrics for </w:t>
      </w:r>
      <w:r w:rsidR="003F1AF9">
        <w:rPr>
          <w:sz w:val="20"/>
          <w:szCs w:val="20"/>
        </w:rPr>
        <w:t>each of the</w:t>
      </w:r>
      <w:r w:rsidR="00F56124">
        <w:rPr>
          <w:sz w:val="20"/>
          <w:szCs w:val="20"/>
        </w:rPr>
        <w:t xml:space="preserve"> </w:t>
      </w:r>
      <w:r w:rsidR="003F1AF9">
        <w:rPr>
          <w:sz w:val="20"/>
          <w:szCs w:val="20"/>
        </w:rPr>
        <w:t xml:space="preserve">model </w:t>
      </w:r>
      <w:r w:rsidR="00F56124">
        <w:rPr>
          <w:sz w:val="20"/>
          <w:szCs w:val="20"/>
        </w:rPr>
        <w:t xml:space="preserve">analysis </w:t>
      </w:r>
      <w:r w:rsidR="00457CD6">
        <w:rPr>
          <w:sz w:val="20"/>
          <w:szCs w:val="20"/>
        </w:rPr>
        <w:t xml:space="preserve">on each dataset </w:t>
      </w:r>
      <w:r w:rsidR="00F56124">
        <w:rPr>
          <w:sz w:val="20"/>
          <w:szCs w:val="20"/>
        </w:rPr>
        <w:t xml:space="preserve">to </w:t>
      </w:r>
      <w:r w:rsidR="00067DEE">
        <w:rPr>
          <w:sz w:val="20"/>
          <w:szCs w:val="20"/>
        </w:rPr>
        <w:t xml:space="preserve">be used for the comparison at the end of the </w:t>
      </w:r>
      <w:r w:rsidR="00760CE0">
        <w:rPr>
          <w:sz w:val="20"/>
          <w:szCs w:val="20"/>
        </w:rPr>
        <w:t>evaluations. For each analysis, we extracted</w:t>
      </w:r>
      <w:r w:rsidR="001000CE">
        <w:rPr>
          <w:sz w:val="20"/>
          <w:szCs w:val="20"/>
        </w:rPr>
        <w:t xml:space="preserve"> following metrics:</w:t>
      </w:r>
    </w:p>
    <w:p w14:paraId="02411D47" w14:textId="12E3F67B" w:rsidR="001000CE" w:rsidRDefault="00C25DE6" w:rsidP="005656A1">
      <w:pPr>
        <w:pStyle w:val="ListParagraph"/>
        <w:numPr>
          <w:ilvl w:val="0"/>
          <w:numId w:val="5"/>
        </w:numPr>
        <w:jc w:val="both"/>
        <w:rPr>
          <w:sz w:val="20"/>
          <w:szCs w:val="20"/>
        </w:rPr>
      </w:pPr>
      <w:r w:rsidRPr="00A95ED3">
        <w:rPr>
          <w:i/>
          <w:iCs/>
          <w:sz w:val="20"/>
          <w:szCs w:val="20"/>
        </w:rPr>
        <w:t xml:space="preserve">Elapsed </w:t>
      </w:r>
      <w:r w:rsidR="006F75C9" w:rsidRPr="00A95ED3">
        <w:rPr>
          <w:i/>
          <w:iCs/>
          <w:sz w:val="20"/>
          <w:szCs w:val="20"/>
        </w:rPr>
        <w:t>Time</w:t>
      </w:r>
      <w:r w:rsidR="006F75C9">
        <w:rPr>
          <w:sz w:val="20"/>
          <w:szCs w:val="20"/>
        </w:rPr>
        <w:t xml:space="preserve">: This represents the time required to find the best parameters in a grid search </w:t>
      </w:r>
      <w:r w:rsidR="00612215">
        <w:rPr>
          <w:sz w:val="20"/>
          <w:szCs w:val="20"/>
        </w:rPr>
        <w:t>of parameter space</w:t>
      </w:r>
      <w:r w:rsidR="004E013F">
        <w:rPr>
          <w:sz w:val="20"/>
          <w:szCs w:val="20"/>
        </w:rPr>
        <w:t xml:space="preserve"> </w:t>
      </w:r>
      <w:r w:rsidR="001D19AC">
        <w:rPr>
          <w:sz w:val="20"/>
          <w:szCs w:val="20"/>
        </w:rPr>
        <w:t xml:space="preserve">so that the model gives best accuracy. </w:t>
      </w:r>
      <w:r w:rsidR="00A83364">
        <w:rPr>
          <w:sz w:val="20"/>
          <w:szCs w:val="20"/>
        </w:rPr>
        <w:t>However it is not time to train individual model but the total time of whole parameter space</w:t>
      </w:r>
      <w:r w:rsidR="00353C6C">
        <w:rPr>
          <w:sz w:val="20"/>
          <w:szCs w:val="20"/>
        </w:rPr>
        <w:t xml:space="preserve"> search evaluating </w:t>
      </w:r>
      <w:r w:rsidR="00866A08">
        <w:rPr>
          <w:sz w:val="20"/>
          <w:szCs w:val="20"/>
        </w:rPr>
        <w:t xml:space="preserve">models arising out of all combinations, we </w:t>
      </w:r>
      <w:r w:rsidR="00C30AA4">
        <w:rPr>
          <w:sz w:val="20"/>
          <w:szCs w:val="20"/>
        </w:rPr>
        <w:t xml:space="preserve">think that it indeed </w:t>
      </w:r>
      <w:r w:rsidR="005B6811">
        <w:rPr>
          <w:sz w:val="20"/>
          <w:szCs w:val="20"/>
        </w:rPr>
        <w:t>is valuable</w:t>
      </w:r>
      <w:r w:rsidR="00C30AA4">
        <w:rPr>
          <w:sz w:val="20"/>
          <w:szCs w:val="20"/>
        </w:rPr>
        <w:t xml:space="preserve"> since parameter </w:t>
      </w:r>
      <w:r w:rsidR="00343FA2">
        <w:rPr>
          <w:sz w:val="20"/>
          <w:szCs w:val="20"/>
        </w:rPr>
        <w:t>search</w:t>
      </w:r>
      <w:r w:rsidR="00C30AA4">
        <w:rPr>
          <w:sz w:val="20"/>
          <w:szCs w:val="20"/>
        </w:rPr>
        <w:t xml:space="preserve"> is also one of the </w:t>
      </w:r>
      <w:r w:rsidR="00343FA2">
        <w:rPr>
          <w:sz w:val="20"/>
          <w:szCs w:val="20"/>
        </w:rPr>
        <w:t xml:space="preserve">main </w:t>
      </w:r>
      <w:r w:rsidR="00C30AA4">
        <w:rPr>
          <w:sz w:val="20"/>
          <w:szCs w:val="20"/>
        </w:rPr>
        <w:t xml:space="preserve">tasks for </w:t>
      </w:r>
      <w:r w:rsidR="00343FA2">
        <w:rPr>
          <w:sz w:val="20"/>
          <w:szCs w:val="20"/>
        </w:rPr>
        <w:t xml:space="preserve">best </w:t>
      </w:r>
      <w:r w:rsidR="00C30AA4">
        <w:rPr>
          <w:sz w:val="20"/>
          <w:szCs w:val="20"/>
        </w:rPr>
        <w:t>model</w:t>
      </w:r>
      <w:r w:rsidR="00F5607A">
        <w:rPr>
          <w:sz w:val="20"/>
          <w:szCs w:val="20"/>
        </w:rPr>
        <w:t xml:space="preserve"> search</w:t>
      </w:r>
      <w:r w:rsidR="007E6D87">
        <w:rPr>
          <w:sz w:val="20"/>
          <w:szCs w:val="20"/>
        </w:rPr>
        <w:t xml:space="preserve"> and hence we proceeded to use it for comparison purposes.</w:t>
      </w:r>
      <w:r w:rsidR="005A74F1">
        <w:rPr>
          <w:sz w:val="20"/>
          <w:szCs w:val="20"/>
        </w:rPr>
        <w:t xml:space="preserve"> Lower the time taken to search for parameters, better the model f</w:t>
      </w:r>
      <w:r w:rsidR="0033482F">
        <w:rPr>
          <w:sz w:val="20"/>
          <w:szCs w:val="20"/>
        </w:rPr>
        <w:t>rom the performance point of view.</w:t>
      </w:r>
    </w:p>
    <w:p w14:paraId="06CB7EC6" w14:textId="179DAD31" w:rsidR="007E6D87" w:rsidRDefault="00D43F98" w:rsidP="005656A1">
      <w:pPr>
        <w:pStyle w:val="ListParagraph"/>
        <w:numPr>
          <w:ilvl w:val="0"/>
          <w:numId w:val="5"/>
        </w:numPr>
        <w:jc w:val="both"/>
        <w:rPr>
          <w:sz w:val="20"/>
          <w:szCs w:val="20"/>
        </w:rPr>
      </w:pPr>
      <w:r w:rsidRPr="00A95ED3">
        <w:rPr>
          <w:i/>
          <w:iCs/>
          <w:sz w:val="20"/>
          <w:szCs w:val="20"/>
        </w:rPr>
        <w:t>Training Accuracy Score</w:t>
      </w:r>
      <w:r>
        <w:rPr>
          <w:sz w:val="20"/>
          <w:szCs w:val="20"/>
        </w:rPr>
        <w:t xml:space="preserve">: </w:t>
      </w:r>
      <w:r w:rsidR="005B6811">
        <w:rPr>
          <w:sz w:val="20"/>
          <w:szCs w:val="20"/>
        </w:rPr>
        <w:t xml:space="preserve">For best </w:t>
      </w:r>
      <w:r w:rsidR="00964530">
        <w:rPr>
          <w:sz w:val="20"/>
          <w:szCs w:val="20"/>
        </w:rPr>
        <w:t>estimator</w:t>
      </w:r>
      <w:r w:rsidR="00D707E4">
        <w:rPr>
          <w:sz w:val="20"/>
          <w:szCs w:val="20"/>
        </w:rPr>
        <w:t xml:space="preserve">, </w:t>
      </w:r>
      <w:r w:rsidR="00964530">
        <w:rPr>
          <w:sz w:val="20"/>
          <w:szCs w:val="20"/>
        </w:rPr>
        <w:t xml:space="preserve">the accuracy </w:t>
      </w:r>
      <w:r w:rsidR="000056BF">
        <w:rPr>
          <w:sz w:val="20"/>
          <w:szCs w:val="20"/>
        </w:rPr>
        <w:t>score over training data.</w:t>
      </w:r>
      <w:r w:rsidR="0033482F">
        <w:rPr>
          <w:sz w:val="20"/>
          <w:szCs w:val="20"/>
        </w:rPr>
        <w:t xml:space="preserve"> Higher the training </w:t>
      </w:r>
      <w:r w:rsidR="004D33C1">
        <w:rPr>
          <w:sz w:val="20"/>
          <w:szCs w:val="20"/>
        </w:rPr>
        <w:t>accuracy score the better is the model for the input data</w:t>
      </w:r>
      <w:r w:rsidR="00477973">
        <w:rPr>
          <w:sz w:val="20"/>
          <w:szCs w:val="20"/>
        </w:rPr>
        <w:t xml:space="preserve"> and hence better at classifying the</w:t>
      </w:r>
      <w:r w:rsidR="0041356C">
        <w:rPr>
          <w:sz w:val="20"/>
          <w:szCs w:val="20"/>
        </w:rPr>
        <w:t xml:space="preserve"> current </w:t>
      </w:r>
      <w:r w:rsidR="00911A6C">
        <w:rPr>
          <w:sz w:val="20"/>
          <w:szCs w:val="20"/>
        </w:rPr>
        <w:t>known labels.</w:t>
      </w:r>
    </w:p>
    <w:p w14:paraId="36F1741B" w14:textId="7EDC229E" w:rsidR="000056BF" w:rsidRDefault="000056BF" w:rsidP="005656A1">
      <w:pPr>
        <w:pStyle w:val="ListParagraph"/>
        <w:numPr>
          <w:ilvl w:val="0"/>
          <w:numId w:val="5"/>
        </w:numPr>
        <w:jc w:val="both"/>
        <w:rPr>
          <w:sz w:val="20"/>
          <w:szCs w:val="20"/>
        </w:rPr>
      </w:pPr>
      <w:r w:rsidRPr="00A95ED3">
        <w:rPr>
          <w:i/>
          <w:iCs/>
          <w:sz w:val="20"/>
          <w:szCs w:val="20"/>
        </w:rPr>
        <w:t>Test Accuracy Score</w:t>
      </w:r>
      <w:r>
        <w:rPr>
          <w:sz w:val="20"/>
          <w:szCs w:val="20"/>
        </w:rPr>
        <w:t>: For best estimator</w:t>
      </w:r>
      <w:r w:rsidR="00D707E4">
        <w:rPr>
          <w:sz w:val="20"/>
          <w:szCs w:val="20"/>
        </w:rPr>
        <w:t>, the accuracy score over test data</w:t>
      </w:r>
      <w:r w:rsidR="00E16DCB">
        <w:rPr>
          <w:sz w:val="20"/>
          <w:szCs w:val="20"/>
        </w:rPr>
        <w:t>.</w:t>
      </w:r>
      <w:r w:rsidR="00304A34">
        <w:rPr>
          <w:sz w:val="20"/>
          <w:szCs w:val="20"/>
        </w:rPr>
        <w:t xml:space="preserve"> Higher the test accuracy score over</w:t>
      </w:r>
      <w:r w:rsidR="00B26A78">
        <w:rPr>
          <w:sz w:val="20"/>
          <w:szCs w:val="20"/>
        </w:rPr>
        <w:t xml:space="preserve">, the better is the model on </w:t>
      </w:r>
      <w:r w:rsidR="00477973">
        <w:rPr>
          <w:sz w:val="20"/>
          <w:szCs w:val="20"/>
        </w:rPr>
        <w:t xml:space="preserve">new </w:t>
      </w:r>
      <w:r w:rsidR="00B26A78">
        <w:rPr>
          <w:sz w:val="20"/>
          <w:szCs w:val="20"/>
        </w:rPr>
        <w:t xml:space="preserve">set of data </w:t>
      </w:r>
      <w:r w:rsidR="00477973">
        <w:rPr>
          <w:sz w:val="20"/>
          <w:szCs w:val="20"/>
        </w:rPr>
        <w:t>and hence better at future predictions.</w:t>
      </w:r>
    </w:p>
    <w:p w14:paraId="26C7740A" w14:textId="1BCB1756" w:rsidR="00106473" w:rsidRDefault="00106473" w:rsidP="005656A1">
      <w:pPr>
        <w:pStyle w:val="ListParagraph"/>
        <w:numPr>
          <w:ilvl w:val="0"/>
          <w:numId w:val="5"/>
        </w:numPr>
        <w:jc w:val="both"/>
        <w:rPr>
          <w:sz w:val="20"/>
          <w:szCs w:val="20"/>
        </w:rPr>
      </w:pPr>
      <w:r w:rsidRPr="00A95ED3">
        <w:rPr>
          <w:i/>
          <w:iCs/>
          <w:sz w:val="20"/>
          <w:szCs w:val="20"/>
        </w:rPr>
        <w:t>ROC AUC score</w:t>
      </w:r>
      <w:r>
        <w:rPr>
          <w:sz w:val="20"/>
          <w:szCs w:val="20"/>
        </w:rPr>
        <w:t xml:space="preserve">: </w:t>
      </w:r>
      <w:r w:rsidR="006956F7">
        <w:rPr>
          <w:sz w:val="20"/>
          <w:szCs w:val="20"/>
        </w:rPr>
        <w:t xml:space="preserve">This score </w:t>
      </w:r>
      <w:r w:rsidR="00400D84">
        <w:rPr>
          <w:sz w:val="20"/>
          <w:szCs w:val="20"/>
        </w:rPr>
        <w:t xml:space="preserve">helped us evaluate the </w:t>
      </w:r>
      <w:r w:rsidR="00541540">
        <w:rPr>
          <w:sz w:val="20"/>
          <w:szCs w:val="20"/>
        </w:rPr>
        <w:t xml:space="preserve">True Positive Rate and False Positive Rate comparisons. </w:t>
      </w:r>
      <w:r w:rsidR="009E6DA6">
        <w:rPr>
          <w:sz w:val="20"/>
          <w:szCs w:val="20"/>
        </w:rPr>
        <w:t>Mostly, higher the ROC AUC score, better the model for predictions</w:t>
      </w:r>
      <w:r w:rsidR="005A74F1">
        <w:rPr>
          <w:sz w:val="20"/>
          <w:szCs w:val="20"/>
        </w:rPr>
        <w:t xml:space="preserve"> and the same has been applied in comparison analysis.</w:t>
      </w:r>
    </w:p>
    <w:p w14:paraId="2D580122" w14:textId="03929A7B" w:rsidR="00FD59F2" w:rsidRPr="00FD59F2" w:rsidRDefault="307CDE25" w:rsidP="00FD59F2">
      <w:pPr>
        <w:ind w:left="360"/>
        <w:jc w:val="both"/>
        <w:rPr>
          <w:sz w:val="20"/>
          <w:szCs w:val="20"/>
        </w:rPr>
      </w:pPr>
      <w:r>
        <w:rPr>
          <w:noProof/>
        </w:rPr>
        <w:drawing>
          <wp:inline distT="0" distB="0" distL="0" distR="0" wp14:anchorId="2A3D1B34" wp14:editId="24C1BAE1">
            <wp:extent cx="2743200" cy="2061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61845"/>
                    </a:xfrm>
                    <a:prstGeom prst="rect">
                      <a:avLst/>
                    </a:prstGeom>
                  </pic:spPr>
                </pic:pic>
              </a:graphicData>
            </a:graphic>
          </wp:inline>
        </w:drawing>
      </w:r>
    </w:p>
    <w:p w14:paraId="7874CB56" w14:textId="2CC5CBFA" w:rsidR="00E539E8" w:rsidRPr="00997024" w:rsidRDefault="00DF192E" w:rsidP="00DF192E">
      <w:pPr>
        <w:pStyle w:val="ListParagraph"/>
        <w:jc w:val="both"/>
        <w:rPr>
          <w:sz w:val="14"/>
          <w:szCs w:val="14"/>
        </w:rPr>
      </w:pPr>
      <w:r>
        <w:rPr>
          <w:sz w:val="14"/>
          <w:szCs w:val="14"/>
        </w:rPr>
        <w:t xml:space="preserve">         </w:t>
      </w:r>
      <w:r w:rsidR="000B7E67" w:rsidRPr="00997024">
        <w:rPr>
          <w:sz w:val="14"/>
          <w:szCs w:val="14"/>
        </w:rPr>
        <w:t>Fig</w:t>
      </w:r>
      <w:r w:rsidR="00223402" w:rsidRPr="00997024">
        <w:rPr>
          <w:sz w:val="14"/>
          <w:szCs w:val="14"/>
        </w:rPr>
        <w:t>.</w:t>
      </w:r>
      <w:r w:rsidR="000B7E67" w:rsidRPr="00997024">
        <w:rPr>
          <w:sz w:val="14"/>
          <w:szCs w:val="14"/>
        </w:rPr>
        <w:t xml:space="preserve"> 6.</w:t>
      </w:r>
      <w:r w:rsidR="00223402" w:rsidRPr="00997024">
        <w:rPr>
          <w:sz w:val="14"/>
          <w:szCs w:val="14"/>
        </w:rPr>
        <w:t xml:space="preserve"> LR on </w:t>
      </w:r>
      <w:r w:rsidR="00FD59F2">
        <w:rPr>
          <w:sz w:val="14"/>
          <w:szCs w:val="14"/>
        </w:rPr>
        <w:t>Census</w:t>
      </w:r>
      <w:r w:rsidR="00223402" w:rsidRPr="00997024">
        <w:rPr>
          <w:sz w:val="14"/>
          <w:szCs w:val="14"/>
        </w:rPr>
        <w:t xml:space="preserve"> </w:t>
      </w:r>
      <w:r w:rsidR="00B915AB">
        <w:rPr>
          <w:sz w:val="14"/>
          <w:szCs w:val="14"/>
        </w:rPr>
        <w:t>D</w:t>
      </w:r>
      <w:r w:rsidR="00223402" w:rsidRPr="00997024">
        <w:rPr>
          <w:sz w:val="14"/>
          <w:szCs w:val="14"/>
        </w:rPr>
        <w:t>ataset: ROC curve</w:t>
      </w:r>
    </w:p>
    <w:p w14:paraId="500E7F4A" w14:textId="4F71D1EB" w:rsidR="6EAA72E5" w:rsidRPr="00DF192E" w:rsidRDefault="008A7B28" w:rsidP="6EAA72E5">
      <w:pPr>
        <w:pStyle w:val="ListParagraph"/>
        <w:numPr>
          <w:ilvl w:val="0"/>
          <w:numId w:val="5"/>
        </w:numPr>
        <w:jc w:val="both"/>
        <w:rPr>
          <w:sz w:val="20"/>
          <w:szCs w:val="20"/>
        </w:rPr>
      </w:pPr>
      <w:r w:rsidRPr="00A95ED3">
        <w:rPr>
          <w:i/>
          <w:iCs/>
          <w:noProof/>
        </w:rPr>
        <w:drawing>
          <wp:anchor distT="0" distB="0" distL="114300" distR="114300" simplePos="0" relativeHeight="251658242" behindDoc="0" locked="0" layoutInCell="1" allowOverlap="1" wp14:anchorId="62C45A24" wp14:editId="63FC0A83">
            <wp:simplePos x="0" y="0"/>
            <wp:positionH relativeFrom="column">
              <wp:posOffset>1263650</wp:posOffset>
            </wp:positionH>
            <wp:positionV relativeFrom="paragraph">
              <wp:posOffset>268605</wp:posOffset>
            </wp:positionV>
            <wp:extent cx="1704975" cy="1426845"/>
            <wp:effectExtent l="0" t="0" r="952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4975" cy="1426845"/>
                    </a:xfrm>
                    <a:prstGeom prst="rect">
                      <a:avLst/>
                    </a:prstGeom>
                  </pic:spPr>
                </pic:pic>
              </a:graphicData>
            </a:graphic>
            <wp14:sizeRelH relativeFrom="page">
              <wp14:pctWidth>0</wp14:pctWidth>
            </wp14:sizeRelH>
            <wp14:sizeRelV relativeFrom="page">
              <wp14:pctHeight>0</wp14:pctHeight>
            </wp14:sizeRelV>
          </wp:anchor>
        </w:drawing>
      </w:r>
      <w:r w:rsidR="007249A0" w:rsidRPr="00A95ED3">
        <w:rPr>
          <w:i/>
          <w:iCs/>
          <w:sz w:val="20"/>
          <w:szCs w:val="20"/>
        </w:rPr>
        <w:t>Confusion Matrix</w:t>
      </w:r>
      <w:r w:rsidR="007249A0">
        <w:rPr>
          <w:sz w:val="20"/>
          <w:szCs w:val="20"/>
        </w:rPr>
        <w:t xml:space="preserve">: For some of the </w:t>
      </w:r>
      <w:r w:rsidR="00FD4FE1">
        <w:rPr>
          <w:sz w:val="20"/>
          <w:szCs w:val="20"/>
        </w:rPr>
        <w:t>models, we tried to analyze confusion matrix</w:t>
      </w:r>
      <w:r w:rsidR="00997024">
        <w:rPr>
          <w:sz w:val="20"/>
          <w:szCs w:val="20"/>
        </w:rPr>
        <w:t xml:space="preserve"> as well </w:t>
      </w:r>
      <w:r w:rsidR="002C2808">
        <w:rPr>
          <w:sz w:val="20"/>
          <w:szCs w:val="20"/>
        </w:rPr>
        <w:t xml:space="preserve">for the </w:t>
      </w:r>
      <w:r w:rsidR="00EF5CB4">
        <w:rPr>
          <w:sz w:val="20"/>
          <w:szCs w:val="20"/>
        </w:rPr>
        <w:t>incorrect class assignment trends.</w:t>
      </w:r>
    </w:p>
    <w:p w14:paraId="1DC8B952" w14:textId="6679BAD8" w:rsidR="00A34E31" w:rsidRPr="00A95ED3" w:rsidRDefault="00852B3F" w:rsidP="00373901">
      <w:pPr>
        <w:jc w:val="right"/>
        <w:rPr>
          <w:sz w:val="14"/>
          <w:szCs w:val="14"/>
        </w:rPr>
      </w:pPr>
      <w:r w:rsidRPr="00852B3F">
        <w:rPr>
          <w:sz w:val="14"/>
          <w:szCs w:val="14"/>
        </w:rPr>
        <w:t xml:space="preserve">Fig. </w:t>
      </w:r>
      <w:r w:rsidR="00435722">
        <w:rPr>
          <w:sz w:val="14"/>
          <w:szCs w:val="14"/>
        </w:rPr>
        <w:t>7</w:t>
      </w:r>
      <w:r w:rsidRPr="00852B3F">
        <w:rPr>
          <w:sz w:val="14"/>
          <w:szCs w:val="14"/>
        </w:rPr>
        <w:t xml:space="preserve">. LR on </w:t>
      </w:r>
      <w:r w:rsidR="00C95BFE">
        <w:rPr>
          <w:sz w:val="14"/>
          <w:szCs w:val="14"/>
        </w:rPr>
        <w:t>Y</w:t>
      </w:r>
      <w:r w:rsidR="00435722">
        <w:rPr>
          <w:sz w:val="14"/>
          <w:szCs w:val="14"/>
        </w:rPr>
        <w:t>east</w:t>
      </w:r>
      <w:r w:rsidRPr="00852B3F">
        <w:rPr>
          <w:sz w:val="14"/>
          <w:szCs w:val="14"/>
        </w:rPr>
        <w:t xml:space="preserve"> dataset: </w:t>
      </w:r>
      <w:r w:rsidR="000E4E18">
        <w:rPr>
          <w:sz w:val="14"/>
          <w:szCs w:val="14"/>
        </w:rPr>
        <w:t>Confusion Matrix</w:t>
      </w:r>
    </w:p>
    <w:p w14:paraId="3B6A20A4" w14:textId="2403D17B" w:rsidR="00852B3F" w:rsidRDefault="00A34E31" w:rsidP="0048249F">
      <w:pPr>
        <w:jc w:val="center"/>
        <w:rPr>
          <w:b/>
          <w:bCs/>
          <w:sz w:val="20"/>
          <w:szCs w:val="20"/>
        </w:rPr>
      </w:pPr>
      <w:r w:rsidRPr="00A34E31">
        <w:rPr>
          <w:b/>
          <w:bCs/>
          <w:sz w:val="20"/>
          <w:szCs w:val="20"/>
        </w:rPr>
        <w:t>Observations and Interpretations</w:t>
      </w:r>
    </w:p>
    <w:p w14:paraId="0282032C" w14:textId="45840E6E" w:rsidR="0050055F" w:rsidRDefault="0095379E" w:rsidP="005202D2">
      <w:pPr>
        <w:jc w:val="both"/>
        <w:rPr>
          <w:sz w:val="20"/>
          <w:szCs w:val="20"/>
        </w:rPr>
      </w:pPr>
      <w:r>
        <w:rPr>
          <w:sz w:val="20"/>
          <w:szCs w:val="20"/>
        </w:rPr>
        <w:t xml:space="preserve">After collecting </w:t>
      </w:r>
      <w:r w:rsidR="0016056F">
        <w:rPr>
          <w:sz w:val="20"/>
          <w:szCs w:val="20"/>
        </w:rPr>
        <w:t xml:space="preserve">and comparing </w:t>
      </w:r>
      <w:r>
        <w:rPr>
          <w:sz w:val="20"/>
          <w:szCs w:val="20"/>
        </w:rPr>
        <w:t xml:space="preserve">all metrics and </w:t>
      </w:r>
      <w:r w:rsidR="00340EB5">
        <w:rPr>
          <w:sz w:val="20"/>
          <w:szCs w:val="20"/>
        </w:rPr>
        <w:t xml:space="preserve">applying different machine learning concepts, we </w:t>
      </w:r>
      <w:proofErr w:type="gramStart"/>
      <w:r w:rsidR="00DC4466">
        <w:rPr>
          <w:sz w:val="20"/>
          <w:szCs w:val="20"/>
        </w:rPr>
        <w:t>are able to</w:t>
      </w:r>
      <w:proofErr w:type="gramEnd"/>
      <w:r w:rsidR="00340EB5">
        <w:rPr>
          <w:sz w:val="20"/>
          <w:szCs w:val="20"/>
        </w:rPr>
        <w:t xml:space="preserve"> make certain observations and </w:t>
      </w:r>
      <w:r w:rsidR="00975E01">
        <w:rPr>
          <w:sz w:val="20"/>
          <w:szCs w:val="20"/>
        </w:rPr>
        <w:t>make some interpretations out of those.</w:t>
      </w:r>
    </w:p>
    <w:p w14:paraId="233DE118" w14:textId="5E9F7F1B" w:rsidR="00975E01" w:rsidRDefault="00CA75EA" w:rsidP="00504347">
      <w:pPr>
        <w:pStyle w:val="ListParagraph"/>
        <w:numPr>
          <w:ilvl w:val="0"/>
          <w:numId w:val="7"/>
        </w:numPr>
        <w:rPr>
          <w:i/>
          <w:iCs/>
          <w:sz w:val="20"/>
          <w:szCs w:val="20"/>
        </w:rPr>
      </w:pPr>
      <w:r w:rsidRPr="00DA78AC">
        <w:rPr>
          <w:i/>
          <w:iCs/>
          <w:sz w:val="20"/>
          <w:szCs w:val="20"/>
        </w:rPr>
        <w:t xml:space="preserve">Time </w:t>
      </w:r>
      <w:r w:rsidR="00DA78AC" w:rsidRPr="00DA78AC">
        <w:rPr>
          <w:i/>
          <w:iCs/>
          <w:sz w:val="20"/>
          <w:szCs w:val="20"/>
        </w:rPr>
        <w:t>Required for Parameter Space Search</w:t>
      </w:r>
    </w:p>
    <w:p w14:paraId="41653415" w14:textId="5B318CD9" w:rsidR="00EE4881" w:rsidRPr="00C53384" w:rsidRDefault="00C53384" w:rsidP="005202D2">
      <w:pPr>
        <w:jc w:val="both"/>
        <w:rPr>
          <w:sz w:val="20"/>
          <w:szCs w:val="20"/>
        </w:rPr>
      </w:pPr>
      <w:r>
        <w:rPr>
          <w:sz w:val="20"/>
          <w:szCs w:val="20"/>
        </w:rPr>
        <w:t xml:space="preserve">We </w:t>
      </w:r>
      <w:proofErr w:type="gramStart"/>
      <w:r>
        <w:rPr>
          <w:sz w:val="20"/>
          <w:szCs w:val="20"/>
        </w:rPr>
        <w:t>are able to</w:t>
      </w:r>
      <w:proofErr w:type="gramEnd"/>
      <w:r>
        <w:rPr>
          <w:sz w:val="20"/>
          <w:szCs w:val="20"/>
        </w:rPr>
        <w:t xml:space="preserve"> see </w:t>
      </w:r>
      <w:r w:rsidR="00404C61">
        <w:rPr>
          <w:sz w:val="20"/>
          <w:szCs w:val="20"/>
        </w:rPr>
        <w:t xml:space="preserve">that Gaussian Naïve Bayes, </w:t>
      </w:r>
      <w:r w:rsidR="005C097E">
        <w:rPr>
          <w:sz w:val="20"/>
          <w:szCs w:val="20"/>
        </w:rPr>
        <w:t>K-Means</w:t>
      </w:r>
      <w:r w:rsidR="00DC593B">
        <w:rPr>
          <w:sz w:val="20"/>
          <w:szCs w:val="20"/>
        </w:rPr>
        <w:t xml:space="preserve"> and AdaBoost</w:t>
      </w:r>
      <w:r w:rsidR="00404C61">
        <w:rPr>
          <w:sz w:val="20"/>
          <w:szCs w:val="20"/>
        </w:rPr>
        <w:t xml:space="preserve"> are most efficient in terms of time </w:t>
      </w:r>
      <w:r w:rsidR="00DC593B">
        <w:rPr>
          <w:sz w:val="20"/>
          <w:szCs w:val="20"/>
        </w:rPr>
        <w:t xml:space="preserve">required </w:t>
      </w:r>
      <w:r w:rsidR="00FD68FA">
        <w:rPr>
          <w:sz w:val="20"/>
          <w:szCs w:val="20"/>
        </w:rPr>
        <w:t xml:space="preserve">while </w:t>
      </w:r>
      <w:r w:rsidR="008B3758">
        <w:rPr>
          <w:sz w:val="20"/>
          <w:szCs w:val="20"/>
        </w:rPr>
        <w:t xml:space="preserve">Neural Network take a lot of time on average. </w:t>
      </w:r>
      <w:r w:rsidR="006602F9">
        <w:rPr>
          <w:sz w:val="20"/>
          <w:szCs w:val="20"/>
        </w:rPr>
        <w:t xml:space="preserve">Decision Tree and </w:t>
      </w:r>
      <w:r w:rsidR="00E5413F">
        <w:rPr>
          <w:sz w:val="20"/>
          <w:szCs w:val="20"/>
        </w:rPr>
        <w:t xml:space="preserve">Random Forest seems stable in terms of variance </w:t>
      </w:r>
      <w:r w:rsidR="00052363">
        <w:rPr>
          <w:sz w:val="20"/>
          <w:szCs w:val="20"/>
        </w:rPr>
        <w:t>in required time</w:t>
      </w:r>
      <w:r w:rsidR="000B5FF9">
        <w:rPr>
          <w:sz w:val="20"/>
          <w:szCs w:val="20"/>
        </w:rPr>
        <w:t xml:space="preserve"> while Support Vector Machine </w:t>
      </w:r>
      <w:r w:rsidR="009D4FAE">
        <w:rPr>
          <w:sz w:val="20"/>
          <w:szCs w:val="20"/>
        </w:rPr>
        <w:t>time requirement is quite varied.</w:t>
      </w:r>
      <w:r w:rsidR="00052DCE">
        <w:rPr>
          <w:sz w:val="20"/>
          <w:szCs w:val="20"/>
        </w:rPr>
        <w:t xml:space="preserve"> This analysis can be taken as a reference to the computational requirements for </w:t>
      </w:r>
      <w:r w:rsidR="005202D2">
        <w:rPr>
          <w:sz w:val="20"/>
          <w:szCs w:val="20"/>
        </w:rPr>
        <w:t>different classifiers.</w:t>
      </w:r>
    </w:p>
    <w:p w14:paraId="336BE457" w14:textId="321A70E7" w:rsidR="00684DAD" w:rsidRDefault="0602D3CD" w:rsidP="00684DAD">
      <w:pPr>
        <w:jc w:val="both"/>
        <w:rPr>
          <w:sz w:val="20"/>
          <w:szCs w:val="20"/>
        </w:rPr>
      </w:pPr>
      <w:r>
        <w:rPr>
          <w:noProof/>
        </w:rPr>
        <w:drawing>
          <wp:inline distT="0" distB="0" distL="0" distR="0" wp14:anchorId="630943F1" wp14:editId="6F6D79CD">
            <wp:extent cx="3068587" cy="1032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8587" cy="1032096"/>
                    </a:xfrm>
                    <a:prstGeom prst="rect">
                      <a:avLst/>
                    </a:prstGeom>
                  </pic:spPr>
                </pic:pic>
              </a:graphicData>
            </a:graphic>
          </wp:inline>
        </w:drawing>
      </w:r>
    </w:p>
    <w:p w14:paraId="78D0A82D" w14:textId="611FB27D" w:rsidR="00560CD4" w:rsidRDefault="00560CD4" w:rsidP="00560CD4">
      <w:pPr>
        <w:jc w:val="center"/>
        <w:rPr>
          <w:i/>
          <w:iCs/>
          <w:sz w:val="14"/>
          <w:szCs w:val="14"/>
        </w:rPr>
      </w:pPr>
      <w:r w:rsidRPr="008266A5">
        <w:rPr>
          <w:sz w:val="14"/>
          <w:szCs w:val="14"/>
        </w:rPr>
        <w:t xml:space="preserve">Fig. </w:t>
      </w:r>
      <w:r w:rsidR="00F15193">
        <w:rPr>
          <w:sz w:val="14"/>
          <w:szCs w:val="14"/>
        </w:rPr>
        <w:t>8</w:t>
      </w:r>
      <w:r w:rsidRPr="008266A5">
        <w:rPr>
          <w:sz w:val="14"/>
          <w:szCs w:val="14"/>
        </w:rPr>
        <w:t xml:space="preserve">. </w:t>
      </w:r>
      <w:r>
        <w:rPr>
          <w:i/>
          <w:iCs/>
          <w:sz w:val="14"/>
          <w:szCs w:val="14"/>
        </w:rPr>
        <w:t xml:space="preserve">Elapsed Time </w:t>
      </w:r>
      <w:r w:rsidR="007E0654">
        <w:rPr>
          <w:i/>
          <w:iCs/>
          <w:sz w:val="14"/>
          <w:szCs w:val="14"/>
        </w:rPr>
        <w:t xml:space="preserve">on each </w:t>
      </w:r>
      <w:r w:rsidR="009E4FA0">
        <w:rPr>
          <w:i/>
          <w:iCs/>
          <w:sz w:val="14"/>
          <w:szCs w:val="14"/>
        </w:rPr>
        <w:t>classifier</w:t>
      </w:r>
      <w:r w:rsidR="007E0654">
        <w:rPr>
          <w:i/>
          <w:iCs/>
          <w:sz w:val="14"/>
          <w:szCs w:val="14"/>
        </w:rPr>
        <w:t xml:space="preserve"> for each dataset</w:t>
      </w:r>
    </w:p>
    <w:p w14:paraId="1D6E989B" w14:textId="46560F50" w:rsidR="00DA7C72" w:rsidRDefault="001E0894" w:rsidP="00DA7C72">
      <w:pPr>
        <w:pStyle w:val="ListParagraph"/>
        <w:numPr>
          <w:ilvl w:val="0"/>
          <w:numId w:val="7"/>
        </w:numPr>
        <w:rPr>
          <w:i/>
          <w:iCs/>
          <w:sz w:val="20"/>
          <w:szCs w:val="20"/>
        </w:rPr>
      </w:pPr>
      <w:r>
        <w:rPr>
          <w:noProof/>
        </w:rPr>
        <w:drawing>
          <wp:anchor distT="0" distB="0" distL="114300" distR="114300" simplePos="0" relativeHeight="251658243" behindDoc="0" locked="0" layoutInCell="1" allowOverlap="1" wp14:anchorId="3C01AB2D" wp14:editId="3D8B149A">
            <wp:simplePos x="0" y="0"/>
            <wp:positionH relativeFrom="column">
              <wp:posOffset>-27940</wp:posOffset>
            </wp:positionH>
            <wp:positionV relativeFrom="paragraph">
              <wp:posOffset>248285</wp:posOffset>
            </wp:positionV>
            <wp:extent cx="2810510" cy="95631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0510" cy="956310"/>
                    </a:xfrm>
                    <a:prstGeom prst="rect">
                      <a:avLst/>
                    </a:prstGeom>
                  </pic:spPr>
                </pic:pic>
              </a:graphicData>
            </a:graphic>
            <wp14:sizeRelH relativeFrom="page">
              <wp14:pctWidth>0</wp14:pctWidth>
            </wp14:sizeRelH>
            <wp14:sizeRelV relativeFrom="page">
              <wp14:pctHeight>0</wp14:pctHeight>
            </wp14:sizeRelV>
          </wp:anchor>
        </w:drawing>
      </w:r>
      <w:r w:rsidR="002C56FB" w:rsidRPr="002C56FB">
        <w:rPr>
          <w:i/>
          <w:iCs/>
          <w:sz w:val="20"/>
          <w:szCs w:val="20"/>
        </w:rPr>
        <w:t>Overall Accuracy of Classification Model</w:t>
      </w:r>
    </w:p>
    <w:p w14:paraId="15B16A32" w14:textId="47A19134" w:rsidR="001E0894" w:rsidRPr="001E0894" w:rsidRDefault="001E0894" w:rsidP="001E0894">
      <w:pPr>
        <w:pStyle w:val="ListParagraph"/>
        <w:rPr>
          <w:i/>
          <w:iCs/>
          <w:sz w:val="14"/>
          <w:szCs w:val="14"/>
        </w:rPr>
      </w:pPr>
      <w:r w:rsidRPr="001E0894">
        <w:rPr>
          <w:sz w:val="14"/>
          <w:szCs w:val="14"/>
        </w:rPr>
        <w:t xml:space="preserve">Fig. 9. </w:t>
      </w:r>
      <w:r w:rsidRPr="001E0894">
        <w:rPr>
          <w:i/>
          <w:iCs/>
          <w:sz w:val="14"/>
          <w:szCs w:val="14"/>
        </w:rPr>
        <w:t>ROC AUC score of each classifier for each dataset</w:t>
      </w:r>
    </w:p>
    <w:p w14:paraId="16215E71" w14:textId="20824441" w:rsidR="00F05690" w:rsidRPr="00526ABC" w:rsidRDefault="008A7B28" w:rsidP="00526ABC">
      <w:pPr>
        <w:jc w:val="both"/>
        <w:rPr>
          <w:sz w:val="20"/>
          <w:szCs w:val="20"/>
        </w:rPr>
      </w:pPr>
      <w:r w:rsidRPr="008A7B28">
        <w:rPr>
          <w:sz w:val="20"/>
          <w:szCs w:val="20"/>
        </w:rPr>
        <w:t>As we can see</w:t>
      </w:r>
      <w:r>
        <w:rPr>
          <w:sz w:val="20"/>
          <w:szCs w:val="20"/>
        </w:rPr>
        <w:t xml:space="preserve"> from the comparison table in Fig. </w:t>
      </w:r>
      <w:r w:rsidR="008F7A05">
        <w:rPr>
          <w:sz w:val="20"/>
          <w:szCs w:val="20"/>
        </w:rPr>
        <w:t>9 that Random Forest Classifier worked best for most of the datasets</w:t>
      </w:r>
      <w:r w:rsidR="00F611CB">
        <w:rPr>
          <w:sz w:val="20"/>
          <w:szCs w:val="20"/>
        </w:rPr>
        <w:t xml:space="preserve"> </w:t>
      </w:r>
      <w:r w:rsidR="004C6C29">
        <w:rPr>
          <w:sz w:val="20"/>
          <w:szCs w:val="20"/>
        </w:rPr>
        <w:t xml:space="preserve">followed by </w:t>
      </w:r>
      <w:r w:rsidR="00EA25D9">
        <w:rPr>
          <w:sz w:val="20"/>
          <w:szCs w:val="20"/>
        </w:rPr>
        <w:t>AdaBoost</w:t>
      </w:r>
      <w:r w:rsidR="00C764AC">
        <w:rPr>
          <w:sz w:val="20"/>
          <w:szCs w:val="20"/>
        </w:rPr>
        <w:t xml:space="preserve">. </w:t>
      </w:r>
      <w:r w:rsidR="00E07218">
        <w:rPr>
          <w:sz w:val="20"/>
          <w:szCs w:val="20"/>
        </w:rPr>
        <w:t xml:space="preserve">In our study, K-Means and Logistic Regression classifiers could not </w:t>
      </w:r>
      <w:r w:rsidR="008A54E9">
        <w:rPr>
          <w:sz w:val="20"/>
          <w:szCs w:val="20"/>
        </w:rPr>
        <w:t>product best ROC AUC score for any of the dataset.</w:t>
      </w:r>
      <w:r w:rsidR="00D32EED">
        <w:rPr>
          <w:sz w:val="20"/>
          <w:szCs w:val="20"/>
        </w:rPr>
        <w:t xml:space="preserve"> One more </w:t>
      </w:r>
      <w:r w:rsidR="001E0894">
        <w:rPr>
          <w:sz w:val="20"/>
          <w:szCs w:val="20"/>
        </w:rPr>
        <w:t>observation is that Logistics Regression and K-Means ROC AUC score were similar with each other and quite comparable.</w:t>
      </w:r>
    </w:p>
    <w:p w14:paraId="698BB7A6" w14:textId="783128A3" w:rsidR="009F191B" w:rsidRPr="00E01592" w:rsidRDefault="5807F07E" w:rsidP="6EAA72E5">
      <w:pPr>
        <w:pStyle w:val="ListParagraph"/>
        <w:numPr>
          <w:ilvl w:val="0"/>
          <w:numId w:val="7"/>
        </w:numPr>
        <w:spacing w:line="257" w:lineRule="auto"/>
        <w:jc w:val="both"/>
        <w:rPr>
          <w:rFonts w:eastAsiaTheme="minorEastAsia"/>
          <w:i/>
          <w:iCs/>
          <w:sz w:val="20"/>
          <w:szCs w:val="20"/>
        </w:rPr>
      </w:pPr>
      <w:r w:rsidRPr="009215E7">
        <w:rPr>
          <w:rFonts w:eastAsiaTheme="minorEastAsia"/>
          <w:i/>
          <w:iCs/>
          <w:sz w:val="20"/>
          <w:szCs w:val="20"/>
        </w:rPr>
        <w:t>Feature Processing and Dimensionality</w:t>
      </w:r>
      <w:r w:rsidR="00E01592" w:rsidRPr="009215E7">
        <w:rPr>
          <w:rFonts w:eastAsiaTheme="minorEastAsia"/>
          <w:i/>
          <w:iCs/>
          <w:sz w:val="20"/>
          <w:szCs w:val="20"/>
        </w:rPr>
        <w:t xml:space="preserve"> R</w:t>
      </w:r>
      <w:r w:rsidRPr="009215E7">
        <w:rPr>
          <w:rFonts w:eastAsiaTheme="minorEastAsia"/>
          <w:i/>
          <w:iCs/>
          <w:sz w:val="20"/>
          <w:szCs w:val="20"/>
        </w:rPr>
        <w:t>eduction</w:t>
      </w:r>
    </w:p>
    <w:p w14:paraId="1DB60AE8" w14:textId="1C819834" w:rsidR="5807F07E" w:rsidRPr="009F191B" w:rsidRDefault="5807F07E" w:rsidP="00D90429">
      <w:pPr>
        <w:spacing w:line="257" w:lineRule="auto"/>
        <w:jc w:val="both"/>
        <w:rPr>
          <w:rFonts w:eastAsiaTheme="minorEastAsia"/>
          <w:sz w:val="20"/>
          <w:szCs w:val="20"/>
        </w:rPr>
      </w:pPr>
      <w:r w:rsidRPr="009F191B">
        <w:rPr>
          <w:rFonts w:eastAsiaTheme="minorEastAsia"/>
          <w:sz w:val="20"/>
          <w:szCs w:val="20"/>
        </w:rPr>
        <w:t>Three techniques were employed to study impact of data pre – processing on models like SVM and GNB</w:t>
      </w:r>
      <w:r w:rsidR="6277BAF9" w:rsidRPr="009F191B">
        <w:rPr>
          <w:rFonts w:eastAsiaTheme="minorEastAsia"/>
          <w:sz w:val="20"/>
          <w:szCs w:val="20"/>
        </w:rPr>
        <w:t>. For most datasets</w:t>
      </w:r>
      <w:r w:rsidR="00993D62" w:rsidRPr="009215E7">
        <w:rPr>
          <w:rFonts w:eastAsiaTheme="minorEastAsia"/>
          <w:sz w:val="20"/>
          <w:szCs w:val="20"/>
        </w:rPr>
        <w:t>,</w:t>
      </w:r>
      <w:r w:rsidR="6277BAF9" w:rsidRPr="009F191B">
        <w:rPr>
          <w:rFonts w:eastAsiaTheme="minorEastAsia"/>
          <w:sz w:val="20"/>
          <w:szCs w:val="20"/>
        </w:rPr>
        <w:t xml:space="preserve"> the results resembled to that of unprocessed data and </w:t>
      </w:r>
      <w:r w:rsidR="0B40E07C" w:rsidRPr="009F191B">
        <w:rPr>
          <w:rFonts w:eastAsiaTheme="minorEastAsia"/>
          <w:sz w:val="20"/>
          <w:szCs w:val="20"/>
        </w:rPr>
        <w:t>same trend was seen on all three techniques. F</w:t>
      </w:r>
      <w:r w:rsidRPr="009F191B">
        <w:rPr>
          <w:rFonts w:eastAsiaTheme="minorEastAsia"/>
          <w:sz w:val="20"/>
          <w:szCs w:val="20"/>
        </w:rPr>
        <w:t xml:space="preserve">ollowing observations were made. </w:t>
      </w:r>
    </w:p>
    <w:p w14:paraId="30E258C6" w14:textId="589BC73C" w:rsidR="5807F07E" w:rsidRDefault="5807F07E" w:rsidP="6EAA72E5">
      <w:pPr>
        <w:pStyle w:val="ListParagraph"/>
        <w:numPr>
          <w:ilvl w:val="0"/>
          <w:numId w:val="9"/>
        </w:numPr>
        <w:spacing w:line="257" w:lineRule="auto"/>
        <w:jc w:val="both"/>
        <w:rPr>
          <w:rFonts w:eastAsiaTheme="minorEastAsia"/>
          <w:sz w:val="20"/>
          <w:szCs w:val="20"/>
        </w:rPr>
      </w:pPr>
      <w:proofErr w:type="spellStart"/>
      <w:r w:rsidRPr="009215E7">
        <w:rPr>
          <w:rFonts w:eastAsiaTheme="minorEastAsia"/>
          <w:i/>
          <w:iCs/>
          <w:sz w:val="20"/>
          <w:szCs w:val="20"/>
        </w:rPr>
        <w:t>MinMaxScaler</w:t>
      </w:r>
      <w:proofErr w:type="spellEnd"/>
      <w:r w:rsidR="009F191B" w:rsidRPr="009215E7">
        <w:rPr>
          <w:rFonts w:eastAsiaTheme="minorEastAsia"/>
          <w:sz w:val="20"/>
          <w:szCs w:val="20"/>
        </w:rPr>
        <w:t>:</w:t>
      </w:r>
      <w:r w:rsidRPr="009215E7">
        <w:rPr>
          <w:rFonts w:eastAsiaTheme="minorEastAsia"/>
          <w:sz w:val="20"/>
          <w:szCs w:val="20"/>
        </w:rPr>
        <w:t xml:space="preserve"> It has given almost similar results as before preprocessing</w:t>
      </w:r>
      <w:r w:rsidR="5CC825D2" w:rsidRPr="009215E7">
        <w:rPr>
          <w:rFonts w:eastAsiaTheme="minorEastAsia"/>
          <w:sz w:val="20"/>
          <w:szCs w:val="20"/>
        </w:rPr>
        <w:t xml:space="preserve">. </w:t>
      </w:r>
      <w:r w:rsidRPr="009215E7">
        <w:rPr>
          <w:rFonts w:eastAsiaTheme="minorEastAsia"/>
          <w:sz w:val="20"/>
          <w:szCs w:val="20"/>
        </w:rPr>
        <w:t xml:space="preserve"> </w:t>
      </w:r>
    </w:p>
    <w:p w14:paraId="3E09091D" w14:textId="247DBFB7" w:rsidR="5807F07E" w:rsidRDefault="5807F07E" w:rsidP="6EAA72E5">
      <w:pPr>
        <w:pStyle w:val="ListParagraph"/>
        <w:numPr>
          <w:ilvl w:val="0"/>
          <w:numId w:val="9"/>
        </w:numPr>
        <w:spacing w:line="257" w:lineRule="auto"/>
        <w:jc w:val="both"/>
        <w:rPr>
          <w:rFonts w:eastAsiaTheme="minorEastAsia"/>
          <w:sz w:val="20"/>
          <w:szCs w:val="20"/>
        </w:rPr>
      </w:pPr>
      <w:r w:rsidRPr="009215E7">
        <w:rPr>
          <w:rFonts w:eastAsiaTheme="minorEastAsia"/>
          <w:i/>
          <w:iCs/>
          <w:sz w:val="20"/>
          <w:szCs w:val="20"/>
        </w:rPr>
        <w:t>Principal Component Analysis</w:t>
      </w:r>
      <w:r w:rsidR="009F191B" w:rsidRPr="009215E7">
        <w:rPr>
          <w:rFonts w:eastAsiaTheme="minorEastAsia"/>
          <w:sz w:val="20"/>
          <w:szCs w:val="20"/>
        </w:rPr>
        <w:t>:</w:t>
      </w:r>
      <w:r w:rsidRPr="009215E7">
        <w:rPr>
          <w:rFonts w:eastAsiaTheme="minorEastAsia"/>
          <w:sz w:val="20"/>
          <w:szCs w:val="20"/>
        </w:rPr>
        <w:t xml:space="preserve"> It has improved training accuracy for most datasets by little margin, but a trend was seen in testing accuracy which is very low as compared to unprocessed data and training data. In our opinion this can be due to overfitting.</w:t>
      </w:r>
    </w:p>
    <w:p w14:paraId="27DF8229" w14:textId="7024CF4E" w:rsidR="5807F07E" w:rsidRPr="00D90429" w:rsidRDefault="5807F07E" w:rsidP="434ED910">
      <w:pPr>
        <w:pStyle w:val="ListParagraph"/>
        <w:numPr>
          <w:ilvl w:val="0"/>
          <w:numId w:val="9"/>
        </w:numPr>
        <w:spacing w:line="257" w:lineRule="auto"/>
        <w:jc w:val="both"/>
        <w:rPr>
          <w:rFonts w:eastAsiaTheme="minorEastAsia"/>
          <w:sz w:val="20"/>
          <w:szCs w:val="20"/>
        </w:rPr>
      </w:pPr>
      <w:r w:rsidRPr="009215E7">
        <w:rPr>
          <w:rFonts w:eastAsiaTheme="minorEastAsia"/>
          <w:i/>
          <w:iCs/>
          <w:sz w:val="20"/>
          <w:szCs w:val="20"/>
        </w:rPr>
        <w:t>Variance Threshold</w:t>
      </w:r>
      <w:r w:rsidR="349BB244" w:rsidRPr="009215E7">
        <w:rPr>
          <w:rFonts w:eastAsiaTheme="minorEastAsia"/>
          <w:sz w:val="20"/>
          <w:szCs w:val="20"/>
        </w:rPr>
        <w:t>:</w:t>
      </w:r>
      <w:r w:rsidRPr="009215E7">
        <w:rPr>
          <w:rFonts w:eastAsiaTheme="minorEastAsia"/>
          <w:sz w:val="20"/>
          <w:szCs w:val="20"/>
        </w:rPr>
        <w:t xml:space="preserve"> It provides results like unprocessed data in most cases with improvements by little margin for some datasets.</w:t>
      </w:r>
    </w:p>
    <w:p w14:paraId="22580BEF" w14:textId="68D81E01" w:rsidR="00D90429" w:rsidRDefault="00D90429" w:rsidP="00D90429">
      <w:pPr>
        <w:pStyle w:val="ListParagraph"/>
        <w:spacing w:line="257" w:lineRule="auto"/>
        <w:ind w:left="360"/>
        <w:jc w:val="both"/>
        <w:rPr>
          <w:rFonts w:eastAsiaTheme="minorEastAsia"/>
          <w:sz w:val="20"/>
          <w:szCs w:val="20"/>
        </w:rPr>
      </w:pPr>
    </w:p>
    <w:p w14:paraId="7D262154" w14:textId="6B43A9D1" w:rsidR="27F63475" w:rsidRPr="00D90429" w:rsidRDefault="6985D174" w:rsidP="27F63475">
      <w:pPr>
        <w:pStyle w:val="ListParagraph"/>
        <w:numPr>
          <w:ilvl w:val="0"/>
          <w:numId w:val="7"/>
        </w:numPr>
        <w:spacing w:line="257" w:lineRule="auto"/>
        <w:jc w:val="both"/>
        <w:rPr>
          <w:rFonts w:eastAsiaTheme="minorEastAsia"/>
          <w:i/>
          <w:iCs/>
          <w:sz w:val="20"/>
          <w:szCs w:val="20"/>
        </w:rPr>
      </w:pPr>
      <w:r w:rsidRPr="00D90429">
        <w:rPr>
          <w:rFonts w:ascii="Calibri" w:eastAsia="Calibri" w:hAnsi="Calibri" w:cs="Calibri"/>
          <w:i/>
          <w:iCs/>
          <w:sz w:val="20"/>
          <w:szCs w:val="20"/>
        </w:rPr>
        <w:t xml:space="preserve">Effect of standardization on </w:t>
      </w:r>
      <w:r w:rsidR="003B0DAF" w:rsidRPr="00D90429">
        <w:rPr>
          <w:rFonts w:ascii="Calibri" w:eastAsia="Calibri" w:hAnsi="Calibri" w:cs="Calibri"/>
          <w:i/>
          <w:iCs/>
          <w:sz w:val="20"/>
          <w:szCs w:val="20"/>
        </w:rPr>
        <w:t>D</w:t>
      </w:r>
      <w:r w:rsidRPr="00D90429">
        <w:rPr>
          <w:rFonts w:ascii="Calibri" w:eastAsia="Calibri" w:hAnsi="Calibri" w:cs="Calibri"/>
          <w:i/>
          <w:iCs/>
          <w:sz w:val="20"/>
          <w:szCs w:val="20"/>
        </w:rPr>
        <w:t xml:space="preserve">ecision tree and </w:t>
      </w:r>
      <w:r w:rsidR="003B0DAF" w:rsidRPr="00D90429">
        <w:rPr>
          <w:rFonts w:ascii="Calibri" w:eastAsia="Calibri" w:hAnsi="Calibri" w:cs="Calibri"/>
          <w:i/>
          <w:iCs/>
          <w:sz w:val="20"/>
          <w:szCs w:val="20"/>
        </w:rPr>
        <w:t>N</w:t>
      </w:r>
      <w:r w:rsidRPr="00D90429">
        <w:rPr>
          <w:rFonts w:ascii="Calibri" w:eastAsia="Calibri" w:hAnsi="Calibri" w:cs="Calibri"/>
          <w:i/>
          <w:iCs/>
          <w:sz w:val="20"/>
          <w:szCs w:val="20"/>
        </w:rPr>
        <w:t>eural network</w:t>
      </w:r>
    </w:p>
    <w:p w14:paraId="707DF740" w14:textId="61D68B37" w:rsidR="6EAA72E5" w:rsidRPr="006E5F88" w:rsidRDefault="6985D174" w:rsidP="006E5F88">
      <w:pPr>
        <w:spacing w:line="257" w:lineRule="auto"/>
        <w:jc w:val="both"/>
        <w:rPr>
          <w:rFonts w:ascii="Calibri" w:eastAsia="Calibri" w:hAnsi="Calibri" w:cs="Calibri"/>
          <w:sz w:val="20"/>
          <w:szCs w:val="20"/>
        </w:rPr>
      </w:pPr>
      <w:r w:rsidRPr="009215E7">
        <w:rPr>
          <w:rFonts w:eastAsiaTheme="minorEastAsia"/>
          <w:sz w:val="20"/>
          <w:szCs w:val="20"/>
        </w:rPr>
        <w:t>While there was negligible effect on AUC for decision tree ROC, it was seen that after standardization of i</w:t>
      </w:r>
      <w:r w:rsidR="44174C5F" w:rsidRPr="009215E7">
        <w:rPr>
          <w:rFonts w:eastAsiaTheme="minorEastAsia"/>
          <w:sz w:val="20"/>
          <w:szCs w:val="20"/>
        </w:rPr>
        <w:t>nput data neural network worked significantly better in terms of AUC of ROC in al</w:t>
      </w:r>
      <w:r w:rsidR="7250891B" w:rsidRPr="009215E7">
        <w:rPr>
          <w:rFonts w:eastAsiaTheme="minorEastAsia"/>
          <w:sz w:val="20"/>
          <w:szCs w:val="20"/>
        </w:rPr>
        <w:t>l the datasets</w:t>
      </w:r>
      <w:r w:rsidR="44174C5F" w:rsidRPr="009215E7">
        <w:rPr>
          <w:rFonts w:eastAsiaTheme="minorEastAsia"/>
          <w:sz w:val="20"/>
          <w:szCs w:val="20"/>
        </w:rPr>
        <w:t xml:space="preserve">. </w:t>
      </w:r>
    </w:p>
    <w:p w14:paraId="62C5ABC1" w14:textId="77777777" w:rsidR="00A736B9" w:rsidRDefault="00A736B9" w:rsidP="00A34E31">
      <w:pPr>
        <w:jc w:val="center"/>
        <w:rPr>
          <w:b/>
          <w:bCs/>
          <w:sz w:val="20"/>
          <w:szCs w:val="20"/>
        </w:rPr>
      </w:pPr>
    </w:p>
    <w:p w14:paraId="411EF302" w14:textId="77777777" w:rsidR="00A736B9" w:rsidRDefault="00A736B9" w:rsidP="00A34E31">
      <w:pPr>
        <w:jc w:val="center"/>
        <w:rPr>
          <w:b/>
          <w:bCs/>
          <w:sz w:val="20"/>
          <w:szCs w:val="20"/>
        </w:rPr>
      </w:pPr>
    </w:p>
    <w:p w14:paraId="744A7BED" w14:textId="545AF968" w:rsidR="00786C5B" w:rsidRPr="00A34E31" w:rsidRDefault="00786C5B" w:rsidP="00A34E31">
      <w:pPr>
        <w:jc w:val="center"/>
        <w:rPr>
          <w:b/>
          <w:bCs/>
          <w:sz w:val="20"/>
          <w:szCs w:val="20"/>
        </w:rPr>
      </w:pPr>
      <w:r w:rsidRPr="00A34E31">
        <w:rPr>
          <w:b/>
          <w:bCs/>
          <w:sz w:val="20"/>
          <w:szCs w:val="20"/>
        </w:rPr>
        <w:t>Conclusions</w:t>
      </w:r>
    </w:p>
    <w:p w14:paraId="274C24FE" w14:textId="34F9CA03" w:rsidR="47FB125C" w:rsidRDefault="47FB125C" w:rsidP="2ECD70D9">
      <w:pPr>
        <w:spacing w:line="257" w:lineRule="auto"/>
        <w:jc w:val="both"/>
        <w:rPr>
          <w:rFonts w:ascii="Calibri" w:eastAsia="Calibri" w:hAnsi="Calibri" w:cs="Calibri"/>
          <w:sz w:val="20"/>
          <w:szCs w:val="20"/>
        </w:rPr>
      </w:pPr>
      <w:r w:rsidRPr="34A156D7">
        <w:rPr>
          <w:rFonts w:ascii="Calibri" w:eastAsia="Calibri" w:hAnsi="Calibri" w:cs="Calibri"/>
          <w:sz w:val="20"/>
          <w:szCs w:val="20"/>
        </w:rPr>
        <w:t>While there is no one</w:t>
      </w:r>
      <w:r w:rsidR="75D6149F" w:rsidRPr="13CECB97">
        <w:rPr>
          <w:rFonts w:ascii="Calibri" w:eastAsia="Calibri" w:hAnsi="Calibri" w:cs="Calibri"/>
          <w:sz w:val="20"/>
          <w:szCs w:val="20"/>
        </w:rPr>
        <w:t xml:space="preserve"> </w:t>
      </w:r>
      <w:r w:rsidR="75D6149F" w:rsidRPr="4BD76F54">
        <w:rPr>
          <w:rFonts w:ascii="Calibri" w:eastAsia="Calibri" w:hAnsi="Calibri" w:cs="Calibri"/>
          <w:sz w:val="20"/>
          <w:szCs w:val="20"/>
        </w:rPr>
        <w:t>single</w:t>
      </w:r>
      <w:r w:rsidRPr="34A156D7">
        <w:rPr>
          <w:rFonts w:ascii="Calibri" w:eastAsia="Calibri" w:hAnsi="Calibri" w:cs="Calibri"/>
          <w:sz w:val="20"/>
          <w:szCs w:val="20"/>
        </w:rPr>
        <w:t xml:space="preserve"> number that can be used to compare classifiers but if performance on average is considered then area of the ROC curve can be a good metric.</w:t>
      </w:r>
      <w:r w:rsidR="761215A6" w:rsidRPr="150FAAB0">
        <w:rPr>
          <w:rFonts w:ascii="Calibri" w:eastAsia="Calibri" w:hAnsi="Calibri" w:cs="Calibri"/>
          <w:sz w:val="20"/>
          <w:szCs w:val="20"/>
        </w:rPr>
        <w:t xml:space="preserve"> </w:t>
      </w:r>
      <w:r w:rsidR="475BD726" w:rsidRPr="673360F8">
        <w:rPr>
          <w:rFonts w:ascii="Calibri" w:eastAsia="Calibri" w:hAnsi="Calibri" w:cs="Calibri"/>
          <w:sz w:val="20"/>
          <w:szCs w:val="20"/>
        </w:rPr>
        <w:t xml:space="preserve">How to make </w:t>
      </w:r>
      <w:r w:rsidR="475BD726" w:rsidRPr="079A5511">
        <w:rPr>
          <w:rFonts w:ascii="Calibri" w:eastAsia="Calibri" w:hAnsi="Calibri" w:cs="Calibri"/>
          <w:sz w:val="20"/>
          <w:szCs w:val="20"/>
        </w:rPr>
        <w:t xml:space="preserve">use of ROC depends </w:t>
      </w:r>
      <w:r w:rsidR="475BD726" w:rsidRPr="130FC6B6">
        <w:rPr>
          <w:rFonts w:ascii="Calibri" w:eastAsia="Calibri" w:hAnsi="Calibri" w:cs="Calibri"/>
          <w:sz w:val="20"/>
          <w:szCs w:val="20"/>
        </w:rPr>
        <w:t>on the requirements.</w:t>
      </w:r>
      <w:r w:rsidR="761215A6" w:rsidRPr="18DF1A28">
        <w:rPr>
          <w:rFonts w:ascii="Calibri" w:eastAsia="Calibri" w:hAnsi="Calibri" w:cs="Calibri"/>
          <w:sz w:val="20"/>
          <w:szCs w:val="20"/>
        </w:rPr>
        <w:t xml:space="preserve"> </w:t>
      </w:r>
      <w:r w:rsidRPr="34A156D7">
        <w:rPr>
          <w:rFonts w:ascii="Calibri" w:eastAsia="Calibri" w:hAnsi="Calibri" w:cs="Calibri"/>
          <w:sz w:val="20"/>
          <w:szCs w:val="20"/>
        </w:rPr>
        <w:t xml:space="preserve">There are cases when we want to maximize the TPR, like life critical cases of predicting cancer, in these cases a negative being predicted as positive is of less concern. On the other </w:t>
      </w:r>
      <w:r w:rsidR="06BEA316" w:rsidRPr="34A156D7">
        <w:rPr>
          <w:rFonts w:ascii="Calibri" w:eastAsia="Calibri" w:hAnsi="Calibri" w:cs="Calibri"/>
          <w:sz w:val="20"/>
          <w:szCs w:val="20"/>
        </w:rPr>
        <w:t>hand,</w:t>
      </w:r>
      <w:r w:rsidRPr="34A156D7">
        <w:rPr>
          <w:rFonts w:ascii="Calibri" w:eastAsia="Calibri" w:hAnsi="Calibri" w:cs="Calibri"/>
          <w:sz w:val="20"/>
          <w:szCs w:val="20"/>
        </w:rPr>
        <w:t xml:space="preserve"> there are cases when we want to maximize TPR but with a limitation on FPR. While those limits are decided by individual/organizations and circumstances, average performance can be measured by AUC of ROC. In datasets we </w:t>
      </w:r>
      <w:r w:rsidRPr="5BF1AA70">
        <w:rPr>
          <w:rFonts w:ascii="Calibri" w:eastAsia="Calibri" w:hAnsi="Calibri" w:cs="Calibri"/>
          <w:sz w:val="20"/>
          <w:szCs w:val="20"/>
        </w:rPr>
        <w:t>used</w:t>
      </w:r>
      <w:r w:rsidR="03F275E9" w:rsidRPr="5BF1AA70">
        <w:rPr>
          <w:rFonts w:ascii="Calibri" w:eastAsia="Calibri" w:hAnsi="Calibri" w:cs="Calibri"/>
          <w:sz w:val="20"/>
          <w:szCs w:val="20"/>
        </w:rPr>
        <w:t xml:space="preserve"> and looking</w:t>
      </w:r>
      <w:r w:rsidRPr="34A156D7">
        <w:rPr>
          <w:rFonts w:ascii="Calibri" w:eastAsia="Calibri" w:hAnsi="Calibri" w:cs="Calibri"/>
          <w:sz w:val="20"/>
          <w:szCs w:val="20"/>
        </w:rPr>
        <w:t xml:space="preserve"> from the</w:t>
      </w:r>
      <w:r w:rsidR="00177C21">
        <w:rPr>
          <w:rFonts w:ascii="Calibri" w:eastAsia="Calibri" w:hAnsi="Calibri" w:cs="Calibri"/>
          <w:sz w:val="20"/>
          <w:szCs w:val="20"/>
        </w:rPr>
        <w:t xml:space="preserve"> </w:t>
      </w:r>
      <w:r w:rsidRPr="34A156D7">
        <w:rPr>
          <w:rFonts w:ascii="Calibri" w:eastAsia="Calibri" w:hAnsi="Calibri" w:cs="Calibri"/>
          <w:sz w:val="20"/>
          <w:szCs w:val="20"/>
        </w:rPr>
        <w:t xml:space="preserve">stats perspective on average Random Forest seems to outperform all other classifiers. </w:t>
      </w:r>
      <w:r w:rsidR="430623C4" w:rsidRPr="60A4CFF9">
        <w:rPr>
          <w:rFonts w:ascii="Calibri" w:eastAsia="Calibri" w:hAnsi="Calibri" w:cs="Calibri"/>
          <w:sz w:val="20"/>
          <w:szCs w:val="20"/>
        </w:rPr>
        <w:t xml:space="preserve">Pre-processing of data may not help </w:t>
      </w:r>
      <w:r w:rsidR="430623C4" w:rsidRPr="336F9791">
        <w:rPr>
          <w:rFonts w:ascii="Calibri" w:eastAsia="Calibri" w:hAnsi="Calibri" w:cs="Calibri"/>
          <w:sz w:val="20"/>
          <w:szCs w:val="20"/>
        </w:rPr>
        <w:t>in all</w:t>
      </w:r>
      <w:r w:rsidR="00177C21">
        <w:rPr>
          <w:rFonts w:ascii="Calibri" w:eastAsia="Calibri" w:hAnsi="Calibri" w:cs="Calibri"/>
          <w:sz w:val="20"/>
          <w:szCs w:val="20"/>
        </w:rPr>
        <w:t xml:space="preserve"> </w:t>
      </w:r>
      <w:r w:rsidR="430623C4" w:rsidRPr="336F9791">
        <w:rPr>
          <w:rFonts w:ascii="Calibri" w:eastAsia="Calibri" w:hAnsi="Calibri" w:cs="Calibri"/>
          <w:sz w:val="20"/>
          <w:szCs w:val="20"/>
        </w:rPr>
        <w:t>the cases</w:t>
      </w:r>
      <w:r w:rsidR="430623C4" w:rsidRPr="48AD015F">
        <w:rPr>
          <w:rFonts w:ascii="Calibri" w:eastAsia="Calibri" w:hAnsi="Calibri" w:cs="Calibri"/>
          <w:sz w:val="20"/>
          <w:szCs w:val="20"/>
        </w:rPr>
        <w:t xml:space="preserve"> and </w:t>
      </w:r>
      <w:r w:rsidR="430623C4" w:rsidRPr="61F4B8FF">
        <w:rPr>
          <w:rFonts w:ascii="Calibri" w:eastAsia="Calibri" w:hAnsi="Calibri" w:cs="Calibri"/>
          <w:sz w:val="20"/>
          <w:szCs w:val="20"/>
        </w:rPr>
        <w:t xml:space="preserve">even can increase running time in </w:t>
      </w:r>
      <w:r w:rsidR="430623C4" w:rsidRPr="50640C8D">
        <w:rPr>
          <w:rFonts w:ascii="Calibri" w:eastAsia="Calibri" w:hAnsi="Calibri" w:cs="Calibri"/>
          <w:sz w:val="20"/>
          <w:szCs w:val="20"/>
        </w:rPr>
        <w:t>many cases. So</w:t>
      </w:r>
      <w:r w:rsidR="1AA3DDAF" w:rsidRPr="1CA12402">
        <w:rPr>
          <w:rFonts w:ascii="Calibri" w:eastAsia="Calibri" w:hAnsi="Calibri" w:cs="Calibri"/>
          <w:sz w:val="20"/>
          <w:szCs w:val="20"/>
        </w:rPr>
        <w:t>,</w:t>
      </w:r>
      <w:r w:rsidR="430623C4" w:rsidRPr="50640C8D">
        <w:rPr>
          <w:rFonts w:ascii="Calibri" w:eastAsia="Calibri" w:hAnsi="Calibri" w:cs="Calibri"/>
          <w:sz w:val="20"/>
          <w:szCs w:val="20"/>
        </w:rPr>
        <w:t xml:space="preserve"> pre-processing should be done</w:t>
      </w:r>
      <w:r w:rsidR="430623C4" w:rsidRPr="7116E800">
        <w:rPr>
          <w:rFonts w:ascii="Calibri" w:eastAsia="Calibri" w:hAnsi="Calibri" w:cs="Calibri"/>
          <w:sz w:val="20"/>
          <w:szCs w:val="20"/>
        </w:rPr>
        <w:t xml:space="preserve"> </w:t>
      </w:r>
      <w:r w:rsidR="679D3876" w:rsidRPr="7116E800">
        <w:rPr>
          <w:rFonts w:ascii="Calibri" w:eastAsia="Calibri" w:hAnsi="Calibri" w:cs="Calibri"/>
          <w:sz w:val="20"/>
          <w:szCs w:val="20"/>
        </w:rPr>
        <w:t xml:space="preserve">with </w:t>
      </w:r>
      <w:r w:rsidR="679D3876" w:rsidRPr="0A5E9FA1">
        <w:rPr>
          <w:rFonts w:ascii="Calibri" w:eastAsia="Calibri" w:hAnsi="Calibri" w:cs="Calibri"/>
          <w:sz w:val="20"/>
          <w:szCs w:val="20"/>
        </w:rPr>
        <w:t>specific goals.</w:t>
      </w:r>
    </w:p>
    <w:p w14:paraId="751AF40B" w14:textId="204E822A" w:rsidR="006741E7" w:rsidRPr="008E0EF7" w:rsidRDefault="00AD52D6" w:rsidP="008E0EF7">
      <w:pPr>
        <w:spacing w:line="257" w:lineRule="auto"/>
        <w:jc w:val="both"/>
        <w:rPr>
          <w:rFonts w:ascii="Calibri" w:eastAsia="Calibri" w:hAnsi="Calibri" w:cs="Calibri"/>
          <w:sz w:val="20"/>
          <w:szCs w:val="20"/>
        </w:rPr>
      </w:pPr>
      <w:r>
        <w:rPr>
          <w:rFonts w:ascii="Calibri" w:eastAsia="Calibri" w:hAnsi="Calibri" w:cs="Calibri"/>
          <w:sz w:val="20"/>
          <w:szCs w:val="20"/>
        </w:rPr>
        <w:t xml:space="preserve">We believe that we have explored </w:t>
      </w:r>
      <w:r w:rsidR="00042009">
        <w:rPr>
          <w:rFonts w:ascii="Calibri" w:eastAsia="Calibri" w:hAnsi="Calibri" w:cs="Calibri"/>
          <w:sz w:val="20"/>
          <w:szCs w:val="20"/>
        </w:rPr>
        <w:t xml:space="preserve">most of the aims of this study and were able to find </w:t>
      </w:r>
      <w:r w:rsidR="008E2C7E">
        <w:rPr>
          <w:rFonts w:ascii="Calibri" w:eastAsia="Calibri" w:hAnsi="Calibri" w:cs="Calibri"/>
          <w:sz w:val="20"/>
          <w:szCs w:val="20"/>
        </w:rPr>
        <w:t>observations and interpretations</w:t>
      </w:r>
      <w:r w:rsidR="003B31F8">
        <w:rPr>
          <w:rFonts w:ascii="Calibri" w:eastAsia="Calibri" w:hAnsi="Calibri" w:cs="Calibri"/>
          <w:sz w:val="20"/>
          <w:szCs w:val="20"/>
        </w:rPr>
        <w:t xml:space="preserve"> using </w:t>
      </w:r>
      <w:r w:rsidR="006C4778">
        <w:rPr>
          <w:rFonts w:ascii="Calibri" w:eastAsia="Calibri" w:hAnsi="Calibri" w:cs="Calibri"/>
          <w:sz w:val="20"/>
          <w:szCs w:val="20"/>
        </w:rPr>
        <w:t xml:space="preserve">comparative modelling and </w:t>
      </w:r>
      <w:r w:rsidR="003B31F8">
        <w:rPr>
          <w:rFonts w:ascii="Calibri" w:eastAsia="Calibri" w:hAnsi="Calibri" w:cs="Calibri"/>
          <w:sz w:val="20"/>
          <w:szCs w:val="20"/>
        </w:rPr>
        <w:t>different techniques</w:t>
      </w:r>
      <w:r w:rsidR="008E2C7E">
        <w:rPr>
          <w:rFonts w:ascii="Calibri" w:eastAsia="Calibri" w:hAnsi="Calibri" w:cs="Calibri"/>
          <w:sz w:val="20"/>
          <w:szCs w:val="20"/>
        </w:rPr>
        <w:t xml:space="preserve">. The study </w:t>
      </w:r>
      <w:r w:rsidR="00377376">
        <w:rPr>
          <w:rFonts w:ascii="Calibri" w:eastAsia="Calibri" w:hAnsi="Calibri" w:cs="Calibri"/>
          <w:sz w:val="20"/>
          <w:szCs w:val="20"/>
        </w:rPr>
        <w:t xml:space="preserve">can be extended further to other machine learning concepts </w:t>
      </w:r>
      <w:r w:rsidR="00530C39">
        <w:rPr>
          <w:rFonts w:ascii="Calibri" w:eastAsia="Calibri" w:hAnsi="Calibri" w:cs="Calibri"/>
          <w:sz w:val="20"/>
          <w:szCs w:val="20"/>
        </w:rPr>
        <w:t xml:space="preserve">and specifics </w:t>
      </w:r>
      <w:r w:rsidR="00B811BD">
        <w:rPr>
          <w:rFonts w:ascii="Calibri" w:eastAsia="Calibri" w:hAnsi="Calibri" w:cs="Calibri"/>
          <w:sz w:val="20"/>
          <w:szCs w:val="20"/>
        </w:rPr>
        <w:t xml:space="preserve">and can be used a base </w:t>
      </w:r>
      <w:r w:rsidR="00B13E8B">
        <w:rPr>
          <w:rFonts w:ascii="Calibri" w:eastAsia="Calibri" w:hAnsi="Calibri" w:cs="Calibri"/>
          <w:sz w:val="20"/>
          <w:szCs w:val="20"/>
        </w:rPr>
        <w:t>for further exploration.</w:t>
      </w:r>
    </w:p>
    <w:p w14:paraId="5507A64A" w14:textId="6680C538" w:rsidR="004C7016" w:rsidRPr="00DE6EA9" w:rsidRDefault="004C7016" w:rsidP="00DE6EA9">
      <w:pPr>
        <w:jc w:val="center"/>
        <w:rPr>
          <w:b/>
          <w:bCs/>
          <w:sz w:val="20"/>
          <w:szCs w:val="20"/>
        </w:rPr>
      </w:pPr>
      <w:r w:rsidRPr="00DE6EA9">
        <w:rPr>
          <w:b/>
          <w:bCs/>
          <w:sz w:val="20"/>
          <w:szCs w:val="20"/>
        </w:rPr>
        <w:t>References</w:t>
      </w:r>
    </w:p>
    <w:p w14:paraId="25ED5D93" w14:textId="77777777" w:rsidR="00BD4FB0" w:rsidRDefault="00DE6EA9" w:rsidP="00DE6EA9">
      <w:pPr>
        <w:jc w:val="both"/>
        <w:rPr>
          <w:sz w:val="20"/>
          <w:szCs w:val="20"/>
        </w:rPr>
      </w:pPr>
      <w:r>
        <w:rPr>
          <w:sz w:val="20"/>
          <w:szCs w:val="20"/>
        </w:rPr>
        <w:t xml:space="preserve">[1] </w:t>
      </w:r>
      <w:proofErr w:type="spellStart"/>
      <w:r w:rsidRPr="00DE6EA9">
        <w:rPr>
          <w:sz w:val="20"/>
          <w:szCs w:val="20"/>
        </w:rPr>
        <w:t>Dua</w:t>
      </w:r>
      <w:proofErr w:type="spellEnd"/>
      <w:r w:rsidRPr="00DE6EA9">
        <w:rPr>
          <w:sz w:val="20"/>
          <w:szCs w:val="20"/>
        </w:rPr>
        <w:t>, D. and Graff, C. (2019). UCI Machine Learning Repository [http://archive.ics.uci.edu/ml]. Irvine, CA: University of California, School of Information and Computer Science.</w:t>
      </w:r>
    </w:p>
    <w:p w14:paraId="59C330FC" w14:textId="77777777" w:rsidR="00BD4FB0" w:rsidRDefault="00DE6EA9" w:rsidP="00DE6EA9">
      <w:pPr>
        <w:jc w:val="both"/>
        <w:rPr>
          <w:sz w:val="20"/>
          <w:szCs w:val="20"/>
        </w:rPr>
      </w:pPr>
      <w:r>
        <w:rPr>
          <w:sz w:val="20"/>
          <w:szCs w:val="20"/>
        </w:rPr>
        <w:t xml:space="preserve">[2] </w:t>
      </w:r>
      <w:r w:rsidRPr="00DE6EA9">
        <w:rPr>
          <w:sz w:val="20"/>
          <w:szCs w:val="20"/>
        </w:rPr>
        <w:t xml:space="preserve">Luis M. </w:t>
      </w:r>
      <w:proofErr w:type="spellStart"/>
      <w:r w:rsidRPr="00DE6EA9">
        <w:rPr>
          <w:sz w:val="20"/>
          <w:szCs w:val="20"/>
        </w:rPr>
        <w:t>Candanedo</w:t>
      </w:r>
      <w:proofErr w:type="spellEnd"/>
      <w:r w:rsidRPr="00DE6EA9">
        <w:rPr>
          <w:sz w:val="20"/>
          <w:szCs w:val="20"/>
        </w:rPr>
        <w:t xml:space="preserve">, </w:t>
      </w:r>
      <w:proofErr w:type="spellStart"/>
      <w:r w:rsidRPr="00DE6EA9">
        <w:rPr>
          <w:sz w:val="20"/>
          <w:szCs w:val="20"/>
        </w:rPr>
        <w:t>Véronique</w:t>
      </w:r>
      <w:proofErr w:type="spellEnd"/>
      <w:r w:rsidRPr="00DE6EA9">
        <w:rPr>
          <w:sz w:val="20"/>
          <w:szCs w:val="20"/>
        </w:rPr>
        <w:t xml:space="preserve"> </w:t>
      </w:r>
      <w:proofErr w:type="spellStart"/>
      <w:r w:rsidRPr="00DE6EA9">
        <w:rPr>
          <w:sz w:val="20"/>
          <w:szCs w:val="20"/>
        </w:rPr>
        <w:t>Feldheim</w:t>
      </w:r>
      <w:proofErr w:type="spellEnd"/>
      <w:r w:rsidRPr="00DE6EA9">
        <w:rPr>
          <w:sz w:val="20"/>
          <w:szCs w:val="20"/>
        </w:rPr>
        <w:t xml:space="preserve">. Accurate occupancy detection of an office room from light, temperature, </w:t>
      </w:r>
      <w:proofErr w:type="gramStart"/>
      <w:r w:rsidRPr="00DE6EA9">
        <w:rPr>
          <w:sz w:val="20"/>
          <w:szCs w:val="20"/>
        </w:rPr>
        <w:t>humidity</w:t>
      </w:r>
      <w:proofErr w:type="gramEnd"/>
      <w:r w:rsidRPr="00DE6EA9">
        <w:rPr>
          <w:sz w:val="20"/>
          <w:szCs w:val="20"/>
        </w:rPr>
        <w:t xml:space="preserve"> and CO2 measurements using statistical learning models. Energy and Buildings. Volume 112, 15 January 2016, Pages 28-39.</w:t>
      </w:r>
    </w:p>
    <w:p w14:paraId="7BA4C181" w14:textId="77777777" w:rsidR="00BD4FB0" w:rsidRDefault="00DE6EA9" w:rsidP="00DE6EA9">
      <w:pPr>
        <w:jc w:val="both"/>
        <w:rPr>
          <w:sz w:val="20"/>
          <w:szCs w:val="20"/>
        </w:rPr>
      </w:pPr>
      <w:r>
        <w:rPr>
          <w:sz w:val="20"/>
          <w:szCs w:val="20"/>
        </w:rPr>
        <w:t xml:space="preserve">[3] </w:t>
      </w:r>
      <w:r w:rsidRPr="00DE6EA9">
        <w:rPr>
          <w:sz w:val="20"/>
          <w:szCs w:val="20"/>
        </w:rPr>
        <w:t xml:space="preserve">S. Moro, P. </w:t>
      </w:r>
      <w:proofErr w:type="gramStart"/>
      <w:r w:rsidRPr="00DE6EA9">
        <w:rPr>
          <w:sz w:val="20"/>
          <w:szCs w:val="20"/>
        </w:rPr>
        <w:t>Cortez</w:t>
      </w:r>
      <w:proofErr w:type="gramEnd"/>
      <w:r w:rsidRPr="00DE6EA9">
        <w:rPr>
          <w:sz w:val="20"/>
          <w:szCs w:val="20"/>
        </w:rPr>
        <w:t xml:space="preserve"> and P. Rita. A Data-Driven Approach to Predict the Success of Bank Telemarketing. Decision Support Systems, Elsevier, 62:22-31, June 2014</w:t>
      </w:r>
    </w:p>
    <w:p w14:paraId="314DBC69" w14:textId="77777777" w:rsidR="00BD4FB0" w:rsidRDefault="00DE6EA9" w:rsidP="00DE6EA9">
      <w:pPr>
        <w:jc w:val="both"/>
        <w:rPr>
          <w:sz w:val="20"/>
          <w:szCs w:val="20"/>
        </w:rPr>
      </w:pPr>
      <w:r>
        <w:rPr>
          <w:sz w:val="20"/>
          <w:szCs w:val="20"/>
        </w:rPr>
        <w:t xml:space="preserve">[4] </w:t>
      </w:r>
      <w:proofErr w:type="spellStart"/>
      <w:r w:rsidRPr="00DE6EA9">
        <w:rPr>
          <w:sz w:val="20"/>
          <w:szCs w:val="20"/>
        </w:rPr>
        <w:t>Ordóñez</w:t>
      </w:r>
      <w:proofErr w:type="spellEnd"/>
      <w:r w:rsidRPr="00DE6EA9">
        <w:rPr>
          <w:sz w:val="20"/>
          <w:szCs w:val="20"/>
        </w:rPr>
        <w:t xml:space="preserve">, F.J.; de Toledo, P.; </w:t>
      </w:r>
      <w:proofErr w:type="spellStart"/>
      <w:r w:rsidRPr="00DE6EA9">
        <w:rPr>
          <w:sz w:val="20"/>
          <w:szCs w:val="20"/>
        </w:rPr>
        <w:t>Sanchis</w:t>
      </w:r>
      <w:proofErr w:type="spellEnd"/>
      <w:r w:rsidRPr="00DE6EA9">
        <w:rPr>
          <w:sz w:val="20"/>
          <w:szCs w:val="20"/>
        </w:rPr>
        <w:t>, A. Activity Recognition Using Hybrid Generative/Discriminative Models on Home Environments Using Binary Sensors. Sensors 2013, 13, 5460-5477.</w:t>
      </w:r>
    </w:p>
    <w:p w14:paraId="421D9CAC" w14:textId="77777777" w:rsidR="00BD4FB0" w:rsidRDefault="00DE6EA9" w:rsidP="00DE6EA9">
      <w:pPr>
        <w:jc w:val="both"/>
        <w:rPr>
          <w:sz w:val="20"/>
          <w:szCs w:val="20"/>
        </w:rPr>
      </w:pPr>
      <w:r>
        <w:rPr>
          <w:sz w:val="20"/>
          <w:szCs w:val="20"/>
        </w:rPr>
        <w:t xml:space="preserve">[5] </w:t>
      </w:r>
      <w:r w:rsidRPr="00DE6EA9">
        <w:rPr>
          <w:sz w:val="20"/>
          <w:szCs w:val="20"/>
        </w:rPr>
        <w:t>Yeh, I. C., &amp; Lien, C. H. (2009). The comparisons of data mining techniques for the predictive accuracy of probability of default of credit card clients. Expert Systems with Applications, 36(2), 2473-2480.</w:t>
      </w:r>
    </w:p>
    <w:p w14:paraId="72C68CAE" w14:textId="77777777" w:rsidR="00BD4FB0" w:rsidRDefault="00DE6EA9" w:rsidP="00DE6EA9">
      <w:pPr>
        <w:jc w:val="both"/>
        <w:rPr>
          <w:sz w:val="20"/>
          <w:szCs w:val="20"/>
        </w:rPr>
      </w:pPr>
      <w:r>
        <w:rPr>
          <w:sz w:val="20"/>
          <w:szCs w:val="20"/>
        </w:rPr>
        <w:t xml:space="preserve">[6] </w:t>
      </w:r>
      <w:r w:rsidRPr="00DE6EA9">
        <w:rPr>
          <w:sz w:val="20"/>
          <w:szCs w:val="20"/>
        </w:rPr>
        <w:t>Ville de Montréal (2020). Criminal acts. [https://donnees.montreal.ca/ville-de-montreal/actes-criminels].</w:t>
      </w:r>
    </w:p>
    <w:p w14:paraId="37BF4001" w14:textId="03794214" w:rsidR="0039225F" w:rsidRPr="00786C5B" w:rsidRDefault="00DE6EA9" w:rsidP="00DE6EA9">
      <w:pPr>
        <w:jc w:val="both"/>
        <w:rPr>
          <w:sz w:val="20"/>
          <w:szCs w:val="20"/>
        </w:rPr>
      </w:pPr>
      <w:r>
        <w:rPr>
          <w:sz w:val="20"/>
          <w:szCs w:val="20"/>
        </w:rPr>
        <w:t xml:space="preserve">[7] </w:t>
      </w:r>
      <w:proofErr w:type="spellStart"/>
      <w:r w:rsidRPr="00DE6EA9">
        <w:rPr>
          <w:sz w:val="20"/>
          <w:szCs w:val="20"/>
        </w:rPr>
        <w:t>Akcora</w:t>
      </w:r>
      <w:proofErr w:type="spellEnd"/>
      <w:r w:rsidRPr="00DE6EA9">
        <w:rPr>
          <w:sz w:val="20"/>
          <w:szCs w:val="20"/>
        </w:rPr>
        <w:t xml:space="preserve">, </w:t>
      </w:r>
      <w:proofErr w:type="spellStart"/>
      <w:r w:rsidRPr="00DE6EA9">
        <w:rPr>
          <w:sz w:val="20"/>
          <w:szCs w:val="20"/>
        </w:rPr>
        <w:t>Cuneyt</w:t>
      </w:r>
      <w:proofErr w:type="spellEnd"/>
      <w:r w:rsidRPr="00DE6EA9">
        <w:rPr>
          <w:sz w:val="20"/>
          <w:szCs w:val="20"/>
        </w:rPr>
        <w:t xml:space="preserve"> &amp; Li, </w:t>
      </w:r>
      <w:proofErr w:type="spellStart"/>
      <w:r w:rsidRPr="00DE6EA9">
        <w:rPr>
          <w:sz w:val="20"/>
          <w:szCs w:val="20"/>
        </w:rPr>
        <w:t>Yitao</w:t>
      </w:r>
      <w:proofErr w:type="spellEnd"/>
      <w:r w:rsidRPr="00DE6EA9">
        <w:rPr>
          <w:sz w:val="20"/>
          <w:szCs w:val="20"/>
        </w:rPr>
        <w:t xml:space="preserve"> &amp; Gel, </w:t>
      </w:r>
      <w:proofErr w:type="spellStart"/>
      <w:r w:rsidRPr="00DE6EA9">
        <w:rPr>
          <w:sz w:val="20"/>
          <w:szCs w:val="20"/>
        </w:rPr>
        <w:t>Yulia</w:t>
      </w:r>
      <w:proofErr w:type="spellEnd"/>
      <w:r w:rsidRPr="00DE6EA9">
        <w:rPr>
          <w:sz w:val="20"/>
          <w:szCs w:val="20"/>
        </w:rPr>
        <w:t xml:space="preserve"> &amp; </w:t>
      </w:r>
      <w:proofErr w:type="spellStart"/>
      <w:r w:rsidRPr="00DE6EA9">
        <w:rPr>
          <w:sz w:val="20"/>
          <w:szCs w:val="20"/>
        </w:rPr>
        <w:t>Kantarcioglu</w:t>
      </w:r>
      <w:proofErr w:type="spellEnd"/>
      <w:r w:rsidRPr="00DE6EA9">
        <w:rPr>
          <w:sz w:val="20"/>
          <w:szCs w:val="20"/>
        </w:rPr>
        <w:t xml:space="preserve">, Murat. (2019). </w:t>
      </w:r>
      <w:proofErr w:type="spellStart"/>
      <w:r w:rsidRPr="00DE6EA9">
        <w:rPr>
          <w:sz w:val="20"/>
          <w:szCs w:val="20"/>
        </w:rPr>
        <w:t>BitcoinHeist</w:t>
      </w:r>
      <w:proofErr w:type="spellEnd"/>
      <w:r w:rsidRPr="00DE6EA9">
        <w:rPr>
          <w:sz w:val="20"/>
          <w:szCs w:val="20"/>
        </w:rPr>
        <w:t>: Topological Data Analysis for Ransomware Detection on the Bitcoin Blockchain.</w:t>
      </w:r>
    </w:p>
    <w:sectPr w:rsidR="0039225F" w:rsidRPr="00786C5B" w:rsidSect="00786C5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815"/>
    <w:multiLevelType w:val="hybridMultilevel"/>
    <w:tmpl w:val="908A9EBC"/>
    <w:lvl w:ilvl="0" w:tplc="FF783CB4">
      <w:start w:val="1"/>
      <w:numFmt w:val="bullet"/>
      <w:lvlText w:val="·"/>
      <w:lvlJc w:val="left"/>
      <w:pPr>
        <w:ind w:left="720" w:hanging="360"/>
      </w:pPr>
      <w:rPr>
        <w:rFonts w:ascii="Symbol" w:hAnsi="Symbol" w:hint="default"/>
      </w:rPr>
    </w:lvl>
    <w:lvl w:ilvl="1" w:tplc="506CC41C">
      <w:start w:val="1"/>
      <w:numFmt w:val="bullet"/>
      <w:lvlText w:val="o"/>
      <w:lvlJc w:val="left"/>
      <w:pPr>
        <w:ind w:left="1440" w:hanging="360"/>
      </w:pPr>
      <w:rPr>
        <w:rFonts w:ascii="Courier New" w:hAnsi="Courier New" w:hint="default"/>
      </w:rPr>
    </w:lvl>
    <w:lvl w:ilvl="2" w:tplc="12DA86E2">
      <w:start w:val="1"/>
      <w:numFmt w:val="bullet"/>
      <w:lvlText w:val=""/>
      <w:lvlJc w:val="left"/>
      <w:pPr>
        <w:ind w:left="2160" w:hanging="360"/>
      </w:pPr>
      <w:rPr>
        <w:rFonts w:ascii="Wingdings" w:hAnsi="Wingdings" w:hint="default"/>
      </w:rPr>
    </w:lvl>
    <w:lvl w:ilvl="3" w:tplc="EF1A60B8">
      <w:start w:val="1"/>
      <w:numFmt w:val="bullet"/>
      <w:lvlText w:val=""/>
      <w:lvlJc w:val="left"/>
      <w:pPr>
        <w:ind w:left="2880" w:hanging="360"/>
      </w:pPr>
      <w:rPr>
        <w:rFonts w:ascii="Symbol" w:hAnsi="Symbol" w:hint="default"/>
      </w:rPr>
    </w:lvl>
    <w:lvl w:ilvl="4" w:tplc="08CAA782">
      <w:start w:val="1"/>
      <w:numFmt w:val="bullet"/>
      <w:lvlText w:val="o"/>
      <w:lvlJc w:val="left"/>
      <w:pPr>
        <w:ind w:left="3600" w:hanging="360"/>
      </w:pPr>
      <w:rPr>
        <w:rFonts w:ascii="Courier New" w:hAnsi="Courier New" w:hint="default"/>
      </w:rPr>
    </w:lvl>
    <w:lvl w:ilvl="5" w:tplc="D4ECFA50">
      <w:start w:val="1"/>
      <w:numFmt w:val="bullet"/>
      <w:lvlText w:val=""/>
      <w:lvlJc w:val="left"/>
      <w:pPr>
        <w:ind w:left="4320" w:hanging="360"/>
      </w:pPr>
      <w:rPr>
        <w:rFonts w:ascii="Wingdings" w:hAnsi="Wingdings" w:hint="default"/>
      </w:rPr>
    </w:lvl>
    <w:lvl w:ilvl="6" w:tplc="86560D3C">
      <w:start w:val="1"/>
      <w:numFmt w:val="bullet"/>
      <w:lvlText w:val=""/>
      <w:lvlJc w:val="left"/>
      <w:pPr>
        <w:ind w:left="5040" w:hanging="360"/>
      </w:pPr>
      <w:rPr>
        <w:rFonts w:ascii="Symbol" w:hAnsi="Symbol" w:hint="default"/>
      </w:rPr>
    </w:lvl>
    <w:lvl w:ilvl="7" w:tplc="34945AC2">
      <w:start w:val="1"/>
      <w:numFmt w:val="bullet"/>
      <w:lvlText w:val="o"/>
      <w:lvlJc w:val="left"/>
      <w:pPr>
        <w:ind w:left="5760" w:hanging="360"/>
      </w:pPr>
      <w:rPr>
        <w:rFonts w:ascii="Courier New" w:hAnsi="Courier New" w:hint="default"/>
      </w:rPr>
    </w:lvl>
    <w:lvl w:ilvl="8" w:tplc="3866FEB2">
      <w:start w:val="1"/>
      <w:numFmt w:val="bullet"/>
      <w:lvlText w:val=""/>
      <w:lvlJc w:val="left"/>
      <w:pPr>
        <w:ind w:left="6480" w:hanging="360"/>
      </w:pPr>
      <w:rPr>
        <w:rFonts w:ascii="Wingdings" w:hAnsi="Wingdings" w:hint="default"/>
      </w:rPr>
    </w:lvl>
  </w:abstractNum>
  <w:abstractNum w:abstractNumId="1" w15:restartNumberingAfterBreak="0">
    <w:nsid w:val="2338628E"/>
    <w:multiLevelType w:val="hybridMultilevel"/>
    <w:tmpl w:val="C59C881C"/>
    <w:lvl w:ilvl="0" w:tplc="6C323E5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092BE9"/>
    <w:multiLevelType w:val="hybridMultilevel"/>
    <w:tmpl w:val="51826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A14AE1"/>
    <w:multiLevelType w:val="hybridMultilevel"/>
    <w:tmpl w:val="C14288C8"/>
    <w:lvl w:ilvl="0" w:tplc="F9D02742">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0F1F2C"/>
    <w:multiLevelType w:val="hybridMultilevel"/>
    <w:tmpl w:val="CC906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0B2855"/>
    <w:multiLevelType w:val="hybridMultilevel"/>
    <w:tmpl w:val="2326C70C"/>
    <w:lvl w:ilvl="0" w:tplc="F7FE8FC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C771EE"/>
    <w:multiLevelType w:val="hybridMultilevel"/>
    <w:tmpl w:val="CB8E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71B51"/>
    <w:multiLevelType w:val="hybridMultilevel"/>
    <w:tmpl w:val="FFFFFFFF"/>
    <w:lvl w:ilvl="0" w:tplc="2CF0800C">
      <w:start w:val="1"/>
      <w:numFmt w:val="bullet"/>
      <w:lvlText w:val="·"/>
      <w:lvlJc w:val="left"/>
      <w:pPr>
        <w:ind w:left="360" w:hanging="360"/>
      </w:pPr>
      <w:rPr>
        <w:rFonts w:ascii="Symbol" w:hAnsi="Symbol" w:hint="default"/>
      </w:rPr>
    </w:lvl>
    <w:lvl w:ilvl="1" w:tplc="D29E977E">
      <w:start w:val="1"/>
      <w:numFmt w:val="bullet"/>
      <w:lvlText w:val="o"/>
      <w:lvlJc w:val="left"/>
      <w:pPr>
        <w:ind w:left="1080" w:hanging="360"/>
      </w:pPr>
      <w:rPr>
        <w:rFonts w:ascii="Courier New" w:hAnsi="Courier New" w:hint="default"/>
      </w:rPr>
    </w:lvl>
    <w:lvl w:ilvl="2" w:tplc="3744AE32">
      <w:start w:val="1"/>
      <w:numFmt w:val="bullet"/>
      <w:lvlText w:val=""/>
      <w:lvlJc w:val="left"/>
      <w:pPr>
        <w:ind w:left="1800" w:hanging="360"/>
      </w:pPr>
      <w:rPr>
        <w:rFonts w:ascii="Wingdings" w:hAnsi="Wingdings" w:hint="default"/>
      </w:rPr>
    </w:lvl>
    <w:lvl w:ilvl="3" w:tplc="69544F62">
      <w:start w:val="1"/>
      <w:numFmt w:val="bullet"/>
      <w:lvlText w:val=""/>
      <w:lvlJc w:val="left"/>
      <w:pPr>
        <w:ind w:left="2520" w:hanging="360"/>
      </w:pPr>
      <w:rPr>
        <w:rFonts w:ascii="Symbol" w:hAnsi="Symbol" w:hint="default"/>
      </w:rPr>
    </w:lvl>
    <w:lvl w:ilvl="4" w:tplc="D55CA1EC">
      <w:start w:val="1"/>
      <w:numFmt w:val="bullet"/>
      <w:lvlText w:val="o"/>
      <w:lvlJc w:val="left"/>
      <w:pPr>
        <w:ind w:left="3240" w:hanging="360"/>
      </w:pPr>
      <w:rPr>
        <w:rFonts w:ascii="Courier New" w:hAnsi="Courier New" w:hint="default"/>
      </w:rPr>
    </w:lvl>
    <w:lvl w:ilvl="5" w:tplc="68366960">
      <w:start w:val="1"/>
      <w:numFmt w:val="bullet"/>
      <w:lvlText w:val=""/>
      <w:lvlJc w:val="left"/>
      <w:pPr>
        <w:ind w:left="3960" w:hanging="360"/>
      </w:pPr>
      <w:rPr>
        <w:rFonts w:ascii="Wingdings" w:hAnsi="Wingdings" w:hint="default"/>
      </w:rPr>
    </w:lvl>
    <w:lvl w:ilvl="6" w:tplc="EA08C44C">
      <w:start w:val="1"/>
      <w:numFmt w:val="bullet"/>
      <w:lvlText w:val=""/>
      <w:lvlJc w:val="left"/>
      <w:pPr>
        <w:ind w:left="4680" w:hanging="360"/>
      </w:pPr>
      <w:rPr>
        <w:rFonts w:ascii="Symbol" w:hAnsi="Symbol" w:hint="default"/>
      </w:rPr>
    </w:lvl>
    <w:lvl w:ilvl="7" w:tplc="0E461708">
      <w:start w:val="1"/>
      <w:numFmt w:val="bullet"/>
      <w:lvlText w:val="o"/>
      <w:lvlJc w:val="left"/>
      <w:pPr>
        <w:ind w:left="5400" w:hanging="360"/>
      </w:pPr>
      <w:rPr>
        <w:rFonts w:ascii="Courier New" w:hAnsi="Courier New" w:hint="default"/>
      </w:rPr>
    </w:lvl>
    <w:lvl w:ilvl="8" w:tplc="1046A21C">
      <w:start w:val="1"/>
      <w:numFmt w:val="bullet"/>
      <w:lvlText w:val=""/>
      <w:lvlJc w:val="left"/>
      <w:pPr>
        <w:ind w:left="6120" w:hanging="360"/>
      </w:pPr>
      <w:rPr>
        <w:rFonts w:ascii="Wingdings" w:hAnsi="Wingdings" w:hint="default"/>
      </w:rPr>
    </w:lvl>
  </w:abstractNum>
  <w:abstractNum w:abstractNumId="8" w15:restartNumberingAfterBreak="0">
    <w:nsid w:val="72904842"/>
    <w:multiLevelType w:val="hybridMultilevel"/>
    <w:tmpl w:val="9F5891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5B"/>
    <w:rsid w:val="00001086"/>
    <w:rsid w:val="00002317"/>
    <w:rsid w:val="00004D35"/>
    <w:rsid w:val="000056BF"/>
    <w:rsid w:val="00012CE5"/>
    <w:rsid w:val="00020443"/>
    <w:rsid w:val="00021B83"/>
    <w:rsid w:val="000250E9"/>
    <w:rsid w:val="00027C5A"/>
    <w:rsid w:val="00035F1C"/>
    <w:rsid w:val="00042009"/>
    <w:rsid w:val="000429DF"/>
    <w:rsid w:val="00045761"/>
    <w:rsid w:val="00052363"/>
    <w:rsid w:val="00052DCE"/>
    <w:rsid w:val="00064738"/>
    <w:rsid w:val="00067DEE"/>
    <w:rsid w:val="00070CBC"/>
    <w:rsid w:val="00072C0B"/>
    <w:rsid w:val="00080EAE"/>
    <w:rsid w:val="00090294"/>
    <w:rsid w:val="00092757"/>
    <w:rsid w:val="000A70C0"/>
    <w:rsid w:val="000B4D8A"/>
    <w:rsid w:val="000B5FF9"/>
    <w:rsid w:val="000B7E67"/>
    <w:rsid w:val="000E15C9"/>
    <w:rsid w:val="000E1BBB"/>
    <w:rsid w:val="000E1CD5"/>
    <w:rsid w:val="000E4E18"/>
    <w:rsid w:val="000F574A"/>
    <w:rsid w:val="001000CE"/>
    <w:rsid w:val="00105412"/>
    <w:rsid w:val="00106473"/>
    <w:rsid w:val="00111849"/>
    <w:rsid w:val="0012084F"/>
    <w:rsid w:val="00122C86"/>
    <w:rsid w:val="001366E0"/>
    <w:rsid w:val="00147573"/>
    <w:rsid w:val="0016056F"/>
    <w:rsid w:val="00163F49"/>
    <w:rsid w:val="00167D30"/>
    <w:rsid w:val="00171B1F"/>
    <w:rsid w:val="00177C21"/>
    <w:rsid w:val="001909C3"/>
    <w:rsid w:val="00195C09"/>
    <w:rsid w:val="001A3B69"/>
    <w:rsid w:val="001B0029"/>
    <w:rsid w:val="001B6EDA"/>
    <w:rsid w:val="001C34CB"/>
    <w:rsid w:val="001D19AC"/>
    <w:rsid w:val="001E0894"/>
    <w:rsid w:val="001E27F0"/>
    <w:rsid w:val="001E51A9"/>
    <w:rsid w:val="002167CA"/>
    <w:rsid w:val="00223402"/>
    <w:rsid w:val="00225711"/>
    <w:rsid w:val="002266D2"/>
    <w:rsid w:val="002327A5"/>
    <w:rsid w:val="0024163F"/>
    <w:rsid w:val="002518FC"/>
    <w:rsid w:val="002532F4"/>
    <w:rsid w:val="00261335"/>
    <w:rsid w:val="002619DB"/>
    <w:rsid w:val="00277002"/>
    <w:rsid w:val="00286FA4"/>
    <w:rsid w:val="00296E6B"/>
    <w:rsid w:val="002B07DD"/>
    <w:rsid w:val="002B6CA2"/>
    <w:rsid w:val="002C1181"/>
    <w:rsid w:val="002C2808"/>
    <w:rsid w:val="002C56FB"/>
    <w:rsid w:val="002C591D"/>
    <w:rsid w:val="002C6525"/>
    <w:rsid w:val="002D5D78"/>
    <w:rsid w:val="002D7A34"/>
    <w:rsid w:val="002F1314"/>
    <w:rsid w:val="002F5753"/>
    <w:rsid w:val="0030130C"/>
    <w:rsid w:val="003025B5"/>
    <w:rsid w:val="0030443D"/>
    <w:rsid w:val="003047B2"/>
    <w:rsid w:val="00304A34"/>
    <w:rsid w:val="00304F9A"/>
    <w:rsid w:val="0030717E"/>
    <w:rsid w:val="00323C1A"/>
    <w:rsid w:val="0032449D"/>
    <w:rsid w:val="00324ADD"/>
    <w:rsid w:val="003338C7"/>
    <w:rsid w:val="0033482F"/>
    <w:rsid w:val="00340EB5"/>
    <w:rsid w:val="00343FA2"/>
    <w:rsid w:val="003455DD"/>
    <w:rsid w:val="00353C6C"/>
    <w:rsid w:val="00355B64"/>
    <w:rsid w:val="003573B5"/>
    <w:rsid w:val="00360965"/>
    <w:rsid w:val="00362FC1"/>
    <w:rsid w:val="003663D9"/>
    <w:rsid w:val="003703E7"/>
    <w:rsid w:val="00373901"/>
    <w:rsid w:val="00377376"/>
    <w:rsid w:val="00380AA6"/>
    <w:rsid w:val="0038692F"/>
    <w:rsid w:val="0039225F"/>
    <w:rsid w:val="003B0494"/>
    <w:rsid w:val="003B0DAF"/>
    <w:rsid w:val="003B31F8"/>
    <w:rsid w:val="003B66FB"/>
    <w:rsid w:val="003C52B7"/>
    <w:rsid w:val="003D4669"/>
    <w:rsid w:val="003D55FB"/>
    <w:rsid w:val="003E60B0"/>
    <w:rsid w:val="003F1AF9"/>
    <w:rsid w:val="00400D84"/>
    <w:rsid w:val="00404C61"/>
    <w:rsid w:val="00412B2C"/>
    <w:rsid w:val="0041356C"/>
    <w:rsid w:val="00416326"/>
    <w:rsid w:val="00421AE5"/>
    <w:rsid w:val="00435722"/>
    <w:rsid w:val="00435E78"/>
    <w:rsid w:val="004438A6"/>
    <w:rsid w:val="004438AC"/>
    <w:rsid w:val="00451E8A"/>
    <w:rsid w:val="00453E45"/>
    <w:rsid w:val="00457CD6"/>
    <w:rsid w:val="004665F7"/>
    <w:rsid w:val="004765C9"/>
    <w:rsid w:val="00477973"/>
    <w:rsid w:val="0048249F"/>
    <w:rsid w:val="00492061"/>
    <w:rsid w:val="004920EB"/>
    <w:rsid w:val="004B625D"/>
    <w:rsid w:val="004C0614"/>
    <w:rsid w:val="004C6C29"/>
    <w:rsid w:val="004C7016"/>
    <w:rsid w:val="004D33C1"/>
    <w:rsid w:val="004E013F"/>
    <w:rsid w:val="004F4123"/>
    <w:rsid w:val="004F5E24"/>
    <w:rsid w:val="004F78A0"/>
    <w:rsid w:val="0050055F"/>
    <w:rsid w:val="00504347"/>
    <w:rsid w:val="00505294"/>
    <w:rsid w:val="005141CD"/>
    <w:rsid w:val="00514329"/>
    <w:rsid w:val="0051638E"/>
    <w:rsid w:val="005202D2"/>
    <w:rsid w:val="00526ABC"/>
    <w:rsid w:val="00530C39"/>
    <w:rsid w:val="00541540"/>
    <w:rsid w:val="00557D33"/>
    <w:rsid w:val="00560A9B"/>
    <w:rsid w:val="00560CD4"/>
    <w:rsid w:val="005656A1"/>
    <w:rsid w:val="00567F5C"/>
    <w:rsid w:val="005900F4"/>
    <w:rsid w:val="005921EF"/>
    <w:rsid w:val="0059400A"/>
    <w:rsid w:val="005A3B5A"/>
    <w:rsid w:val="005A74F1"/>
    <w:rsid w:val="005B6811"/>
    <w:rsid w:val="005C097E"/>
    <w:rsid w:val="005C5E9B"/>
    <w:rsid w:val="005C749B"/>
    <w:rsid w:val="005D3A89"/>
    <w:rsid w:val="005E1B78"/>
    <w:rsid w:val="00612215"/>
    <w:rsid w:val="0061284F"/>
    <w:rsid w:val="006224C8"/>
    <w:rsid w:val="0065251A"/>
    <w:rsid w:val="006602F9"/>
    <w:rsid w:val="006608DC"/>
    <w:rsid w:val="0066160D"/>
    <w:rsid w:val="00663A29"/>
    <w:rsid w:val="00673EA8"/>
    <w:rsid w:val="006741E7"/>
    <w:rsid w:val="006778EE"/>
    <w:rsid w:val="006840CB"/>
    <w:rsid w:val="00684475"/>
    <w:rsid w:val="00684DAD"/>
    <w:rsid w:val="006904FF"/>
    <w:rsid w:val="006956F7"/>
    <w:rsid w:val="006A0AB2"/>
    <w:rsid w:val="006A18DF"/>
    <w:rsid w:val="006B776A"/>
    <w:rsid w:val="006C4778"/>
    <w:rsid w:val="006E3576"/>
    <w:rsid w:val="006E5F88"/>
    <w:rsid w:val="006E7493"/>
    <w:rsid w:val="006F75C9"/>
    <w:rsid w:val="0070531A"/>
    <w:rsid w:val="00706AA8"/>
    <w:rsid w:val="00710DDF"/>
    <w:rsid w:val="007131E5"/>
    <w:rsid w:val="00716CD9"/>
    <w:rsid w:val="007249A0"/>
    <w:rsid w:val="007259A5"/>
    <w:rsid w:val="00730C42"/>
    <w:rsid w:val="00746A27"/>
    <w:rsid w:val="007542C0"/>
    <w:rsid w:val="00760CE0"/>
    <w:rsid w:val="00763DD2"/>
    <w:rsid w:val="0076765F"/>
    <w:rsid w:val="007742F4"/>
    <w:rsid w:val="007862B1"/>
    <w:rsid w:val="00786C5B"/>
    <w:rsid w:val="00796A08"/>
    <w:rsid w:val="007A27C8"/>
    <w:rsid w:val="007B0598"/>
    <w:rsid w:val="007B129D"/>
    <w:rsid w:val="007B6563"/>
    <w:rsid w:val="007B6B17"/>
    <w:rsid w:val="007C604B"/>
    <w:rsid w:val="007D12D0"/>
    <w:rsid w:val="007E0654"/>
    <w:rsid w:val="007E21B5"/>
    <w:rsid w:val="007E6D87"/>
    <w:rsid w:val="007F2789"/>
    <w:rsid w:val="00817566"/>
    <w:rsid w:val="00825E52"/>
    <w:rsid w:val="008266A5"/>
    <w:rsid w:val="00826BBD"/>
    <w:rsid w:val="008318A9"/>
    <w:rsid w:val="00840286"/>
    <w:rsid w:val="00842460"/>
    <w:rsid w:val="00852B3F"/>
    <w:rsid w:val="008571EB"/>
    <w:rsid w:val="0086336B"/>
    <w:rsid w:val="00866A08"/>
    <w:rsid w:val="00876583"/>
    <w:rsid w:val="008911F8"/>
    <w:rsid w:val="00893FF7"/>
    <w:rsid w:val="008A43D1"/>
    <w:rsid w:val="008A54E9"/>
    <w:rsid w:val="008A7B28"/>
    <w:rsid w:val="008B3758"/>
    <w:rsid w:val="008C3073"/>
    <w:rsid w:val="008C6439"/>
    <w:rsid w:val="008E0EF7"/>
    <w:rsid w:val="008E2C7E"/>
    <w:rsid w:val="008F0BCE"/>
    <w:rsid w:val="008F30C1"/>
    <w:rsid w:val="008F7A05"/>
    <w:rsid w:val="009036EA"/>
    <w:rsid w:val="009052E0"/>
    <w:rsid w:val="00911A6C"/>
    <w:rsid w:val="00911AC8"/>
    <w:rsid w:val="009135FA"/>
    <w:rsid w:val="009174B3"/>
    <w:rsid w:val="00917E20"/>
    <w:rsid w:val="009215E7"/>
    <w:rsid w:val="00950333"/>
    <w:rsid w:val="00953223"/>
    <w:rsid w:val="0095379E"/>
    <w:rsid w:val="00964530"/>
    <w:rsid w:val="00975E01"/>
    <w:rsid w:val="00985A82"/>
    <w:rsid w:val="00987779"/>
    <w:rsid w:val="00990F86"/>
    <w:rsid w:val="00992F4E"/>
    <w:rsid w:val="00993D62"/>
    <w:rsid w:val="00997024"/>
    <w:rsid w:val="009B3E9F"/>
    <w:rsid w:val="009B7A3D"/>
    <w:rsid w:val="009B7A6A"/>
    <w:rsid w:val="009C086A"/>
    <w:rsid w:val="009D2F6E"/>
    <w:rsid w:val="009D395C"/>
    <w:rsid w:val="009D4FAE"/>
    <w:rsid w:val="009D63F1"/>
    <w:rsid w:val="009E4FA0"/>
    <w:rsid w:val="009E6DA6"/>
    <w:rsid w:val="009F191B"/>
    <w:rsid w:val="009F6EFA"/>
    <w:rsid w:val="00A0575A"/>
    <w:rsid w:val="00A0663C"/>
    <w:rsid w:val="00A166CD"/>
    <w:rsid w:val="00A16F76"/>
    <w:rsid w:val="00A178E9"/>
    <w:rsid w:val="00A23A3B"/>
    <w:rsid w:val="00A34E31"/>
    <w:rsid w:val="00A35A67"/>
    <w:rsid w:val="00A42328"/>
    <w:rsid w:val="00A457DF"/>
    <w:rsid w:val="00A60273"/>
    <w:rsid w:val="00A65832"/>
    <w:rsid w:val="00A736B9"/>
    <w:rsid w:val="00A74847"/>
    <w:rsid w:val="00A81B10"/>
    <w:rsid w:val="00A83364"/>
    <w:rsid w:val="00A85721"/>
    <w:rsid w:val="00A95ED3"/>
    <w:rsid w:val="00AA7FD9"/>
    <w:rsid w:val="00AB216D"/>
    <w:rsid w:val="00AD4DB0"/>
    <w:rsid w:val="00AD52D6"/>
    <w:rsid w:val="00AE11BB"/>
    <w:rsid w:val="00AE6017"/>
    <w:rsid w:val="00AF28B7"/>
    <w:rsid w:val="00AF570E"/>
    <w:rsid w:val="00B03809"/>
    <w:rsid w:val="00B065BE"/>
    <w:rsid w:val="00B13E8B"/>
    <w:rsid w:val="00B2609F"/>
    <w:rsid w:val="00B26A78"/>
    <w:rsid w:val="00B54A4A"/>
    <w:rsid w:val="00B65E0B"/>
    <w:rsid w:val="00B76037"/>
    <w:rsid w:val="00B77120"/>
    <w:rsid w:val="00B77F17"/>
    <w:rsid w:val="00B80160"/>
    <w:rsid w:val="00B811BD"/>
    <w:rsid w:val="00B815FD"/>
    <w:rsid w:val="00B82C2A"/>
    <w:rsid w:val="00B8372D"/>
    <w:rsid w:val="00B915AB"/>
    <w:rsid w:val="00B95CF6"/>
    <w:rsid w:val="00BA4324"/>
    <w:rsid w:val="00BB14F9"/>
    <w:rsid w:val="00BB5045"/>
    <w:rsid w:val="00BB56E4"/>
    <w:rsid w:val="00BC299F"/>
    <w:rsid w:val="00BD4FB0"/>
    <w:rsid w:val="00BE0FAB"/>
    <w:rsid w:val="00BE4D2F"/>
    <w:rsid w:val="00C25DE6"/>
    <w:rsid w:val="00C26706"/>
    <w:rsid w:val="00C30AA4"/>
    <w:rsid w:val="00C41F48"/>
    <w:rsid w:val="00C45FC9"/>
    <w:rsid w:val="00C52AC0"/>
    <w:rsid w:val="00C53384"/>
    <w:rsid w:val="00C67291"/>
    <w:rsid w:val="00C764AC"/>
    <w:rsid w:val="00C76A45"/>
    <w:rsid w:val="00C812A2"/>
    <w:rsid w:val="00C870C0"/>
    <w:rsid w:val="00C95BFE"/>
    <w:rsid w:val="00C97D17"/>
    <w:rsid w:val="00CA75EA"/>
    <w:rsid w:val="00CB403A"/>
    <w:rsid w:val="00CB73C7"/>
    <w:rsid w:val="00CD1E82"/>
    <w:rsid w:val="00CF5ED1"/>
    <w:rsid w:val="00D0118F"/>
    <w:rsid w:val="00D16115"/>
    <w:rsid w:val="00D24FDB"/>
    <w:rsid w:val="00D32EED"/>
    <w:rsid w:val="00D36128"/>
    <w:rsid w:val="00D43F98"/>
    <w:rsid w:val="00D547D0"/>
    <w:rsid w:val="00D5782B"/>
    <w:rsid w:val="00D57DEC"/>
    <w:rsid w:val="00D62203"/>
    <w:rsid w:val="00D707E4"/>
    <w:rsid w:val="00D81AD9"/>
    <w:rsid w:val="00D90429"/>
    <w:rsid w:val="00DA51AB"/>
    <w:rsid w:val="00DA78AC"/>
    <w:rsid w:val="00DA7C72"/>
    <w:rsid w:val="00DB0153"/>
    <w:rsid w:val="00DB2E2D"/>
    <w:rsid w:val="00DB6D08"/>
    <w:rsid w:val="00DC4466"/>
    <w:rsid w:val="00DC593B"/>
    <w:rsid w:val="00DD172D"/>
    <w:rsid w:val="00DD41B4"/>
    <w:rsid w:val="00DE1CCC"/>
    <w:rsid w:val="00DE60A8"/>
    <w:rsid w:val="00DE6EA9"/>
    <w:rsid w:val="00DE6EB8"/>
    <w:rsid w:val="00DF09D9"/>
    <w:rsid w:val="00DF192E"/>
    <w:rsid w:val="00DFC92A"/>
    <w:rsid w:val="00E01592"/>
    <w:rsid w:val="00E05E45"/>
    <w:rsid w:val="00E07218"/>
    <w:rsid w:val="00E11336"/>
    <w:rsid w:val="00E13479"/>
    <w:rsid w:val="00E14495"/>
    <w:rsid w:val="00E16DCB"/>
    <w:rsid w:val="00E17A03"/>
    <w:rsid w:val="00E26F7E"/>
    <w:rsid w:val="00E32AB6"/>
    <w:rsid w:val="00E3572D"/>
    <w:rsid w:val="00E35F0A"/>
    <w:rsid w:val="00E43593"/>
    <w:rsid w:val="00E539E8"/>
    <w:rsid w:val="00E53CEA"/>
    <w:rsid w:val="00E5413F"/>
    <w:rsid w:val="00E64E8D"/>
    <w:rsid w:val="00E6765C"/>
    <w:rsid w:val="00E73616"/>
    <w:rsid w:val="00E76286"/>
    <w:rsid w:val="00EA25D9"/>
    <w:rsid w:val="00EA63A4"/>
    <w:rsid w:val="00EB3DA5"/>
    <w:rsid w:val="00ED2AA8"/>
    <w:rsid w:val="00ED71AE"/>
    <w:rsid w:val="00EE4881"/>
    <w:rsid w:val="00EE7466"/>
    <w:rsid w:val="00EF1E99"/>
    <w:rsid w:val="00EF5CB4"/>
    <w:rsid w:val="00F00717"/>
    <w:rsid w:val="00F05690"/>
    <w:rsid w:val="00F064A9"/>
    <w:rsid w:val="00F15193"/>
    <w:rsid w:val="00F154A6"/>
    <w:rsid w:val="00F1775F"/>
    <w:rsid w:val="00F3645F"/>
    <w:rsid w:val="00F37380"/>
    <w:rsid w:val="00F4118B"/>
    <w:rsid w:val="00F44482"/>
    <w:rsid w:val="00F5291D"/>
    <w:rsid w:val="00F5607A"/>
    <w:rsid w:val="00F56124"/>
    <w:rsid w:val="00F611CB"/>
    <w:rsid w:val="00F706AC"/>
    <w:rsid w:val="00F73F93"/>
    <w:rsid w:val="00F9464F"/>
    <w:rsid w:val="00FB4852"/>
    <w:rsid w:val="00FC2A4E"/>
    <w:rsid w:val="00FD0888"/>
    <w:rsid w:val="00FD335D"/>
    <w:rsid w:val="00FD3F31"/>
    <w:rsid w:val="00FD4FE1"/>
    <w:rsid w:val="00FD59F2"/>
    <w:rsid w:val="00FD68FA"/>
    <w:rsid w:val="02731717"/>
    <w:rsid w:val="02FC6095"/>
    <w:rsid w:val="0378A1A5"/>
    <w:rsid w:val="039035D6"/>
    <w:rsid w:val="03F275E9"/>
    <w:rsid w:val="04AD7841"/>
    <w:rsid w:val="05363966"/>
    <w:rsid w:val="0536A053"/>
    <w:rsid w:val="059096E6"/>
    <w:rsid w:val="0602D3CD"/>
    <w:rsid w:val="0694D8AF"/>
    <w:rsid w:val="06BEA316"/>
    <w:rsid w:val="06E90268"/>
    <w:rsid w:val="06F47DC9"/>
    <w:rsid w:val="079A5511"/>
    <w:rsid w:val="07A4129C"/>
    <w:rsid w:val="07CDD108"/>
    <w:rsid w:val="08579EE5"/>
    <w:rsid w:val="09B859FB"/>
    <w:rsid w:val="0A5E9FA1"/>
    <w:rsid w:val="0A72883B"/>
    <w:rsid w:val="0B40E07C"/>
    <w:rsid w:val="0B738214"/>
    <w:rsid w:val="0C59702A"/>
    <w:rsid w:val="0C997084"/>
    <w:rsid w:val="0D16CF32"/>
    <w:rsid w:val="0D6F9CD0"/>
    <w:rsid w:val="0DFA53FC"/>
    <w:rsid w:val="11027630"/>
    <w:rsid w:val="110C4F09"/>
    <w:rsid w:val="120C6BC6"/>
    <w:rsid w:val="13027C39"/>
    <w:rsid w:val="130FC6B6"/>
    <w:rsid w:val="13CECB97"/>
    <w:rsid w:val="14463658"/>
    <w:rsid w:val="150FAAB0"/>
    <w:rsid w:val="156577CF"/>
    <w:rsid w:val="165E299F"/>
    <w:rsid w:val="16F06225"/>
    <w:rsid w:val="170E5FBA"/>
    <w:rsid w:val="17392074"/>
    <w:rsid w:val="175A4715"/>
    <w:rsid w:val="181C6594"/>
    <w:rsid w:val="1828F3CC"/>
    <w:rsid w:val="185708AA"/>
    <w:rsid w:val="1862FB72"/>
    <w:rsid w:val="18DF1A28"/>
    <w:rsid w:val="1AA3DDAF"/>
    <w:rsid w:val="1B7A9616"/>
    <w:rsid w:val="1BBE0596"/>
    <w:rsid w:val="1BC22F80"/>
    <w:rsid w:val="1C565657"/>
    <w:rsid w:val="1C6F70D4"/>
    <w:rsid w:val="1CA12402"/>
    <w:rsid w:val="1DC5C133"/>
    <w:rsid w:val="1E246193"/>
    <w:rsid w:val="1E5D77B1"/>
    <w:rsid w:val="1E7D4CCB"/>
    <w:rsid w:val="1EFE1E33"/>
    <w:rsid w:val="1F004942"/>
    <w:rsid w:val="1F8F569B"/>
    <w:rsid w:val="203133A0"/>
    <w:rsid w:val="20A96A35"/>
    <w:rsid w:val="20D55338"/>
    <w:rsid w:val="2128E112"/>
    <w:rsid w:val="217F612B"/>
    <w:rsid w:val="21DD0FFF"/>
    <w:rsid w:val="2270D7AF"/>
    <w:rsid w:val="234F01DE"/>
    <w:rsid w:val="23B2DA31"/>
    <w:rsid w:val="23D9B432"/>
    <w:rsid w:val="24CD71A5"/>
    <w:rsid w:val="250DA23C"/>
    <w:rsid w:val="26FDE476"/>
    <w:rsid w:val="27B1EBAE"/>
    <w:rsid w:val="27F63475"/>
    <w:rsid w:val="28343DDF"/>
    <w:rsid w:val="28607A51"/>
    <w:rsid w:val="28DA361F"/>
    <w:rsid w:val="2A04F031"/>
    <w:rsid w:val="2AC1D676"/>
    <w:rsid w:val="2B0E6AA8"/>
    <w:rsid w:val="2B36BEDC"/>
    <w:rsid w:val="2C265D87"/>
    <w:rsid w:val="2C9AE472"/>
    <w:rsid w:val="2CD857F1"/>
    <w:rsid w:val="2CF9C954"/>
    <w:rsid w:val="2DD690E8"/>
    <w:rsid w:val="2E333770"/>
    <w:rsid w:val="2EC4FECB"/>
    <w:rsid w:val="2ECD70D9"/>
    <w:rsid w:val="2FF926FE"/>
    <w:rsid w:val="306B8DFD"/>
    <w:rsid w:val="307CDE25"/>
    <w:rsid w:val="312748E4"/>
    <w:rsid w:val="31502275"/>
    <w:rsid w:val="31A9C99E"/>
    <w:rsid w:val="32878B62"/>
    <w:rsid w:val="336F9791"/>
    <w:rsid w:val="33BBD8EA"/>
    <w:rsid w:val="33C62CE6"/>
    <w:rsid w:val="349BB244"/>
    <w:rsid w:val="34A156D7"/>
    <w:rsid w:val="3559825D"/>
    <w:rsid w:val="356F3800"/>
    <w:rsid w:val="35962739"/>
    <w:rsid w:val="35C28623"/>
    <w:rsid w:val="35D98371"/>
    <w:rsid w:val="360E6D7E"/>
    <w:rsid w:val="36BF056A"/>
    <w:rsid w:val="373B9118"/>
    <w:rsid w:val="377A81C4"/>
    <w:rsid w:val="37B423A3"/>
    <w:rsid w:val="37E5C219"/>
    <w:rsid w:val="3899FB8E"/>
    <w:rsid w:val="38A019C8"/>
    <w:rsid w:val="394C028D"/>
    <w:rsid w:val="394FCBCB"/>
    <w:rsid w:val="395D0B8E"/>
    <w:rsid w:val="3997E9E8"/>
    <w:rsid w:val="3A1C8315"/>
    <w:rsid w:val="3A74258A"/>
    <w:rsid w:val="3A86D4A5"/>
    <w:rsid w:val="3B8776D7"/>
    <w:rsid w:val="3E842441"/>
    <w:rsid w:val="3F0F424F"/>
    <w:rsid w:val="3F1F1F3D"/>
    <w:rsid w:val="3F30283E"/>
    <w:rsid w:val="3F4256C8"/>
    <w:rsid w:val="3F8B7749"/>
    <w:rsid w:val="3FDFC6CC"/>
    <w:rsid w:val="40492CE0"/>
    <w:rsid w:val="4152BE54"/>
    <w:rsid w:val="415A09CA"/>
    <w:rsid w:val="425E9180"/>
    <w:rsid w:val="42EAC577"/>
    <w:rsid w:val="430623C4"/>
    <w:rsid w:val="43496BD8"/>
    <w:rsid w:val="434CAE01"/>
    <w:rsid w:val="434ED910"/>
    <w:rsid w:val="437FA12A"/>
    <w:rsid w:val="44174C5F"/>
    <w:rsid w:val="454FC320"/>
    <w:rsid w:val="455EC8C7"/>
    <w:rsid w:val="45909150"/>
    <w:rsid w:val="468A4310"/>
    <w:rsid w:val="47460030"/>
    <w:rsid w:val="475BD726"/>
    <w:rsid w:val="47FB125C"/>
    <w:rsid w:val="4801FE99"/>
    <w:rsid w:val="488F85BE"/>
    <w:rsid w:val="48A31B9B"/>
    <w:rsid w:val="48AD015F"/>
    <w:rsid w:val="499A8D6B"/>
    <w:rsid w:val="49E2BF58"/>
    <w:rsid w:val="4ABA99DB"/>
    <w:rsid w:val="4BD76F54"/>
    <w:rsid w:val="4C235EDC"/>
    <w:rsid w:val="4C3552EC"/>
    <w:rsid w:val="4C599682"/>
    <w:rsid w:val="4C686D91"/>
    <w:rsid w:val="4CDA67EA"/>
    <w:rsid w:val="4D375846"/>
    <w:rsid w:val="4DDB3D4F"/>
    <w:rsid w:val="4DF566E3"/>
    <w:rsid w:val="4FBE562B"/>
    <w:rsid w:val="50640C8D"/>
    <w:rsid w:val="51C10D1D"/>
    <w:rsid w:val="51F47E5A"/>
    <w:rsid w:val="52526C89"/>
    <w:rsid w:val="52AF0D99"/>
    <w:rsid w:val="541B27BE"/>
    <w:rsid w:val="544BE6B8"/>
    <w:rsid w:val="54DD5A73"/>
    <w:rsid w:val="55F8596C"/>
    <w:rsid w:val="56938C09"/>
    <w:rsid w:val="56D6406A"/>
    <w:rsid w:val="56E15122"/>
    <w:rsid w:val="575B6D1B"/>
    <w:rsid w:val="57AAB87A"/>
    <w:rsid w:val="5807F07E"/>
    <w:rsid w:val="5902A641"/>
    <w:rsid w:val="594E2A8A"/>
    <w:rsid w:val="59565B2D"/>
    <w:rsid w:val="59C7C8E4"/>
    <w:rsid w:val="5A2461A6"/>
    <w:rsid w:val="5A3470DD"/>
    <w:rsid w:val="5A5A9C8F"/>
    <w:rsid w:val="5B72975B"/>
    <w:rsid w:val="5BACE652"/>
    <w:rsid w:val="5BB332B2"/>
    <w:rsid w:val="5BBB86D8"/>
    <w:rsid w:val="5BF1AA70"/>
    <w:rsid w:val="5C1BD2AF"/>
    <w:rsid w:val="5C3D91CB"/>
    <w:rsid w:val="5CC825D2"/>
    <w:rsid w:val="5D3A35F5"/>
    <w:rsid w:val="5DD9622C"/>
    <w:rsid w:val="5E254987"/>
    <w:rsid w:val="5E6090B1"/>
    <w:rsid w:val="5E708A8D"/>
    <w:rsid w:val="5FA6C9BE"/>
    <w:rsid w:val="5FB6D733"/>
    <w:rsid w:val="60A4CFF9"/>
    <w:rsid w:val="60D3A575"/>
    <w:rsid w:val="61B5E92E"/>
    <w:rsid w:val="61F4B8FF"/>
    <w:rsid w:val="6277BAF9"/>
    <w:rsid w:val="627BDBEA"/>
    <w:rsid w:val="62DA90EA"/>
    <w:rsid w:val="632B7734"/>
    <w:rsid w:val="637D60E7"/>
    <w:rsid w:val="63859C4D"/>
    <w:rsid w:val="639F6CD2"/>
    <w:rsid w:val="63B3A219"/>
    <w:rsid w:val="654BA93C"/>
    <w:rsid w:val="65519D89"/>
    <w:rsid w:val="65982D8F"/>
    <w:rsid w:val="65AD84C4"/>
    <w:rsid w:val="65C07478"/>
    <w:rsid w:val="6615C78F"/>
    <w:rsid w:val="66493BC8"/>
    <w:rsid w:val="66849039"/>
    <w:rsid w:val="66F673FF"/>
    <w:rsid w:val="673360F8"/>
    <w:rsid w:val="675C196C"/>
    <w:rsid w:val="679D3876"/>
    <w:rsid w:val="67C0A63E"/>
    <w:rsid w:val="683A5A5B"/>
    <w:rsid w:val="68498F40"/>
    <w:rsid w:val="68EC3D44"/>
    <w:rsid w:val="6985D174"/>
    <w:rsid w:val="6A02183C"/>
    <w:rsid w:val="6A52193D"/>
    <w:rsid w:val="6A73F217"/>
    <w:rsid w:val="6CC08A9A"/>
    <w:rsid w:val="6D9E4C5E"/>
    <w:rsid w:val="6E3F2010"/>
    <w:rsid w:val="6EAA72E5"/>
    <w:rsid w:val="6EBF8129"/>
    <w:rsid w:val="6EFD3E77"/>
    <w:rsid w:val="70464346"/>
    <w:rsid w:val="7086D382"/>
    <w:rsid w:val="70C70F2E"/>
    <w:rsid w:val="7116E800"/>
    <w:rsid w:val="71D9512C"/>
    <w:rsid w:val="720F9694"/>
    <w:rsid w:val="7250891B"/>
    <w:rsid w:val="73084380"/>
    <w:rsid w:val="734CFAAD"/>
    <w:rsid w:val="74A1935A"/>
    <w:rsid w:val="74FA923F"/>
    <w:rsid w:val="7518E7CF"/>
    <w:rsid w:val="7575D1C3"/>
    <w:rsid w:val="75D6149F"/>
    <w:rsid w:val="7608E6F3"/>
    <w:rsid w:val="761215A6"/>
    <w:rsid w:val="7843C84C"/>
    <w:rsid w:val="784B8506"/>
    <w:rsid w:val="7924C704"/>
    <w:rsid w:val="797D3C7C"/>
    <w:rsid w:val="7ABBA4B7"/>
    <w:rsid w:val="7B13A1FD"/>
    <w:rsid w:val="7BCBAA49"/>
    <w:rsid w:val="7D27B8FB"/>
    <w:rsid w:val="7DD7480C"/>
    <w:rsid w:val="7E17A18C"/>
    <w:rsid w:val="7E972A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6530"/>
  <w15:chartTrackingRefBased/>
  <w15:docId w15:val="{F259633C-AE3B-4A75-BAA8-161D0629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5B"/>
    <w:pPr>
      <w:ind w:left="720"/>
      <w:contextualSpacing/>
    </w:pPr>
  </w:style>
  <w:style w:type="table" w:styleId="TableGrid">
    <w:name w:val="Table Grid"/>
    <w:basedOn w:val="TableNormal"/>
    <w:uiPriority w:val="39"/>
    <w:rsid w:val="00B7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62B1"/>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513">
      <w:bodyDiv w:val="1"/>
      <w:marLeft w:val="0"/>
      <w:marRight w:val="0"/>
      <w:marTop w:val="0"/>
      <w:marBottom w:val="0"/>
      <w:divBdr>
        <w:top w:val="none" w:sz="0" w:space="0" w:color="auto"/>
        <w:left w:val="none" w:sz="0" w:space="0" w:color="auto"/>
        <w:bottom w:val="none" w:sz="0" w:space="0" w:color="auto"/>
        <w:right w:val="none" w:sz="0" w:space="0" w:color="auto"/>
      </w:divBdr>
    </w:div>
    <w:div w:id="357970776">
      <w:bodyDiv w:val="1"/>
      <w:marLeft w:val="0"/>
      <w:marRight w:val="0"/>
      <w:marTop w:val="0"/>
      <w:marBottom w:val="0"/>
      <w:divBdr>
        <w:top w:val="none" w:sz="0" w:space="0" w:color="auto"/>
        <w:left w:val="none" w:sz="0" w:space="0" w:color="auto"/>
        <w:bottom w:val="none" w:sz="0" w:space="0" w:color="auto"/>
        <w:right w:val="none" w:sz="0" w:space="0" w:color="auto"/>
      </w:divBdr>
    </w:div>
    <w:div w:id="476193661">
      <w:bodyDiv w:val="1"/>
      <w:marLeft w:val="0"/>
      <w:marRight w:val="0"/>
      <w:marTop w:val="0"/>
      <w:marBottom w:val="0"/>
      <w:divBdr>
        <w:top w:val="none" w:sz="0" w:space="0" w:color="auto"/>
        <w:left w:val="none" w:sz="0" w:space="0" w:color="auto"/>
        <w:bottom w:val="none" w:sz="0" w:space="0" w:color="auto"/>
        <w:right w:val="none" w:sz="0" w:space="0" w:color="auto"/>
      </w:divBdr>
    </w:div>
    <w:div w:id="535697236">
      <w:bodyDiv w:val="1"/>
      <w:marLeft w:val="0"/>
      <w:marRight w:val="0"/>
      <w:marTop w:val="0"/>
      <w:marBottom w:val="0"/>
      <w:divBdr>
        <w:top w:val="none" w:sz="0" w:space="0" w:color="auto"/>
        <w:left w:val="none" w:sz="0" w:space="0" w:color="auto"/>
        <w:bottom w:val="none" w:sz="0" w:space="0" w:color="auto"/>
        <w:right w:val="none" w:sz="0" w:space="0" w:color="auto"/>
      </w:divBdr>
    </w:div>
    <w:div w:id="789787691">
      <w:bodyDiv w:val="1"/>
      <w:marLeft w:val="0"/>
      <w:marRight w:val="0"/>
      <w:marTop w:val="0"/>
      <w:marBottom w:val="0"/>
      <w:divBdr>
        <w:top w:val="none" w:sz="0" w:space="0" w:color="auto"/>
        <w:left w:val="none" w:sz="0" w:space="0" w:color="auto"/>
        <w:bottom w:val="none" w:sz="0" w:space="0" w:color="auto"/>
        <w:right w:val="none" w:sz="0" w:space="0" w:color="auto"/>
      </w:divBdr>
    </w:div>
    <w:div w:id="800147453">
      <w:bodyDiv w:val="1"/>
      <w:marLeft w:val="0"/>
      <w:marRight w:val="0"/>
      <w:marTop w:val="0"/>
      <w:marBottom w:val="0"/>
      <w:divBdr>
        <w:top w:val="none" w:sz="0" w:space="0" w:color="auto"/>
        <w:left w:val="none" w:sz="0" w:space="0" w:color="auto"/>
        <w:bottom w:val="none" w:sz="0" w:space="0" w:color="auto"/>
        <w:right w:val="none" w:sz="0" w:space="0" w:color="auto"/>
      </w:divBdr>
    </w:div>
    <w:div w:id="1018853146">
      <w:bodyDiv w:val="1"/>
      <w:marLeft w:val="0"/>
      <w:marRight w:val="0"/>
      <w:marTop w:val="0"/>
      <w:marBottom w:val="0"/>
      <w:divBdr>
        <w:top w:val="none" w:sz="0" w:space="0" w:color="auto"/>
        <w:left w:val="none" w:sz="0" w:space="0" w:color="auto"/>
        <w:bottom w:val="none" w:sz="0" w:space="0" w:color="auto"/>
        <w:right w:val="none" w:sz="0" w:space="0" w:color="auto"/>
      </w:divBdr>
    </w:div>
    <w:div w:id="1049839408">
      <w:bodyDiv w:val="1"/>
      <w:marLeft w:val="0"/>
      <w:marRight w:val="0"/>
      <w:marTop w:val="0"/>
      <w:marBottom w:val="0"/>
      <w:divBdr>
        <w:top w:val="none" w:sz="0" w:space="0" w:color="auto"/>
        <w:left w:val="none" w:sz="0" w:space="0" w:color="auto"/>
        <w:bottom w:val="none" w:sz="0" w:space="0" w:color="auto"/>
        <w:right w:val="none" w:sz="0" w:space="0" w:color="auto"/>
      </w:divBdr>
    </w:div>
    <w:div w:id="1072894402">
      <w:bodyDiv w:val="1"/>
      <w:marLeft w:val="0"/>
      <w:marRight w:val="0"/>
      <w:marTop w:val="0"/>
      <w:marBottom w:val="0"/>
      <w:divBdr>
        <w:top w:val="none" w:sz="0" w:space="0" w:color="auto"/>
        <w:left w:val="none" w:sz="0" w:space="0" w:color="auto"/>
        <w:bottom w:val="none" w:sz="0" w:space="0" w:color="auto"/>
        <w:right w:val="none" w:sz="0" w:space="0" w:color="auto"/>
      </w:divBdr>
    </w:div>
    <w:div w:id="1120341901">
      <w:bodyDiv w:val="1"/>
      <w:marLeft w:val="0"/>
      <w:marRight w:val="0"/>
      <w:marTop w:val="0"/>
      <w:marBottom w:val="0"/>
      <w:divBdr>
        <w:top w:val="none" w:sz="0" w:space="0" w:color="auto"/>
        <w:left w:val="none" w:sz="0" w:space="0" w:color="auto"/>
        <w:bottom w:val="none" w:sz="0" w:space="0" w:color="auto"/>
        <w:right w:val="none" w:sz="0" w:space="0" w:color="auto"/>
      </w:divBdr>
    </w:div>
    <w:div w:id="1136609055">
      <w:bodyDiv w:val="1"/>
      <w:marLeft w:val="0"/>
      <w:marRight w:val="0"/>
      <w:marTop w:val="0"/>
      <w:marBottom w:val="0"/>
      <w:divBdr>
        <w:top w:val="none" w:sz="0" w:space="0" w:color="auto"/>
        <w:left w:val="none" w:sz="0" w:space="0" w:color="auto"/>
        <w:bottom w:val="none" w:sz="0" w:space="0" w:color="auto"/>
        <w:right w:val="none" w:sz="0" w:space="0" w:color="auto"/>
      </w:divBdr>
    </w:div>
    <w:div w:id="1219710425">
      <w:bodyDiv w:val="1"/>
      <w:marLeft w:val="0"/>
      <w:marRight w:val="0"/>
      <w:marTop w:val="0"/>
      <w:marBottom w:val="0"/>
      <w:divBdr>
        <w:top w:val="none" w:sz="0" w:space="0" w:color="auto"/>
        <w:left w:val="none" w:sz="0" w:space="0" w:color="auto"/>
        <w:bottom w:val="none" w:sz="0" w:space="0" w:color="auto"/>
        <w:right w:val="none" w:sz="0" w:space="0" w:color="auto"/>
      </w:divBdr>
    </w:div>
    <w:div w:id="1299073359">
      <w:bodyDiv w:val="1"/>
      <w:marLeft w:val="0"/>
      <w:marRight w:val="0"/>
      <w:marTop w:val="0"/>
      <w:marBottom w:val="0"/>
      <w:divBdr>
        <w:top w:val="none" w:sz="0" w:space="0" w:color="auto"/>
        <w:left w:val="none" w:sz="0" w:space="0" w:color="auto"/>
        <w:bottom w:val="none" w:sz="0" w:space="0" w:color="auto"/>
        <w:right w:val="none" w:sz="0" w:space="0" w:color="auto"/>
      </w:divBdr>
    </w:div>
    <w:div w:id="1337924689">
      <w:bodyDiv w:val="1"/>
      <w:marLeft w:val="0"/>
      <w:marRight w:val="0"/>
      <w:marTop w:val="0"/>
      <w:marBottom w:val="0"/>
      <w:divBdr>
        <w:top w:val="none" w:sz="0" w:space="0" w:color="auto"/>
        <w:left w:val="none" w:sz="0" w:space="0" w:color="auto"/>
        <w:bottom w:val="none" w:sz="0" w:space="0" w:color="auto"/>
        <w:right w:val="none" w:sz="0" w:space="0" w:color="auto"/>
      </w:divBdr>
    </w:div>
    <w:div w:id="1381171938">
      <w:bodyDiv w:val="1"/>
      <w:marLeft w:val="0"/>
      <w:marRight w:val="0"/>
      <w:marTop w:val="0"/>
      <w:marBottom w:val="0"/>
      <w:divBdr>
        <w:top w:val="none" w:sz="0" w:space="0" w:color="auto"/>
        <w:left w:val="none" w:sz="0" w:space="0" w:color="auto"/>
        <w:bottom w:val="none" w:sz="0" w:space="0" w:color="auto"/>
        <w:right w:val="none" w:sz="0" w:space="0" w:color="auto"/>
      </w:divBdr>
    </w:div>
    <w:div w:id="1468009962">
      <w:bodyDiv w:val="1"/>
      <w:marLeft w:val="0"/>
      <w:marRight w:val="0"/>
      <w:marTop w:val="0"/>
      <w:marBottom w:val="0"/>
      <w:divBdr>
        <w:top w:val="none" w:sz="0" w:space="0" w:color="auto"/>
        <w:left w:val="none" w:sz="0" w:space="0" w:color="auto"/>
        <w:bottom w:val="none" w:sz="0" w:space="0" w:color="auto"/>
        <w:right w:val="none" w:sz="0" w:space="0" w:color="auto"/>
      </w:divBdr>
    </w:div>
    <w:div w:id="1604806135">
      <w:bodyDiv w:val="1"/>
      <w:marLeft w:val="0"/>
      <w:marRight w:val="0"/>
      <w:marTop w:val="0"/>
      <w:marBottom w:val="0"/>
      <w:divBdr>
        <w:top w:val="none" w:sz="0" w:space="0" w:color="auto"/>
        <w:left w:val="none" w:sz="0" w:space="0" w:color="auto"/>
        <w:bottom w:val="none" w:sz="0" w:space="0" w:color="auto"/>
        <w:right w:val="none" w:sz="0" w:space="0" w:color="auto"/>
      </w:divBdr>
    </w:div>
    <w:div w:id="16998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18B82240D7BA4DAB02491EDA1F85F6" ma:contentTypeVersion="5" ma:contentTypeDescription="Create a new document." ma:contentTypeScope="" ma:versionID="94ab8fc9aed46c11c4cfcee8887bc261">
  <xsd:schema xmlns:xsd="http://www.w3.org/2001/XMLSchema" xmlns:xs="http://www.w3.org/2001/XMLSchema" xmlns:p="http://schemas.microsoft.com/office/2006/metadata/properties" xmlns:ns2="3825bd86-697a-4813-a9a1-b8d42f3e642f" targetNamespace="http://schemas.microsoft.com/office/2006/metadata/properties" ma:root="true" ma:fieldsID="b678eefcc16564991e24e58210c0d189" ns2:_="">
    <xsd:import namespace="3825bd86-697a-4813-a9a1-b8d42f3e64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5bd86-697a-4813-a9a1-b8d42f3e6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81274-199F-4DD7-B526-F60AF15F38A0}">
  <ds:schemaRefs>
    <ds:schemaRef ds:uri="3825bd86-697a-4813-a9a1-b8d42f3e642f"/>
    <ds:schemaRef ds:uri="http://purl.org/dc/terms/"/>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C4A08C40-4ECA-4224-9EDB-D5CB148C1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5bd86-697a-4813-a9a1-b8d42f3e6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752EB-BFEB-49D4-ADD6-0BFF8843B7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2037</Words>
  <Characters>11612</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Chemodanov, Konstantin</dc:creator>
  <cp:keywords/>
  <dc:description/>
  <cp:lastModifiedBy>Pravesh Kumar Gupta</cp:lastModifiedBy>
  <cp:revision>418</cp:revision>
  <dcterms:created xsi:type="dcterms:W3CDTF">2020-12-01T02:16:00Z</dcterms:created>
  <dcterms:modified xsi:type="dcterms:W3CDTF">2020-12-02T06:27:00Z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0x010100B518B82240D7BA4DAB02491EDA1F85F6</vt:lpwstr>
  </property>
</Properties>
</file>