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88f5f41a066264d01a49d1f4b2c67d037ec6749"/>
    <w:p>
      <w:pPr>
        <w:pStyle w:val="Heading1"/>
      </w:pPr>
      <w:r>
        <w:t xml:space="preserve">A Tailwind for Motion Could Work if You Build a Protocol Instead of Another Animation Library</w:t>
      </w:r>
    </w:p>
    <w:bookmarkStart w:id="23" w:name="bottom-line"/>
    <w:p>
      <w:pPr>
        <w:pStyle w:val="Heading2"/>
      </w:pPr>
      <w:r>
        <w:t xml:space="preserve">Bottom line</w:t>
      </w:r>
    </w:p>
    <w:p>
      <w:pPr>
        <w:pStyle w:val="FirstParagraph"/>
      </w:pPr>
      <w:r>
        <w:t xml:space="preserve">Your core instinct is strong: the next useful open-source frontier is</w:t>
      </w:r>
      <w:r>
        <w:t xml:space="preserve"> </w:t>
      </w:r>
      <w:r>
        <w:rPr>
          <w:b/>
          <w:bCs/>
        </w:rPr>
        <w:t xml:space="preserve">not</w:t>
      </w:r>
      <w:r>
        <w:t xml:space="preserve"> </w:t>
      </w:r>
      <w:r>
        <w:t xml:space="preserve">“one more component library,” and it is also</w:t>
      </w:r>
      <w:r>
        <w:t xml:space="preserve"> </w:t>
      </w:r>
      <w:r>
        <w:rPr>
          <w:b/>
          <w:bCs/>
        </w:rPr>
        <w:t xml:space="preserve">not</w:t>
      </w:r>
      <w:r>
        <w:t xml:space="preserve"> </w:t>
      </w:r>
      <w:r>
        <w:t xml:space="preserve">“a GSAP clone.” The bigger opportunity in June 2026 is a</w:t>
      </w:r>
      <w:r>
        <w:t xml:space="preserve"> </w:t>
      </w:r>
      <w:r>
        <w:rPr>
          <w:b/>
          <w:bCs/>
        </w:rPr>
        <w:t xml:space="preserve">motion protocol</w:t>
      </w:r>
      <w:r>
        <w:t xml:space="preserve"> </w:t>
      </w:r>
      <w:r>
        <w:t xml:space="preserve">for modern frontend work: a utility-first, AI-readable, framework-agnostic system that standardizes immersive motion, scroll storytelling, layout transitions, gesture behaviors, and performance rules across projects. That direction is already visible in your uploaded notes, where the idea is moving toward an “Atomic-Motion” engine plus an MCP layer rather than a traditional UI kit. fileciteturn0file0 fileciteturn0file1</w:t>
      </w:r>
    </w:p>
    <w:p>
      <w:pPr>
        <w:pStyle w:val="BodyText"/>
      </w:pPr>
      <w:r>
        <w:t xml:space="preserve">The market evidence points the same way. Tailwind won because it turned styling into a constrained, composable vocabulary in markup, and Tailwind itself still explains its value in terms of speed, safer changes, portability, and bounded design-system choices. shadcn/ui then pushed the next step: it presents itself as</w:t>
      </w:r>
      <w:r>
        <w:t xml:space="preserve"> </w:t>
      </w:r>
      <w:r>
        <w:rPr>
          <w:b/>
          <w:bCs/>
        </w:rPr>
        <w:t xml:space="preserve">not</w:t>
      </w:r>
      <w:r>
        <w:t xml:space="preserve"> </w:t>
      </w:r>
      <w:r>
        <w:t xml:space="preserve">a traditional component library, but a code-distribution system with composable interfaces, open code, AI-ready structure, and an MCP server for registry access. If you want a project that can grow with future opportunities, the motion equivalent of that stack is much more durable than shipping another pile of prebuilt animated cards and hero sections.</w:t>
      </w:r>
      <w:r>
        <w:t xml:space="preserve"> </w:t>
      </w:r>
      <w:hyperlink r:id="rId21">
        <w:r>
          <w:rPr>
            <w:rStyle w:val="Hyperlink"/>
          </w:rPr>
          <w:t xml:space="preserve">[1]</w:t>
        </w:r>
      </w:hyperlink>
    </w:p>
    <w:p>
      <w:pPr>
        <w:pStyle w:val="BodyText"/>
      </w:pPr>
      <w:r>
        <w:t xml:space="preserve">The hard truth is that “support all GSAP, Motion, and every other animation library feature in one readable language” is too broad for a first product. GSAP is now free for everyone, has a large plugin surface, and is deeply entrenched in scroll, SVG, text, UI, and creative-agency workflows. Motion is open source, spans React, JavaScript, and Vue, explicitly markets itself as AI-friendly, and already ships an AI Kit and agent-oriented workflows. So the winning move is</w:t>
      </w:r>
      <w:r>
        <w:t xml:space="preserve"> </w:t>
      </w:r>
      <w:r>
        <w:rPr>
          <w:b/>
          <w:bCs/>
        </w:rPr>
        <w:t xml:space="preserve">not</w:t>
      </w:r>
      <w:r>
        <w:t xml:space="preserve"> </w:t>
      </w:r>
      <w:r>
        <w:t xml:space="preserve">feature parity. The winning move is becoming the</w:t>
      </w:r>
      <w:r>
        <w:t xml:space="preserve"> </w:t>
      </w:r>
      <w:r>
        <w:rPr>
          <w:b/>
          <w:bCs/>
        </w:rPr>
        <w:t xml:space="preserve">shared motion layer</w:t>
      </w:r>
      <w:r>
        <w:t xml:space="preserve"> </w:t>
      </w:r>
      <w:r>
        <w:t xml:space="preserve">that developers and AI agents rely on to express motion consistently, validate it, optimize it, and distribute it.</w:t>
      </w:r>
      <w:r>
        <w:t xml:space="preserve"> </w:t>
      </w:r>
      <w:hyperlink r:id="rId22">
        <w:r>
          <w:rPr>
            <w:rStyle w:val="Hyperlink"/>
          </w:rPr>
          <w:t xml:space="preserve">[2]</w:t>
        </w:r>
      </w:hyperlink>
    </w:p>
    <w:bookmarkEnd w:id="23"/>
    <w:bookmarkStart w:id="27" w:name="what-the-market-looks-like-in-june-2026"/>
    <w:p>
      <w:pPr>
        <w:pStyle w:val="Heading2"/>
      </w:pPr>
      <w:r>
        <w:t xml:space="preserve">What the market looks like in June 2026</w:t>
      </w:r>
    </w:p>
    <w:p>
      <w:pPr>
        <w:pStyle w:val="FirstParagraph"/>
      </w:pPr>
      <w:r>
        <w:t xml:space="preserve">GSAP remains the heavyweight for immersive creative work. Its official docs and homepage still center the exact categories that award-style sites depend on: ScrollTrigger and ScrollSmoother for scrollytelling, MorphSVG and MotionPath for SVG work, Flip and Draggable for UI interactions, SplitText for kinetic text, and Physics plugins for richer motion behaviors. GSAP’s own showcase continues to highlight agency-style work built with combinations such as ScrollTrigger, Flip, SplitText, MotionPath, and Observer, which is a strong sign that today’s immersive marketing and portfolio sites are still plugin-driven and heavily custom. GSAP’s GitHub repo also remains sizable, and its homepage now states that GSAP is free for everyone thanks to Webflow’s support, which removes one historical wedge competitors might have targeted.</w:t>
      </w:r>
      <w:r>
        <w:t xml:space="preserve"> </w:t>
      </w:r>
      <w:hyperlink r:id="rId24">
        <w:r>
          <w:rPr>
            <w:rStyle w:val="Hyperlink"/>
          </w:rPr>
          <w:t xml:space="preserve">[3]</w:t>
        </w:r>
      </w:hyperlink>
    </w:p>
    <w:p>
      <w:pPr>
        <w:pStyle w:val="BodyText"/>
      </w:pPr>
      <w:r>
        <w:t xml:space="preserve">Motion is the other major force, especially in product UI and React-heavy teams. Motion’s official site positions it as “production-grade animation for the web,” available for React, JavaScript, and Vue, with layout animation, gestures, spring physics, timelines, motion values, and hardware-accelerated scroll-linked motion via</w:t>
      </w:r>
      <w:r>
        <w:t xml:space="preserve"> </w:t>
      </w:r>
      <w:r>
        <w:rPr>
          <w:rStyle w:val="VerbatimChar"/>
        </w:rPr>
        <w:t xml:space="preserve">ScrollTimeline</w:t>
      </w:r>
      <w:r>
        <w:t xml:space="preserve">. It also explicitly markets “Built for AI,” with agent-compatible documentation, skills, and API, and its docs describe a Motion+ AI Kit that provides a</w:t>
      </w:r>
      <w:r>
        <w:t xml:space="preserve"> </w:t>
      </w:r>
      <w:r>
        <w:rPr>
          <w:rStyle w:val="VerbatimChar"/>
        </w:rPr>
        <w:t xml:space="preserve">/motion</w:t>
      </w:r>
      <w:r>
        <w:t xml:space="preserve"> </w:t>
      </w:r>
      <w:r>
        <w:t xml:space="preserve">skill, access to 400+ examples, and help fixing animation performance issues. Motion also says it is trusted by Framer and Figma across hundreds of thousands of sites, and its GitHub repository is large and active.</w:t>
      </w:r>
      <w:r>
        <w:t xml:space="preserve"> </w:t>
      </w:r>
      <w:hyperlink r:id="rId25">
        <w:r>
          <w:rPr>
            <w:rStyle w:val="Hyperlink"/>
          </w:rPr>
          <w:t xml:space="preserve">[4]</w:t>
        </w:r>
      </w:hyperlink>
    </w:p>
    <w:p>
      <w:pPr>
        <w:pStyle w:val="BodyText"/>
      </w:pPr>
      <w:r>
        <w:t xml:space="preserve">On the UI side, the most relevant adjacent proof is shadcn/ui. Its docs say it is a set of accessible components and a</w:t>
      </w:r>
      <w:r>
        <w:t xml:space="preserve"> </w:t>
      </w:r>
      <w:r>
        <w:rPr>
          <w:b/>
          <w:bCs/>
        </w:rPr>
        <w:t xml:space="preserve">code distribution platform</w:t>
      </w:r>
      <w:r>
        <w:t xml:space="preserve">, not a traditional component library; they emphasize open code, composition, predictable interfaces, and AI-readiness. Even more importantly for your idea, shadcn now ships an MCP server so AI assistants can browse registries, search components, and install them into projects through natural language. That matters because it proves that the ecosystem is already accepting a model where tooling, distribution, and AI integration are first-class product features, not side extras.</w:t>
      </w:r>
      <w:r>
        <w:t xml:space="preserve"> </w:t>
      </w:r>
      <w:hyperlink r:id="rId26">
        <w:r>
          <w:rPr>
            <w:rStyle w:val="Hyperlink"/>
          </w:rPr>
          <w:t xml:space="preserve">[5]</w:t>
        </w:r>
      </w:hyperlink>
    </w:p>
    <w:p>
      <w:pPr>
        <w:pStyle w:val="BodyText"/>
      </w:pPr>
      <w:r>
        <w:t xml:space="preserve">Tailwind is still the best analogy, but only if you copy the right part of it. Tailwind’s docs do</w:t>
      </w:r>
      <w:r>
        <w:t xml:space="preserve"> </w:t>
      </w:r>
      <w:r>
        <w:rPr>
          <w:b/>
          <w:bCs/>
        </w:rPr>
        <w:t xml:space="preserve">not</w:t>
      </w:r>
      <w:r>
        <w:t xml:space="preserve"> </w:t>
      </w:r>
      <w:r>
        <w:t xml:space="preserve">sell a giant prebuilt aesthetic; they sell a constrained primitive vocabulary that makes work faster, changes safer, code more portable, and CSS growth less linear. That is exactly the property motion systems still lack in most teams. Developers can now share design tokens with ease, but motion tokens, scroll semantics, reveal patterns, gesture rules, reduced-motion behavior, and transition contracts are still inconsistent and ad hoc across repositories.</w:t>
      </w:r>
      <w:r>
        <w:t xml:space="preserve"> </w:t>
      </w:r>
      <w:hyperlink r:id="rId21">
        <w:r>
          <w:rPr>
            <w:rStyle w:val="Hyperlink"/>
          </w:rPr>
          <w:t xml:space="preserve">[6]</w:t>
        </w:r>
      </w:hyperlink>
    </w:p>
    <w:bookmarkEnd w:id="27"/>
    <w:bookmarkStart w:id="33" w:name="X3c0c282b003ec9d487ba8957c6d885a5b791c58"/>
    <w:p>
      <w:pPr>
        <w:pStyle w:val="Heading2"/>
      </w:pPr>
      <w:r>
        <w:t xml:space="preserve">The real problems a new project could solve</w:t>
      </w:r>
    </w:p>
    <w:p>
      <w:pPr>
        <w:pStyle w:val="FirstParagraph"/>
      </w:pPr>
      <w:r>
        <w:t xml:space="preserve">The biggest unsolved problem is</w:t>
      </w:r>
      <w:r>
        <w:t xml:space="preserve"> </w:t>
      </w:r>
      <w:r>
        <w:rPr>
          <w:b/>
          <w:bCs/>
        </w:rPr>
        <w:t xml:space="preserve">orchestration</w:t>
      </w:r>
      <w:r>
        <w:t xml:space="preserve">, not just animation syntax. Scroll-driven effects are a common UX pattern, but the traditional way of implementing them through scroll handlers on the main thread is fragile. Chrome’s guidance notes that classic scroll-event approaches run into two problems: scroll events are delivered asynchronously, and main-thread animations are subject to jank; that is why performant, in-sync scroll animation has historically been difficult. The newer scroll-driven animation model exists precisely because this problem is real.</w:t>
      </w:r>
      <w:r>
        <w:t xml:space="preserve"> </w:t>
      </w:r>
      <w:hyperlink r:id="rId28">
        <w:r>
          <w:rPr>
            <w:rStyle w:val="Hyperlink"/>
          </w:rPr>
          <w:t xml:space="preserve">[7]</w:t>
        </w:r>
      </w:hyperlink>
    </w:p>
    <w:p>
      <w:pPr>
        <w:pStyle w:val="BodyText"/>
      </w:pPr>
      <w:r>
        <w:t xml:space="preserve">The web platform is better than it was even two years ago, but it is still fragmented. MDN now documents CSS scroll-driven animations, including</w:t>
      </w:r>
      <w:r>
        <w:t xml:space="preserve"> </w:t>
      </w:r>
      <w:r>
        <w:rPr>
          <w:rStyle w:val="VerbatimChar"/>
        </w:rPr>
        <w:t xml:space="preserve">scroll()</w:t>
      </w:r>
      <w:r>
        <w:t xml:space="preserve"> </w:t>
      </w:r>
      <w:r>
        <w:t xml:space="preserve">and</w:t>
      </w:r>
      <w:r>
        <w:t xml:space="preserve"> </w:t>
      </w:r>
      <w:r>
        <w:rPr>
          <w:rStyle w:val="VerbatimChar"/>
        </w:rPr>
        <w:t xml:space="preserve">view()</w:t>
      </w:r>
      <w:r>
        <w:t xml:space="preserve"> </w:t>
      </w:r>
      <w:r>
        <w:t xml:space="preserve">timelines, and the guide was updated in May 2026. MDN also documents the View Transition API for both SPA and MPA transitions, including</w:t>
      </w:r>
      <w:r>
        <w:t xml:space="preserve"> </w:t>
      </w:r>
      <w:r>
        <w:rPr>
          <w:rStyle w:val="VerbatimChar"/>
        </w:rPr>
        <w:t xml:space="preserve">Document.startViewTransition()</w:t>
      </w:r>
      <w:r>
        <w:t xml:space="preserve"> </w:t>
      </w:r>
      <w:r>
        <w:t xml:space="preserve">and cross-document hooks like</w:t>
      </w:r>
      <w:r>
        <w:t xml:space="preserve"> </w:t>
      </w:r>
      <w:r>
        <w:rPr>
          <w:rStyle w:val="VerbatimChar"/>
        </w:rPr>
        <w:t xml:space="preserve">pageswap</w:t>
      </w:r>
      <w:r>
        <w:t xml:space="preserve"> </w:t>
      </w:r>
      <w:r>
        <w:t xml:space="preserve">and</w:t>
      </w:r>
      <w:r>
        <w:t xml:space="preserve"> </w:t>
      </w:r>
      <w:r>
        <w:rPr>
          <w:rStyle w:val="VerbatimChar"/>
        </w:rPr>
        <w:t xml:space="preserve">pagereveal</w:t>
      </w:r>
      <w:r>
        <w:t xml:space="preserve">. That means the platform now has native pieces for scroll-linked motion and page transitions. But those pieces are low-level, unevenly adopted, and awkward to compose across frameworks, routers, and design systems. A developer-friendly abstraction layer still has real value.</w:t>
      </w:r>
      <w:r>
        <w:t xml:space="preserve"> </w:t>
      </w:r>
      <w:hyperlink r:id="rId29">
        <w:r>
          <w:rPr>
            <w:rStyle w:val="Hyperlink"/>
          </w:rPr>
          <w:t xml:space="preserve">[8]</w:t>
        </w:r>
      </w:hyperlink>
    </w:p>
    <w:p>
      <w:pPr>
        <w:pStyle w:val="BodyText"/>
      </w:pPr>
      <w:r>
        <w:t xml:space="preserve">Performance is another real pain point. web.dev still advises avoiding properties that trigger layout or paint and favoring</w:t>
      </w:r>
      <w:r>
        <w:t xml:space="preserve"> </w:t>
      </w:r>
      <w:r>
        <w:rPr>
          <w:rStyle w:val="VerbatimChar"/>
        </w:rPr>
        <w:t xml:space="preserve">transform</w:t>
      </w:r>
      <w:r>
        <w:t xml:space="preserve"> </w:t>
      </w:r>
      <w:r>
        <w:t xml:space="preserve">and</w:t>
      </w:r>
      <w:r>
        <w:t xml:space="preserve"> </w:t>
      </w:r>
      <w:r>
        <w:rPr>
          <w:rStyle w:val="VerbatimChar"/>
        </w:rPr>
        <w:t xml:space="preserve">opacity</w:t>
      </w:r>
      <w:r>
        <w:t xml:space="preserve"> </w:t>
      </w:r>
      <w:r>
        <w:t xml:space="preserve">for smooth animations. MDN notes that</w:t>
      </w:r>
      <w:r>
        <w:t xml:space="preserve"> </w:t>
      </w:r>
      <w:r>
        <w:rPr>
          <w:rStyle w:val="VerbatimChar"/>
        </w:rPr>
        <w:t xml:space="preserve">requestAnimationFrame()</w:t>
      </w:r>
      <w:r>
        <w:t xml:space="preserve"> </w:t>
      </w:r>
      <w:r>
        <w:t xml:space="preserve">is tied to the display refresh rate, should use the supplied timestamp for correct timing on high-refresh displays, and is paused in most browsers in background tabs to improve performance and battery life. These are exactly the sorts of details that developers and AI agents routinely get wrong when they hand-roll animation logic. A runtime that centralizes timing, batching, and safe property selection would solve a practical problem.</w:t>
      </w:r>
      <w:r>
        <w:t xml:space="preserve"> </w:t>
      </w:r>
      <w:hyperlink r:id="rId30">
        <w:r>
          <w:rPr>
            <w:rStyle w:val="Hyperlink"/>
          </w:rPr>
          <w:t xml:space="preserve">[9]</w:t>
        </w:r>
      </w:hyperlink>
    </w:p>
    <w:p>
      <w:pPr>
        <w:pStyle w:val="BodyText"/>
      </w:pPr>
      <w:r>
        <w:t xml:space="preserve">Observer conflicts are also real. MDN explains that the Intersection Observer API was created because older visibility-detection solutions relied on repeated main-thread work and could make pages sluggish, especially when multiple libraries each did their own intersection math. MDN also explains that Intersection Observer is useful for “is it visible around this threshold?” logic, but it cannot tell you the exact number of overlapping pixels you would want for fine-grained scrub timelines. Meanwhile, ResizeObserver reports dimension changes and runs before paint, which is powerful but means a motion system has to be very deliberate about read/write ordering and loop prevention. This is exactly the kind of global coordination problem that creative sites suffer from when they pile together smooth-scroll libraries, parallax utilities, text splitters, and interaction hooks from different authors.</w:t>
      </w:r>
      <w:r>
        <w:t xml:space="preserve"> </w:t>
      </w:r>
      <w:hyperlink r:id="rId31">
        <w:r>
          <w:rPr>
            <w:rStyle w:val="Hyperlink"/>
          </w:rPr>
          <w:t xml:space="preserve">[10]</w:t>
        </w:r>
      </w:hyperlink>
    </w:p>
    <w:p>
      <w:pPr>
        <w:pStyle w:val="BodyText"/>
      </w:pPr>
      <w:r>
        <w:t xml:space="preserve">Accessibility is another gap that motion-heavy libraries often treat as an afterthought. MDN’s</w:t>
      </w:r>
      <w:r>
        <w:t xml:space="preserve"> </w:t>
      </w:r>
      <w:r>
        <w:rPr>
          <w:rStyle w:val="VerbatimChar"/>
        </w:rPr>
        <w:t xml:space="preserve">prefers-reduced-motion</w:t>
      </w:r>
      <w:r>
        <w:t xml:space="preserve"> </w:t>
      </w:r>
      <w:r>
        <w:t xml:space="preserve">docs are explicit: users may request reduced non-essential motion, and scaling or large panning effects can trigger discomfort for people with vestibular motion disorders. For an immersive-design standard to become trusted, reduced-motion variants cannot be a later add-on; they have to be part of the grammar and the lint rules from day one.</w:t>
      </w:r>
      <w:r>
        <w:t xml:space="preserve"> </w:t>
      </w:r>
      <w:hyperlink r:id="rId32">
        <w:r>
          <w:rPr>
            <w:rStyle w:val="Hyperlink"/>
          </w:rPr>
          <w:t xml:space="preserve">[11]</w:t>
        </w:r>
      </w:hyperlink>
    </w:p>
    <w:p>
      <w:pPr>
        <w:pStyle w:val="BodyText"/>
      </w:pPr>
      <w:r>
        <w:t xml:space="preserve">Put simply, the real problem is this: teams have design tokens, component registries, and AI-friendly code scaffolds, but they still do</w:t>
      </w:r>
      <w:r>
        <w:t xml:space="preserve"> </w:t>
      </w:r>
      <w:r>
        <w:rPr>
          <w:b/>
          <w:bCs/>
        </w:rPr>
        <w:t xml:space="preserve">not</w:t>
      </w:r>
      <w:r>
        <w:t xml:space="preserve"> </w:t>
      </w:r>
      <w:r>
        <w:t xml:space="preserve">have a shared language for motion that covers scrollytelling, interaction states, transitions, performance constraints, responsive recalculation, and a11y fallbacks. That is your opening.</w:t>
      </w:r>
      <w:r>
        <w:t xml:space="preserve"> </w:t>
      </w:r>
      <w:hyperlink r:id="rId21">
        <w:r>
          <w:rPr>
            <w:rStyle w:val="Hyperlink"/>
          </w:rPr>
          <w:t xml:space="preserve">[12]</w:t>
        </w:r>
      </w:hyperlink>
    </w:p>
    <w:bookmarkEnd w:id="33"/>
    <w:bookmarkStart w:id="35" w:name="X43a2771cf651d6317f237796f43dcb264e1e2e2"/>
    <w:p>
      <w:pPr>
        <w:pStyle w:val="Heading2"/>
      </w:pPr>
      <w:r>
        <w:t xml:space="preserve">The product shape with the highest chance of becoming a standard</w:t>
      </w:r>
    </w:p>
    <w:p>
      <w:pPr>
        <w:pStyle w:val="FirstParagraph"/>
      </w:pPr>
      <w:r>
        <w:t xml:space="preserve">The strongest version of your idea is a</w:t>
      </w:r>
      <w:r>
        <w:t xml:space="preserve"> </w:t>
      </w:r>
      <w:r>
        <w:rPr>
          <w:b/>
          <w:bCs/>
        </w:rPr>
        <w:t xml:space="preserve">Motion Protocol and Registry</w:t>
      </w:r>
      <w:r>
        <w:t xml:space="preserve">. Not an animation mega-library. Not a Bootstrap-for-fancy-sites. A protocol.</w:t>
      </w:r>
    </w:p>
    <w:p>
      <w:pPr>
        <w:pStyle w:val="BodyText"/>
      </w:pPr>
      <w:r>
        <w:t xml:space="preserve">That protocol would have three layers.</w:t>
      </w:r>
    </w:p>
    <w:p>
      <w:pPr>
        <w:pStyle w:val="BodyText"/>
      </w:pPr>
      <w:r>
        <w:t xml:space="preserve">The first layer is a</w:t>
      </w:r>
      <w:r>
        <w:t xml:space="preserve"> </w:t>
      </w:r>
      <w:r>
        <w:rPr>
          <w:b/>
          <w:bCs/>
        </w:rPr>
        <w:t xml:space="preserve">motion grammar</w:t>
      </w:r>
      <w:r>
        <w:t xml:space="preserve">: a readable, constrained, portable vocabulary for scroll, hover, press, drag, layout, page transition, and staged timeline behaviors. Tailwind’s model shows why constrained primitives win: they reduce decision surface, make code safer to change, and keep styling portable. Your motion grammar should do the same for interaction design. Instead of writing raw imperative math everywhere, teams would declare motion intent in a stable format that humans and AI systems can both understand.</w:t>
      </w:r>
      <w:r>
        <w:t xml:space="preserve"> </w:t>
      </w:r>
      <w:hyperlink r:id="rId21">
        <w:r>
          <w:rPr>
            <w:rStyle w:val="Hyperlink"/>
          </w:rPr>
          <w:t xml:space="preserve">[13]</w:t>
        </w:r>
      </w:hyperlink>
    </w:p>
    <w:p>
      <w:pPr>
        <w:pStyle w:val="BodyText"/>
      </w:pPr>
      <w:r>
        <w:t xml:space="preserve">The second layer is a</w:t>
      </w:r>
      <w:r>
        <w:t xml:space="preserve"> </w:t>
      </w:r>
      <w:r>
        <w:rPr>
          <w:b/>
          <w:bCs/>
        </w:rPr>
        <w:t xml:space="preserve">native-first compiler/runtime</w:t>
      </w:r>
      <w:r>
        <w:t xml:space="preserve">. Motion is already signaling the future here: its site emphasizes a hybrid engine that combines JavaScript with hardware-accelerated browser APIs, and it highlights scroll-linked motion via</w:t>
      </w:r>
      <w:r>
        <w:t xml:space="preserve"> </w:t>
      </w:r>
      <w:r>
        <w:rPr>
          <w:rStyle w:val="VerbatimChar"/>
        </w:rPr>
        <w:t xml:space="preserve">ScrollTimeline</w:t>
      </w:r>
      <w:r>
        <w:t xml:space="preserve">. The browser platform is also clearly moving in that direction with scroll-driven animations and View Transitions. So your runtime should prefer native platform capabilities when available, then fall back to JavaScript orchestration when needed. That is how you stay globally usable instead of becoming yet another clever demo engine that breaks on real production constraints.</w:t>
      </w:r>
      <w:r>
        <w:t xml:space="preserve"> </w:t>
      </w:r>
      <w:hyperlink r:id="rId25">
        <w:r>
          <w:rPr>
            <w:rStyle w:val="Hyperlink"/>
          </w:rPr>
          <w:t xml:space="preserve">[14]</w:t>
        </w:r>
      </w:hyperlink>
    </w:p>
    <w:p>
      <w:pPr>
        <w:pStyle w:val="BodyText"/>
      </w:pPr>
      <w:r>
        <w:t xml:space="preserve">The third layer is the real moat: a</w:t>
      </w:r>
      <w:r>
        <w:t xml:space="preserve"> </w:t>
      </w:r>
      <w:r>
        <w:rPr>
          <w:b/>
          <w:bCs/>
        </w:rPr>
        <w:t xml:space="preserve">registry + devtools + MCP server</w:t>
      </w:r>
      <w:r>
        <w:t xml:space="preserve">. shadcn/ui already demonstrates that AI assistants can browse registries and install code through MCP. MCP itself is designed to expose tools, resources, and prompts through a standard protocol, with broad ecosystem support across clients such as Claude, ChatGPT, VS Code, and Cursor. That means your project can expose motion recipes, schemas, constraints, design tokens, reduced-motion alternatives, and performance audits in a way that future coding agents can consume natively. If done well, your project becomes less like a library and more like a</w:t>
      </w:r>
      <w:r>
        <w:t xml:space="preserve"> </w:t>
      </w:r>
      <w:r>
        <w:rPr>
          <w:b/>
          <w:bCs/>
        </w:rPr>
        <w:t xml:space="preserve">language server plus registry for motion</w:t>
      </w:r>
      <w:r>
        <w:t xml:space="preserve">.</w:t>
      </w:r>
      <w:r>
        <w:t xml:space="preserve"> </w:t>
      </w:r>
      <w:hyperlink r:id="rId34">
        <w:r>
          <w:rPr>
            <w:rStyle w:val="Hyperlink"/>
          </w:rPr>
          <w:t xml:space="preserve">[15]</w:t>
        </w:r>
      </w:hyperlink>
    </w:p>
    <w:p>
      <w:pPr>
        <w:pStyle w:val="BodyText"/>
      </w:pPr>
      <w:r>
        <w:t xml:space="preserve">That also points to the right positioning. You should not market this first as “beautiful animated components.” shadcn already owns the “open-code components + registry + AI” pattern on the UI side, and Motion already owns a large share of “beautiful animation examples + AI kit.” Instead, market it as:</w:t>
      </w:r>
    </w:p>
    <w:p>
      <w:pPr>
        <w:pStyle w:val="BodyText"/>
      </w:pPr>
      <w:r>
        <w:rPr>
          <w:b/>
          <w:bCs/>
        </w:rPr>
        <w:t xml:space="preserve">a standardized motion contract for modern web apps and immersive landing pages</w:t>
      </w:r>
    </w:p>
    <w:p>
      <w:pPr>
        <w:pStyle w:val="BodyText"/>
      </w:pPr>
      <w:r>
        <w:t xml:space="preserve">That contract should cover:</w:t>
      </w:r>
    </w:p>
    <w:p>
      <w:pPr>
        <w:pStyle w:val="Compact"/>
        <w:numPr>
          <w:ilvl w:val="0"/>
          <w:numId w:val="1001"/>
        </w:numPr>
      </w:pPr>
      <w:r>
        <w:t xml:space="preserve">timeline semantics,</w:t>
      </w:r>
    </w:p>
    <w:p>
      <w:pPr>
        <w:pStyle w:val="Compact"/>
        <w:numPr>
          <w:ilvl w:val="0"/>
          <w:numId w:val="1001"/>
        </w:numPr>
      </w:pPr>
      <w:r>
        <w:t xml:space="preserve">event semantics,</w:t>
      </w:r>
    </w:p>
    <w:p>
      <w:pPr>
        <w:pStyle w:val="Compact"/>
        <w:numPr>
          <w:ilvl w:val="0"/>
          <w:numId w:val="1001"/>
        </w:numPr>
      </w:pPr>
      <w:r>
        <w:t xml:space="preserve">reduced-motion substitutions,</w:t>
      </w:r>
    </w:p>
    <w:p>
      <w:pPr>
        <w:pStyle w:val="Compact"/>
        <w:numPr>
          <w:ilvl w:val="0"/>
          <w:numId w:val="1001"/>
        </w:numPr>
      </w:pPr>
      <w:r>
        <w:t xml:space="preserve">performance-safe property choices,</w:t>
      </w:r>
    </w:p>
    <w:p>
      <w:pPr>
        <w:pStyle w:val="Compact"/>
        <w:numPr>
          <w:ilvl w:val="0"/>
          <w:numId w:val="1001"/>
        </w:numPr>
      </w:pPr>
      <w:r>
        <w:t xml:space="preserve">fallback capabilities by browser/runtime,</w:t>
      </w:r>
    </w:p>
    <w:p>
      <w:pPr>
        <w:pStyle w:val="Compact"/>
        <w:numPr>
          <w:ilvl w:val="0"/>
          <w:numId w:val="1001"/>
        </w:numPr>
      </w:pPr>
      <w:r>
        <w:t xml:space="preserve">lintable rules for conflicts,</w:t>
      </w:r>
    </w:p>
    <w:p>
      <w:pPr>
        <w:pStyle w:val="Compact"/>
        <w:numPr>
          <w:ilvl w:val="0"/>
          <w:numId w:val="1001"/>
        </w:numPr>
      </w:pPr>
      <w:r>
        <w:t xml:space="preserve">shareable recipes and registries,</w:t>
      </w:r>
    </w:p>
    <w:p>
      <w:pPr>
        <w:pStyle w:val="Compact"/>
        <w:numPr>
          <w:ilvl w:val="0"/>
          <w:numId w:val="1001"/>
        </w:numPr>
      </w:pPr>
      <w:r>
        <w:t xml:space="preserve">MCP-readable tools and resources.</w:t>
      </w:r>
    </w:p>
    <w:p>
      <w:pPr>
        <w:pStyle w:val="FirstParagraph"/>
      </w:pPr>
      <w:r>
        <w:t xml:space="preserve">The closest slogan is not “Tailwind for animations.” It is closer to</w:t>
      </w:r>
      <w:r>
        <w:t xml:space="preserve"> </w:t>
      </w:r>
      <w:r>
        <w:rPr>
          <w:b/>
          <w:bCs/>
        </w:rPr>
        <w:t xml:space="preserve">“the shadcn registry model and Tailwind primitive model, applied to motion.”</w:t>
      </w:r>
      <w:r>
        <w:t xml:space="preserve"> </w:t>
      </w:r>
      <w:hyperlink r:id="rId21">
        <w:r>
          <w:rPr>
            <w:rStyle w:val="Hyperlink"/>
          </w:rPr>
          <w:t xml:space="preserve">[1]</w:t>
        </w:r>
      </w:hyperlink>
    </w:p>
    <w:bookmarkEnd w:id="35"/>
    <w:bookmarkStart w:id="37" w:name="X20ad3726b1168f29ea364c7ec4ba180a042a7b5"/>
    <w:p>
      <w:pPr>
        <w:pStyle w:val="Heading2"/>
      </w:pPr>
      <w:r>
        <w:t xml:space="preserve">Complexity, feasibility, and the traps to avoid</w:t>
      </w:r>
    </w:p>
    <w:p>
      <w:pPr>
        <w:pStyle w:val="FirstParagraph"/>
      </w:pPr>
      <w:r>
        <w:t xml:space="preserve">The project is feasible, but only if you stop trying to replace every incumbent at once. Full GSAP parity is a massive undertaking. GSAP spans scroll storytelling, SVG morphing, motion paths, draggable interactions, inertia, text splitting, and physics; Motion spans layout transitions, gestures, spring physics, motion values, sequences, and multiple framework entry points. Reproducing all of that as a clean, stable, framework-agnostic abstraction is a multi-year systems project, not a first-version npm package.</w:t>
      </w:r>
      <w:r>
        <w:t xml:space="preserve"> </w:t>
      </w:r>
      <w:hyperlink r:id="rId24">
        <w:r>
          <w:rPr>
            <w:rStyle w:val="Hyperlink"/>
          </w:rPr>
          <w:t xml:space="preserve">[16]</w:t>
        </w:r>
      </w:hyperlink>
    </w:p>
    <w:p>
      <w:pPr>
        <w:pStyle w:val="BodyText"/>
      </w:pPr>
      <w:r>
        <w:t xml:space="preserve">There is also a clear strategic trap: if you try to compete by saying “I do everything GSAP and Motion do, but with nicer syntax,” incumbent gravity will crush you. GSAP’s pricing moat is weaker now because it is free, and Motion has already moved toward AI-native tooling, examples, and agent integrations. A syntax-only differentiation is not enough. Your advantage has to come from</w:t>
      </w:r>
      <w:r>
        <w:t xml:space="preserve"> </w:t>
      </w:r>
      <w:r>
        <w:rPr>
          <w:b/>
          <w:bCs/>
        </w:rPr>
        <w:t xml:space="preserve">standardization, composition, registries, diagnostics, and agent interoperability</w:t>
      </w:r>
      <w:r>
        <w:t xml:space="preserve">.</w:t>
      </w:r>
      <w:r>
        <w:t xml:space="preserve"> </w:t>
      </w:r>
      <w:hyperlink r:id="rId22">
        <w:r>
          <w:rPr>
            <w:rStyle w:val="Hyperlink"/>
          </w:rPr>
          <w:t xml:space="preserve">[17]</w:t>
        </w:r>
      </w:hyperlink>
    </w:p>
    <w:p>
      <w:pPr>
        <w:pStyle w:val="BodyText"/>
      </w:pPr>
      <w:r>
        <w:t xml:space="preserve">Another trap is building the wrong “AI moat.” MCP is real and increasingly useful, but it is not magic. The MCP spec itself warns that tool descriptions should be treated as untrusted unless they come from a trusted server, and it emphasizes explicit consent and clear authorization around tool use. Recent research also shows that client-side MCP ecosystems are vulnerable to tool poisoning and that tool-description quality strongly affects agent performance. So your MCP layer must stay compact, explicit, typed, and auditable. A small set of excellent tools is better than a huge fuzzy surface area.</w:t>
      </w:r>
      <w:r>
        <w:t xml:space="preserve"> </w:t>
      </w:r>
      <w:hyperlink r:id="rId36">
        <w:r>
          <w:rPr>
            <w:rStyle w:val="Hyperlink"/>
          </w:rPr>
          <w:t xml:space="preserve">[18]</w:t>
        </w:r>
      </w:hyperlink>
    </w:p>
    <w:p>
      <w:pPr>
        <w:pStyle w:val="BodyText"/>
      </w:pPr>
      <w:r>
        <w:t xml:space="preserve">The final trap is forgetting that the platform is moving underneath you. Scroll-driven animations and View Transitions reduce the need for some JavaScript-heavy abstractions. That is not bad news for your idea; it is the reason your idea should focus on being a</w:t>
      </w:r>
      <w:r>
        <w:t xml:space="preserve"> </w:t>
      </w:r>
      <w:r>
        <w:rPr>
          <w:b/>
          <w:bCs/>
        </w:rPr>
        <w:t xml:space="preserve">compiler/orchestrator</w:t>
      </w:r>
      <w:r>
        <w:t xml:space="preserve"> </w:t>
      </w:r>
      <w:r>
        <w:t xml:space="preserve">instead of just another imperative runtime. If the browser gets better, your protocol gets stronger, because it can target better primitives over time.</w:t>
      </w:r>
      <w:r>
        <w:t xml:space="preserve"> </w:t>
      </w:r>
      <w:hyperlink r:id="rId29">
        <w:r>
          <w:rPr>
            <w:rStyle w:val="Hyperlink"/>
          </w:rPr>
          <w:t xml:space="preserve">[19]</w:t>
        </w:r>
      </w:hyperlink>
    </w:p>
    <w:bookmarkEnd w:id="37"/>
    <w:bookmarkStart w:id="38" w:name="X972080e1307ac5dc61cf4972003e168ace56898"/>
    <w:p>
      <w:pPr>
        <w:pStyle w:val="Heading2"/>
      </w:pPr>
      <w:r>
        <w:t xml:space="preserve">The recommendation I would make if this were my project</w:t>
      </w:r>
    </w:p>
    <w:p>
      <w:pPr>
        <w:pStyle w:val="FirstParagraph"/>
      </w:pPr>
      <w:r>
        <w:t xml:space="preserve">I would build a project in this shape:</w:t>
      </w:r>
    </w:p>
    <w:p>
      <w:pPr>
        <w:pStyle w:val="BodyText"/>
      </w:pPr>
      <w:r>
        <w:rPr>
          <w:b/>
          <w:bCs/>
        </w:rPr>
        <w:t xml:space="preserve">Core thesis:</w:t>
      </w:r>
      <w:r>
        <w:br/>
      </w:r>
      <w:r>
        <w:t xml:space="preserve">A framework-agnostic motion protocol that compiles readable motion declarations into the best available runtime path: native CSS/WAAPI/View Transitions/Scroll Timelines first, optimized JS fallback second, optional GSAP adapter only where the platform still lacks parity. This gives you future-proofing without pretending the browser already does everything.</w:t>
      </w:r>
      <w:r>
        <w:t xml:space="preserve"> </w:t>
      </w:r>
      <w:hyperlink r:id="rId29">
        <w:r>
          <w:rPr>
            <w:rStyle w:val="Hyperlink"/>
          </w:rPr>
          <w:t xml:space="preserve">[20]</w:t>
        </w:r>
      </w:hyperlink>
    </w:p>
    <w:p>
      <w:pPr>
        <w:pStyle w:val="BodyText"/>
      </w:pPr>
      <w:r>
        <w:rPr>
          <w:b/>
          <w:bCs/>
        </w:rPr>
        <w:t xml:space="preserve">Package structure:</w:t>
      </w:r>
      <w:r>
        <w:br/>
      </w:r>
      <w:r>
        <w:rPr>
          <w:rStyle w:val="VerbatimChar"/>
        </w:rPr>
        <w:t xml:space="preserve">@your-scope/core</w:t>
      </w:r>
      <w:r>
        <w:t xml:space="preserve"> </w:t>
      </w:r>
      <w:r>
        <w:t xml:space="preserve">should define the grammar, AST, schema validation, reduced-motion rules, and conflict resolution.</w:t>
      </w:r>
      <w:r>
        <w:br/>
      </w:r>
      <w:r>
        <w:rPr>
          <w:rStyle w:val="VerbatimChar"/>
        </w:rPr>
        <w:t xml:space="preserve">@your-scope/runtime</w:t>
      </w:r>
      <w:r>
        <w:t xml:space="preserve"> </w:t>
      </w:r>
      <w:r>
        <w:t xml:space="preserve">should handle orchestration: central observers, batched reads/writes, rAF loop, runtime capability checks, and safe fallbacks.</w:t>
      </w:r>
      <w:r>
        <w:br/>
      </w:r>
      <w:r>
        <w:rPr>
          <w:rStyle w:val="VerbatimChar"/>
        </w:rPr>
        <w:t xml:space="preserve">@your-scope/react</w:t>
      </w:r>
      <w:r>
        <w:t xml:space="preserve">,</w:t>
      </w:r>
      <w:r>
        <w:t xml:space="preserve"> </w:t>
      </w:r>
      <w:r>
        <w:rPr>
          <w:rStyle w:val="VerbatimChar"/>
        </w:rPr>
        <w:t xml:space="preserve">@your-scope/vue</w:t>
      </w:r>
      <w:r>
        <w:t xml:space="preserve">, and maybe a Web Components package should expose headless bindings, not opinionated visuals.</w:t>
      </w:r>
      <w:r>
        <w:br/>
      </w:r>
      <w:r>
        <w:rPr>
          <w:rStyle w:val="VerbatimChar"/>
        </w:rPr>
        <w:t xml:space="preserve">@your-scope/registry</w:t>
      </w:r>
      <w:r>
        <w:t xml:space="preserve"> </w:t>
      </w:r>
      <w:r>
        <w:t xml:space="preserve">should hold recipes like split reveals, pinned storytelling sections, magnetic hover, kinetic typography, product-card microinteractions, and scroll narratives.</w:t>
      </w:r>
      <w:r>
        <w:br/>
      </w:r>
      <w:r>
        <w:rPr>
          <w:rStyle w:val="VerbatimChar"/>
        </w:rPr>
        <w:t xml:space="preserve">@your-scope/mcp</w:t>
      </w:r>
      <w:r>
        <w:t xml:space="preserve"> </w:t>
      </w:r>
      <w:r>
        <w:t xml:space="preserve">should expose browse/search/install/inspect/benchmark/transform tools to coding agents. The pattern is already proven by shadcn’s MCP registry flow.</w:t>
      </w:r>
      <w:r>
        <w:t xml:space="preserve"> </w:t>
      </w:r>
      <w:hyperlink r:id="rId34">
        <w:r>
          <w:rPr>
            <w:rStyle w:val="Hyperlink"/>
          </w:rPr>
          <w:t xml:space="preserve">[21]</w:t>
        </w:r>
      </w:hyperlink>
    </w:p>
    <w:p>
      <w:pPr>
        <w:pStyle w:val="BodyText"/>
      </w:pPr>
      <w:r>
        <w:rPr>
          <w:b/>
          <w:bCs/>
        </w:rPr>
        <w:t xml:space="preserve">Initial wedge:</w:t>
      </w:r>
      <w:r>
        <w:br/>
      </w:r>
      <w:r>
        <w:t xml:space="preserve">Do</w:t>
      </w:r>
      <w:r>
        <w:t xml:space="preserve"> </w:t>
      </w:r>
      <w:r>
        <w:rPr>
          <w:b/>
          <w:bCs/>
        </w:rPr>
        <w:t xml:space="preserve">not</w:t>
      </w:r>
      <w:r>
        <w:t xml:space="preserve"> </w:t>
      </w:r>
      <w:r>
        <w:t xml:space="preserve">start with “all motion.” Start with the hardest pain that is both visible and marketable:</w:t>
      </w:r>
      <w:r>
        <w:t xml:space="preserve"> </w:t>
      </w:r>
      <w:r>
        <w:rPr>
          <w:b/>
          <w:bCs/>
        </w:rPr>
        <w:t xml:space="preserve">scrollytelling plus cinematic landing-page motion</w:t>
      </w:r>
      <w:r>
        <w:t xml:space="preserve">. GSAP’s ecosystem and showcases make clear that premium site work still clusters around ScrollTrigger, SplitText, Flip, Observer, MotionPath, and tightly choreographed section-to-section storytelling. Build the standard layer for that problem first: section pinning semantics, scrub timelines, reveal choreography, kinetic type, text splitting, parallax rules, viewport triggers, reduced-motion substitutes, and performance diagnostics. That is broad enough to feel important, but narrow enough to ship.</w:t>
      </w:r>
      <w:r>
        <w:t xml:space="preserve"> </w:t>
      </w:r>
      <w:hyperlink r:id="rId22">
        <w:r>
          <w:rPr>
            <w:rStyle w:val="Hyperlink"/>
          </w:rPr>
          <w:t xml:space="preserve">[22]</w:t>
        </w:r>
      </w:hyperlink>
    </w:p>
    <w:p>
      <w:pPr>
        <w:pStyle w:val="BodyText"/>
      </w:pPr>
      <w:r>
        <w:rPr>
          <w:b/>
          <w:bCs/>
        </w:rPr>
        <w:t xml:space="preserve">What to postpone:</w:t>
      </w:r>
      <w:r>
        <w:br/>
      </w:r>
      <w:r>
        <w:t xml:space="preserve">A full prebuilt UI component library should wait. The reason is simple: the component-library market is already crowded, and the stronger proof of standardization right now is on the code-distribution and registry side, not on the “install my button and card” side. Start by making motion attach to any team’s existing design system. If the protocol becomes useful, your own optional components can come later.</w:t>
      </w:r>
      <w:r>
        <w:t xml:space="preserve"> </w:t>
      </w:r>
      <w:hyperlink r:id="rId26">
        <w:r>
          <w:rPr>
            <w:rStyle w:val="Hyperlink"/>
          </w:rPr>
          <w:t xml:space="preserve">[5]</w:t>
        </w:r>
      </w:hyperlink>
    </w:p>
    <w:p>
      <w:pPr>
        <w:pStyle w:val="BodyText"/>
      </w:pPr>
      <w:r>
        <w:rPr>
          <w:b/>
          <w:bCs/>
        </w:rPr>
        <w:t xml:space="preserve">What would make it portfolio-worthy and future-proof:</w:t>
      </w:r>
      <w:r>
        <w:br/>
      </w:r>
      <w:r>
        <w:t xml:space="preserve">A public grammar spec, a real playground, browser capability detection, conflict linting, reduced-motion enforcement, benchmark demos, an MCP server, and exceptional docs. Tailwind and shadcn both benefited from clear mental models, strong docs, and a constrained developer workflow. Motion’s AI kit shows that examples and agent-friendly docs now matter directly to adoption. So your documentation and examples are not marketing fluff; they are part of the product.</w:t>
      </w:r>
      <w:r>
        <w:t xml:space="preserve"> </w:t>
      </w:r>
      <w:hyperlink r:id="rId21">
        <w:r>
          <w:rPr>
            <w:rStyle w:val="Hyperlink"/>
          </w:rPr>
          <w:t xml:space="preserve">[23]</w:t>
        </w:r>
      </w:hyperlink>
    </w:p>
    <w:p>
      <w:pPr>
        <w:pStyle w:val="BodyText"/>
      </w:pPr>
      <w:r>
        <w:t xml:space="preserve">My final recommendation is very direct:</w:t>
      </w:r>
    </w:p>
    <w:p>
      <w:pPr>
        <w:pStyle w:val="BodyText"/>
      </w:pPr>
      <w:r>
        <w:rPr>
          <w:b/>
          <w:bCs/>
        </w:rPr>
        <w:t xml:space="preserve">Build the motion equivalent of Tailwind + shadcn registry + MCP, not the motion equivalent of Bootstrap.</w:t>
      </w:r>
    </w:p>
    <w:p>
      <w:pPr>
        <w:pStyle w:val="BodyText"/>
      </w:pPr>
      <w:r>
        <w:t xml:space="preserve">If you do that, your project can stay valuable even as AI coding agents get better, because the asset is no longer only code generation. The asset becomes the</w:t>
      </w:r>
      <w:r>
        <w:t xml:space="preserve"> </w:t>
      </w:r>
      <w:r>
        <w:rPr>
          <w:b/>
          <w:bCs/>
        </w:rPr>
        <w:t xml:space="preserve">standardized motion vocabulary, the registry, the runtime compiler, the lints, the audits, and the project-aware MCP surface</w:t>
      </w:r>
      <w:r>
        <w:t xml:space="preserve"> </w:t>
      </w:r>
      <w:r>
        <w:t xml:space="preserve">that agents use instead of reinventing motion logic every time. That is the version of your idea that has the best chance to solve real developer pain now and still matter when the next opportunity arrives.</w:t>
      </w:r>
      <w:r>
        <w:t xml:space="preserve"> </w:t>
      </w:r>
      <w:hyperlink r:id="rId21">
        <w:r>
          <w:rPr>
            <w:rStyle w:val="Hyperlink"/>
          </w:rPr>
          <w:t xml:space="preserve">[24]</w:t>
        </w:r>
      </w:hyperlink>
    </w:p>
    <w:bookmarkEnd w:id="38"/>
    <w:bookmarkEnd w:id="39"/>
    <w:bookmarkEnd w:id="40"/>
    <w:p>
      <w:r>
        <w:pict>
          <v:rect style="width:0;height:1.5pt" o:hralign="center" o:hrstd="t" o:hr="t"/>
        </w:pict>
      </w:r>
    </w:p>
    <w:bookmarkStart w:id="41"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[23]</w:t>
        </w:r>
      </w:hyperlink>
      <w:r>
        <w:t xml:space="preserve"> </w:t>
      </w:r>
      <w:hyperlink r:id="rId21">
        <w:r>
          <w:rPr>
            <w:rStyle w:val="Hyperlink"/>
          </w:rPr>
          <w:t xml:space="preserve">[24]</w:t>
        </w:r>
      </w:hyperlink>
      <w:r>
        <w:t xml:space="preserve"> </w:t>
      </w:r>
      <w:r>
        <w:t xml:space="preserve">Styling with utility classes - Core concepts - Tailwind CSS</w:t>
      </w:r>
    </w:p>
    <w:p>
      <w:pPr>
        <w:pStyle w:val="BodyText"/>
      </w:pPr>
      <w:hyperlink r:id="rId21">
        <w:r>
          <w:rPr>
            <w:rStyle w:val="Hyperlink"/>
          </w:rPr>
          <w:t xml:space="preserve">https://tailwindcss.com/docs/styling-with-utility-classes</w:t>
        </w:r>
      </w:hyperlink>
    </w:p>
    <w:p>
      <w:pPr>
        <w:pStyle w:val="BodyText"/>
      </w:pPr>
      <w:hyperlink r:id="rId22">
        <w:r>
          <w:rPr>
            <w:rStyle w:val="Hyperlink"/>
          </w:rPr>
          <w:t xml:space="preserve">[2]</w:t>
        </w:r>
      </w:hyperlink>
      <w:r>
        <w:t xml:space="preserve"> </w:t>
      </w:r>
      <w:hyperlink r:id="rId22">
        <w:r>
          <w:rPr>
            <w:rStyle w:val="Hyperlink"/>
          </w:rPr>
          <w:t xml:space="preserve">[17]</w:t>
        </w:r>
      </w:hyperlink>
      <w:r>
        <w:t xml:space="preserve"> </w:t>
      </w:r>
      <w:hyperlink r:id="rId22">
        <w:r>
          <w:rPr>
            <w:rStyle w:val="Hyperlink"/>
          </w:rPr>
          <w:t xml:space="preserve">[22]</w:t>
        </w:r>
      </w:hyperlink>
      <w:r>
        <w:t xml:space="preserve"> </w:t>
      </w:r>
      <w:r>
        <w:t xml:space="preserve">Homepage | GSAP</w:t>
      </w:r>
    </w:p>
    <w:p>
      <w:pPr>
        <w:pStyle w:val="BodyText"/>
      </w:pPr>
      <w:hyperlink r:id="rId22">
        <w:r>
          <w:rPr>
            <w:rStyle w:val="Hyperlink"/>
          </w:rPr>
          <w:t xml:space="preserve">https://gsap.com/</w:t>
        </w:r>
      </w:hyperlink>
    </w:p>
    <w:p>
      <w:pPr>
        <w:pStyle w:val="BodyText"/>
      </w:pPr>
      <w:hyperlink r:id="rId24">
        <w:r>
          <w:rPr>
            <w:rStyle w:val="Hyperlink"/>
          </w:rPr>
          <w:t xml:space="preserve">[3]</w:t>
        </w:r>
      </w:hyperlink>
      <w:r>
        <w:t xml:space="preserve"> </w:t>
      </w:r>
      <w:hyperlink r:id="rId24">
        <w:r>
          <w:rPr>
            <w:rStyle w:val="Hyperlink"/>
          </w:rPr>
          <w:t xml:space="preserve">[16]</w:t>
        </w:r>
      </w:hyperlink>
      <w:r>
        <w:t xml:space="preserve"> </w:t>
      </w:r>
      <w:r>
        <w:t xml:space="preserve">docsHome | GSAP | Docs &amp; Learning</w:t>
      </w:r>
    </w:p>
    <w:p>
      <w:pPr>
        <w:pStyle w:val="BodyText"/>
      </w:pPr>
      <w:hyperlink r:id="rId24">
        <w:r>
          <w:rPr>
            <w:rStyle w:val="Hyperlink"/>
          </w:rPr>
          <w:t xml:space="preserve">https://gsap.com/docs/v3/</w:t>
        </w:r>
      </w:hyperlink>
    </w:p>
    <w:p>
      <w:pPr>
        <w:pStyle w:val="BodyText"/>
      </w:pPr>
      <w:hyperlink r:id="rId25">
        <w:r>
          <w:rPr>
            <w:rStyle w:val="Hyperlink"/>
          </w:rPr>
          <w:t xml:space="preserve">[4]</w:t>
        </w:r>
      </w:hyperlink>
      <w:r>
        <w:t xml:space="preserve"> </w:t>
      </w:r>
      <w:hyperlink r:id="rId25">
        <w:r>
          <w:rPr>
            <w:rStyle w:val="Hyperlink"/>
          </w:rPr>
          <w:t xml:space="preserve">[14]</w:t>
        </w:r>
      </w:hyperlink>
      <w:r>
        <w:t xml:space="preserve"> </w:t>
      </w:r>
      <w:r>
        <w:t xml:space="preserve">Motion: JavaScript &amp; React animation library</w:t>
      </w:r>
    </w:p>
    <w:p>
      <w:pPr>
        <w:pStyle w:val="BodyText"/>
      </w:pPr>
      <w:hyperlink r:id="rId25">
        <w:r>
          <w:rPr>
            <w:rStyle w:val="Hyperlink"/>
          </w:rPr>
          <w:t xml:space="preserve">https://motion.dev/</w:t>
        </w:r>
      </w:hyperlink>
    </w:p>
    <w:p>
      <w:pPr>
        <w:pStyle w:val="BodyText"/>
      </w:pPr>
      <w:hyperlink r:id="rId26">
        <w:r>
          <w:rPr>
            <w:rStyle w:val="Hyperlink"/>
          </w:rPr>
          <w:t xml:space="preserve">[5]</w:t>
        </w:r>
      </w:hyperlink>
      <w:r>
        <w:t xml:space="preserve"> </w:t>
      </w:r>
      <w:r>
        <w:t xml:space="preserve">Introduction - shadcn/ui</w:t>
      </w:r>
    </w:p>
    <w:p>
      <w:pPr>
        <w:pStyle w:val="BodyText"/>
      </w:pPr>
      <w:hyperlink r:id="rId26">
        <w:r>
          <w:rPr>
            <w:rStyle w:val="Hyperlink"/>
          </w:rPr>
          <w:t xml:space="preserve">https://ui.shadcn.com/docs</w:t>
        </w:r>
      </w:hyperlink>
    </w:p>
    <w:p>
      <w:pPr>
        <w:pStyle w:val="BodyText"/>
      </w:pPr>
      <w:hyperlink r:id="rId28">
        <w:r>
          <w:rPr>
            <w:rStyle w:val="Hyperlink"/>
          </w:rPr>
          <w:t xml:space="preserve">[7]</w:t>
        </w:r>
      </w:hyperlink>
      <w:r>
        <w:t xml:space="preserve"> </w:t>
      </w:r>
      <w:r>
        <w:t xml:space="preserve">Animate elements on scroll with Scroll-driven animations  |  CSS and UI  |  Chrome for Developers</w:t>
      </w:r>
    </w:p>
    <w:p>
      <w:pPr>
        <w:pStyle w:val="BodyText"/>
      </w:pPr>
      <w:hyperlink r:id="rId28">
        <w:r>
          <w:rPr>
            <w:rStyle w:val="Hyperlink"/>
          </w:rPr>
          <w:t xml:space="preserve">https://developer.chrome.com/docs/css-ui/scroll-driven-animations</w:t>
        </w:r>
      </w:hyperlink>
    </w:p>
    <w:p>
      <w:pPr>
        <w:pStyle w:val="BodyText"/>
      </w:pPr>
      <w:hyperlink r:id="rId29">
        <w:r>
          <w:rPr>
            <w:rStyle w:val="Hyperlink"/>
          </w:rPr>
          <w:t xml:space="preserve">[8]</w:t>
        </w:r>
      </w:hyperlink>
      <w:r>
        <w:t xml:space="preserve"> </w:t>
      </w:r>
      <w:hyperlink r:id="rId29">
        <w:r>
          <w:rPr>
            <w:rStyle w:val="Hyperlink"/>
          </w:rPr>
          <w:t xml:space="preserve">[19]</w:t>
        </w:r>
      </w:hyperlink>
      <w:r>
        <w:t xml:space="preserve"> </w:t>
      </w:r>
      <w:hyperlink r:id="rId29">
        <w:r>
          <w:rPr>
            <w:rStyle w:val="Hyperlink"/>
          </w:rPr>
          <w:t xml:space="preserve">[20]</w:t>
        </w:r>
      </w:hyperlink>
      <w:r>
        <w:t xml:space="preserve"> </w:t>
      </w:r>
      <w:r>
        <w:t xml:space="preserve">CSS scroll-driven animations - CSS | MDN</w:t>
      </w:r>
    </w:p>
    <w:p>
      <w:pPr>
        <w:pStyle w:val="BodyText"/>
      </w:pPr>
      <w:hyperlink r:id="rId29">
        <w:r>
          <w:rPr>
            <w:rStyle w:val="Hyperlink"/>
          </w:rPr>
          <w:t xml:space="preserve">https://developer.mozilla.org/en-US/docs/Web/CSS/CSS_scroll-driven_animations</w:t>
        </w:r>
      </w:hyperlink>
    </w:p>
    <w:p>
      <w:pPr>
        <w:pStyle w:val="BodyText"/>
      </w:pPr>
      <w:hyperlink r:id="rId30">
        <w:r>
          <w:rPr>
            <w:rStyle w:val="Hyperlink"/>
          </w:rPr>
          <w:t xml:space="preserve">[9]</w:t>
        </w:r>
      </w:hyperlink>
      <w:r>
        <w:t xml:space="preserve"> </w:t>
      </w:r>
      <w:r>
        <w:t xml:space="preserve">How to create high-performance CSS animations  |  Articles  |  web.dev</w:t>
      </w:r>
    </w:p>
    <w:p>
      <w:pPr>
        <w:pStyle w:val="BodyText"/>
      </w:pPr>
      <w:hyperlink r:id="rId30">
        <w:r>
          <w:rPr>
            <w:rStyle w:val="Hyperlink"/>
          </w:rPr>
          <w:t xml:space="preserve">https://web.dev/articles/animations-guide</w:t>
        </w:r>
      </w:hyperlink>
    </w:p>
    <w:p>
      <w:pPr>
        <w:pStyle w:val="BodyText"/>
      </w:pPr>
      <w:hyperlink r:id="rId31">
        <w:r>
          <w:rPr>
            <w:rStyle w:val="Hyperlink"/>
          </w:rPr>
          <w:t xml:space="preserve">[10]</w:t>
        </w:r>
      </w:hyperlink>
      <w:r>
        <w:t xml:space="preserve"> </w:t>
      </w:r>
      <w:r>
        <w:t xml:space="preserve">Intersection Observer API - Web APIs | MDN</w:t>
      </w:r>
    </w:p>
    <w:p>
      <w:pPr>
        <w:pStyle w:val="BodyText"/>
      </w:pPr>
      <w:hyperlink r:id="rId31">
        <w:r>
          <w:rPr>
            <w:rStyle w:val="Hyperlink"/>
          </w:rPr>
          <w:t xml:space="preserve">https://developer.mozilla.org/en-US/docs/Web/API/Intersection_Observer_API</w:t>
        </w:r>
      </w:hyperlink>
    </w:p>
    <w:p>
      <w:pPr>
        <w:pStyle w:val="BodyText"/>
      </w:pPr>
      <w:hyperlink r:id="rId32">
        <w:r>
          <w:rPr>
            <w:rStyle w:val="Hyperlink"/>
          </w:rPr>
          <w:t xml:space="preserve">[11]</w:t>
        </w:r>
      </w:hyperlink>
      <w:r>
        <w:t xml:space="preserve"> </w:t>
      </w:r>
      <w:r>
        <w:t xml:space="preserve">prefers-reduced-motion CSS media feature - CSS | MDN</w:t>
      </w:r>
    </w:p>
    <w:p>
      <w:pPr>
        <w:pStyle w:val="BodyText"/>
      </w:pPr>
      <w:hyperlink r:id="rId32">
        <w:r>
          <w:rPr>
            <w:rStyle w:val="Hyperlink"/>
          </w:rPr>
          <w:t xml:space="preserve">https://developer.mozilla.org/en-US/docs/Web/CSS/%40media/prefers-reduced-motion</w:t>
        </w:r>
      </w:hyperlink>
    </w:p>
    <w:p>
      <w:pPr>
        <w:pStyle w:val="BodyText"/>
      </w:pPr>
      <w:hyperlink r:id="rId34">
        <w:r>
          <w:rPr>
            <w:rStyle w:val="Hyperlink"/>
          </w:rPr>
          <w:t xml:space="preserve">[15]</w:t>
        </w:r>
      </w:hyperlink>
      <w:r>
        <w:t xml:space="preserve"> </w:t>
      </w:r>
      <w:hyperlink r:id="rId34">
        <w:r>
          <w:rPr>
            <w:rStyle w:val="Hyperlink"/>
          </w:rPr>
          <w:t xml:space="preserve">[21]</w:t>
        </w:r>
      </w:hyperlink>
      <w:r>
        <w:t xml:space="preserve"> </w:t>
      </w:r>
      <w:r>
        <w:t xml:space="preserve">MCP Server - shadcn/ui</w:t>
      </w:r>
    </w:p>
    <w:p>
      <w:pPr>
        <w:pStyle w:val="BodyText"/>
      </w:pPr>
      <w:hyperlink r:id="rId34">
        <w:r>
          <w:rPr>
            <w:rStyle w:val="Hyperlink"/>
          </w:rPr>
          <w:t xml:space="preserve">https://ui.shadcn.com/docs/mcp</w:t>
        </w:r>
      </w:hyperlink>
    </w:p>
    <w:p>
      <w:pPr>
        <w:pStyle w:val="BodyText"/>
      </w:pPr>
      <w:hyperlink r:id="rId36">
        <w:r>
          <w:rPr>
            <w:rStyle w:val="Hyperlink"/>
          </w:rPr>
          <w:t xml:space="preserve">[18]</w:t>
        </w:r>
      </w:hyperlink>
      <w:r>
        <w:t xml:space="preserve"> </w:t>
      </w:r>
      <w:r>
        <w:t xml:space="preserve">Specification - Model Context Protocol</w:t>
      </w:r>
    </w:p>
    <w:p>
      <w:pPr>
        <w:pStyle w:val="BodyText"/>
      </w:pPr>
      <w:hyperlink r:id="rId36">
        <w:r>
          <w:rPr>
            <w:rStyle w:val="Hyperlink"/>
          </w:rPr>
          <w:t xml:space="preserve">https://modelcontextprotocol.io/specification/2025-06-18</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developer.chrome.com/docs/css-ui/scroll-driven-animations" TargetMode="External" /><Relationship Type="http://schemas.openxmlformats.org/officeDocument/2006/relationships/hyperlink" Id="rId31" Target="https://developer.mozilla.org/en-US/docs/Web/API/Intersection_Observer_API" TargetMode="External" /><Relationship Type="http://schemas.openxmlformats.org/officeDocument/2006/relationships/hyperlink" Id="rId32" Target="https://developer.mozilla.org/en-US/docs/Web/CSS/%40media/prefers-reduced-motion" TargetMode="External" /><Relationship Type="http://schemas.openxmlformats.org/officeDocument/2006/relationships/hyperlink" Id="rId29" Target="https://developer.mozilla.org/en-US/docs/Web/CSS/CSS_scroll-driven_animations" TargetMode="External" /><Relationship Type="http://schemas.openxmlformats.org/officeDocument/2006/relationships/hyperlink" Id="rId22" Target="https://gsap.com/" TargetMode="External" /><Relationship Type="http://schemas.openxmlformats.org/officeDocument/2006/relationships/hyperlink" Id="rId24" Target="https://gsap.com/docs/v3/" TargetMode="External" /><Relationship Type="http://schemas.openxmlformats.org/officeDocument/2006/relationships/hyperlink" Id="rId36" Target="https://modelcontextprotocol.io/specification/2025-06-18" TargetMode="External" /><Relationship Type="http://schemas.openxmlformats.org/officeDocument/2006/relationships/hyperlink" Id="rId25" Target="https://motion.dev/" TargetMode="External" /><Relationship Type="http://schemas.openxmlformats.org/officeDocument/2006/relationships/hyperlink" Id="rId21" Target="https://tailwindcss.com/docs/styling-with-utility-classes" TargetMode="External" /><Relationship Type="http://schemas.openxmlformats.org/officeDocument/2006/relationships/hyperlink" Id="rId26" Target="https://ui.shadcn.com/docs" TargetMode="External" /><Relationship Type="http://schemas.openxmlformats.org/officeDocument/2006/relationships/hyperlink" Id="rId34" Target="https://ui.shadcn.com/docs/mcp" TargetMode="External" /><Relationship Type="http://schemas.openxmlformats.org/officeDocument/2006/relationships/hyperlink" Id="rId30" Target="https://web.dev/articles/animations-guide" TargetMode="External" /></Relationships>
</file>

<file path=word/_rels/footnotes.xml.rels><?xml version="1.0" encoding="UTF-8"?><Relationships xmlns="http://schemas.openxmlformats.org/package/2006/relationships"><Relationship Type="http://schemas.openxmlformats.org/officeDocument/2006/relationships/hyperlink" Id="rId28" Target="https://developer.chrome.com/docs/css-ui/scroll-driven-animations" TargetMode="External" /><Relationship Type="http://schemas.openxmlformats.org/officeDocument/2006/relationships/hyperlink" Id="rId31" Target="https://developer.mozilla.org/en-US/docs/Web/API/Intersection_Observer_API" TargetMode="External" /><Relationship Type="http://schemas.openxmlformats.org/officeDocument/2006/relationships/hyperlink" Id="rId32" Target="https://developer.mozilla.org/en-US/docs/Web/CSS/%40media/prefers-reduced-motion" TargetMode="External" /><Relationship Type="http://schemas.openxmlformats.org/officeDocument/2006/relationships/hyperlink" Id="rId29" Target="https://developer.mozilla.org/en-US/docs/Web/CSS/CSS_scroll-driven_animations" TargetMode="External" /><Relationship Type="http://schemas.openxmlformats.org/officeDocument/2006/relationships/hyperlink" Id="rId22" Target="https://gsap.com/" TargetMode="External" /><Relationship Type="http://schemas.openxmlformats.org/officeDocument/2006/relationships/hyperlink" Id="rId24" Target="https://gsap.com/docs/v3/" TargetMode="External" /><Relationship Type="http://schemas.openxmlformats.org/officeDocument/2006/relationships/hyperlink" Id="rId36" Target="https://modelcontextprotocol.io/specification/2025-06-18" TargetMode="External" /><Relationship Type="http://schemas.openxmlformats.org/officeDocument/2006/relationships/hyperlink" Id="rId25" Target="https://motion.dev/" TargetMode="External" /><Relationship Type="http://schemas.openxmlformats.org/officeDocument/2006/relationships/hyperlink" Id="rId21" Target="https://tailwindcss.com/docs/styling-with-utility-classes" TargetMode="External" /><Relationship Type="http://schemas.openxmlformats.org/officeDocument/2006/relationships/hyperlink" Id="rId26" Target="https://ui.shadcn.com/docs" TargetMode="External" /><Relationship Type="http://schemas.openxmlformats.org/officeDocument/2006/relationships/hyperlink" Id="rId34" Target="https://ui.shadcn.com/docs/mcp" TargetMode="External" /><Relationship Type="http://schemas.openxmlformats.org/officeDocument/2006/relationships/hyperlink" Id="rId30" Target="https://web.dev/articles/animations-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2026-06-18T09:07:55Z</dcterms:created>
  <dcterms:modified xsi:type="dcterms:W3CDTF">2026-06-18T09:07:55Z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