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410" w:rsidRDefault="006E1265">
      <w:pPr>
        <w:jc w:val="center"/>
      </w:pPr>
      <w:r>
        <w:rPr>
          <w:b/>
          <w:sz w:val="40"/>
        </w:rPr>
        <w:t>Customer Segmentation &amp; Behavioral Trend Dashboard</w:t>
      </w:r>
    </w:p>
    <w:p w:rsidR="00703410" w:rsidRDefault="006E1265">
      <w:pPr>
        <w:jc w:val="center"/>
      </w:pPr>
      <w:r>
        <w:rPr>
          <w:b/>
          <w:sz w:val="24"/>
        </w:rPr>
        <w:t>Progree Data Analytics Internship — Task 3</w:t>
      </w:r>
    </w:p>
    <w:p w:rsidR="00703410" w:rsidRDefault="006E1265">
      <w:pPr>
        <w:pStyle w:val="Heading1"/>
      </w:pPr>
      <w:r>
        <w:t>1. Project Overview</w:t>
      </w:r>
    </w:p>
    <w:p w:rsidR="00703410" w:rsidRDefault="006E1265">
      <w:r>
        <w:t xml:space="preserve">This project was completed as part of the Progree Data Analytics Internship — Task 3. The objective was to design an interactive business </w:t>
      </w:r>
      <w:r>
        <w:t>intelligence dashboard that identifies distinct customer behaviors using RFM (Recency, Frequency, Monetary) analysis, cohort analysis, and geographic analysis. Clean analytical datasets were prepared and exported for visualization in Microsoft Power BI.</w:t>
      </w:r>
    </w:p>
    <w:p w:rsidR="00703410" w:rsidRDefault="006E1265">
      <w:pPr>
        <w:pStyle w:val="Heading1"/>
      </w:pPr>
      <w:r>
        <w:t>2.</w:t>
      </w:r>
      <w:r>
        <w:t xml:space="preserve"> Objective</w:t>
      </w:r>
    </w:p>
    <w:p w:rsidR="00703410" w:rsidRDefault="006E1265">
      <w:r>
        <w:t>The task focuses on building an interactive data portal to isolate distinct consumer behaviors.</w:t>
      </w:r>
    </w:p>
    <w:p w:rsidR="00703410" w:rsidRDefault="006E1265">
      <w:pPr>
        <w:pStyle w:val="ListBullet"/>
      </w:pPr>
      <w:r>
        <w:t>Compute customer-level Recency, Frequency, and Monetary metrics.</w:t>
      </w:r>
    </w:p>
    <w:p w:rsidR="00703410" w:rsidRDefault="006E1265">
      <w:pPr>
        <w:pStyle w:val="ListBullet"/>
      </w:pPr>
      <w:r>
        <w:t>Create meaningful customer behavioral segments using RFM metrics.</w:t>
      </w:r>
    </w:p>
    <w:p w:rsidR="00703410" w:rsidRDefault="006E1265">
      <w:pPr>
        <w:pStyle w:val="ListBullet"/>
      </w:pPr>
      <w:r>
        <w:t>Export clean analy</w:t>
      </w:r>
      <w:r>
        <w:t>tical data structures for Power BI.</w:t>
      </w:r>
    </w:p>
    <w:p w:rsidR="00703410" w:rsidRDefault="006E1265">
      <w:pPr>
        <w:pStyle w:val="ListBullet"/>
      </w:pPr>
      <w:r>
        <w:t>Generate interactive charts and filters.</w:t>
      </w:r>
    </w:p>
    <w:p w:rsidR="00703410" w:rsidRDefault="006E1265">
      <w:pPr>
        <w:pStyle w:val="ListBullet"/>
      </w:pPr>
      <w:r>
        <w:t>Analyze customer cohorts and retention trends.</w:t>
      </w:r>
    </w:p>
    <w:p w:rsidR="00703410" w:rsidRDefault="006E1265">
      <w:pPr>
        <w:pStyle w:val="ListBullet"/>
      </w:pPr>
      <w:r>
        <w:t>Provide geographic revenue analysis with country-level filtering.</w:t>
      </w:r>
    </w:p>
    <w:p w:rsidR="00703410" w:rsidRDefault="006E1265">
      <w:pPr>
        <w:pStyle w:val="Heading1"/>
      </w:pPr>
      <w:r>
        <w:t>3. Dataset</w:t>
      </w:r>
    </w:p>
    <w:p w:rsidR="00703410" w:rsidRDefault="006E1265">
      <w:r>
        <w:t>Dataset: Online Retail II</w:t>
      </w:r>
    </w:p>
    <w:p w:rsidR="00703410" w:rsidRDefault="006E1265">
      <w:r>
        <w:t xml:space="preserve">Source: UCI Machine Learning </w:t>
      </w:r>
      <w:r>
        <w:t>Repository</w:t>
      </w:r>
    </w:p>
    <w:p w:rsidR="00703410" w:rsidRDefault="006E1265">
      <w:r>
        <w:t>Dataset page: https://archive.ics.uci.edu/dataset/502/online+retail+ii</w:t>
      </w:r>
    </w:p>
    <w:p w:rsidR="00703410" w:rsidRDefault="006E1265">
      <w:r>
        <w:t>Original records: 1,067,371</w:t>
      </w:r>
    </w:p>
    <w:p w:rsidR="00703410" w:rsidRDefault="006E1265">
      <w:r>
        <w:t>The dataset contains online retail transactions including invoice numbers, product codes, quantities, prices, customer identifiers, transaction da</w:t>
      </w:r>
      <w:r>
        <w:t>tes, and countries.</w:t>
      </w:r>
    </w:p>
    <w:p w:rsidR="00703410" w:rsidRDefault="006E1265">
      <w:pPr>
        <w:pStyle w:val="Heading1"/>
      </w:pPr>
      <w:r>
        <w:t>4. Tools &amp; Technologies</w:t>
      </w:r>
    </w:p>
    <w:p w:rsidR="00703410" w:rsidRDefault="006E1265">
      <w:pPr>
        <w:pStyle w:val="ListBullet"/>
      </w:pPr>
      <w:r>
        <w:t>Python</w:t>
      </w:r>
    </w:p>
    <w:p w:rsidR="00703410" w:rsidRDefault="006E1265">
      <w:pPr>
        <w:pStyle w:val="ListBullet"/>
      </w:pPr>
      <w:r>
        <w:t>Pandas</w:t>
      </w:r>
    </w:p>
    <w:p w:rsidR="00703410" w:rsidRDefault="006E1265">
      <w:pPr>
        <w:pStyle w:val="ListBullet"/>
      </w:pPr>
      <w:r>
        <w:t>NumPy</w:t>
      </w:r>
    </w:p>
    <w:p w:rsidR="00703410" w:rsidRDefault="006E1265">
      <w:pPr>
        <w:pStyle w:val="ListBullet"/>
      </w:pPr>
      <w:r>
        <w:t>Microsoft Power BI</w:t>
      </w:r>
    </w:p>
    <w:p w:rsidR="00703410" w:rsidRDefault="006E1265">
      <w:pPr>
        <w:pStyle w:val="ListBullet"/>
      </w:pPr>
      <w:r>
        <w:t>CSV</w:t>
      </w:r>
    </w:p>
    <w:p w:rsidR="00703410" w:rsidRDefault="006E1265">
      <w:pPr>
        <w:pStyle w:val="ListBullet"/>
      </w:pPr>
      <w:r>
        <w:t>Markdown</w:t>
      </w:r>
    </w:p>
    <w:p w:rsidR="00703410" w:rsidRDefault="006E1265">
      <w:pPr>
        <w:pStyle w:val="Heading1"/>
      </w:pPr>
      <w:r>
        <w:t>5. Data Preparation</w:t>
      </w:r>
    </w:p>
    <w:p w:rsidR="00703410" w:rsidRDefault="006E1265">
      <w:pPr>
        <w:pStyle w:val="ListNumber"/>
      </w:pPr>
      <w:r>
        <w:t>Loaded the Online Retail II transaction data.</w:t>
      </w:r>
    </w:p>
    <w:p w:rsidR="00703410" w:rsidRDefault="006E1265">
      <w:pPr>
        <w:pStyle w:val="ListNumber"/>
      </w:pPr>
      <w:r>
        <w:lastRenderedPageBreak/>
        <w:t>Removed exact duplicate records.</w:t>
      </w:r>
    </w:p>
    <w:p w:rsidR="00703410" w:rsidRDefault="006E1265">
      <w:pPr>
        <w:pStyle w:val="ListNumber"/>
      </w:pPr>
      <w:r>
        <w:t xml:space="preserve">Excluded cancellation transactions for customer behavioral </w:t>
      </w:r>
      <w:r>
        <w:t>analysis.</w:t>
      </w:r>
    </w:p>
    <w:p w:rsidR="00703410" w:rsidRDefault="006E1265">
      <w:pPr>
        <w:pStyle w:val="ListNumber"/>
      </w:pPr>
      <w:r>
        <w:t>Removed transactions with non-positive quantities or prices.</w:t>
      </w:r>
    </w:p>
    <w:p w:rsidR="00703410" w:rsidRDefault="006E1265">
      <w:pPr>
        <w:pStyle w:val="ListNumber"/>
      </w:pPr>
      <w:r>
        <w:t>Calculated transaction revenue as Quantity × UnitPrice.</w:t>
      </w:r>
    </w:p>
    <w:p w:rsidR="00703410" w:rsidRDefault="006E1265">
      <w:pPr>
        <w:pStyle w:val="ListNumber"/>
      </w:pPr>
      <w:r>
        <w:t>Retained valid customer transactions for customer-level analysis.</w:t>
      </w:r>
    </w:p>
    <w:p w:rsidR="00703410" w:rsidRDefault="006E1265">
      <w:pPr>
        <w:pStyle w:val="ListNumber"/>
      </w:pPr>
      <w:r>
        <w:t>Calculated customer-level RFM metrics.</w:t>
      </w:r>
    </w:p>
    <w:p w:rsidR="00703410" w:rsidRDefault="006E1265">
      <w:pPr>
        <w:pStyle w:val="ListNumber"/>
      </w:pPr>
      <w:r>
        <w:t>Prepared cohort and coun</w:t>
      </w:r>
      <w:r>
        <w:t>try-level summary datasets.</w:t>
      </w:r>
    </w:p>
    <w:p w:rsidR="00703410" w:rsidRDefault="006E1265">
      <w:pPr>
        <w:pStyle w:val="ListNumber"/>
      </w:pPr>
      <w:r>
        <w:t>Exported clean analytical structures as CSV files.</w:t>
      </w:r>
    </w:p>
    <w:p w:rsidR="00703410" w:rsidRDefault="006E1265">
      <w:pPr>
        <w:pStyle w:val="Heading1"/>
      </w:pPr>
      <w:r>
        <w:t>6. Dataset Summary</w:t>
      </w:r>
    </w:p>
    <w:tbl>
      <w:tblPr>
        <w:tblStyle w:val="TableGrid"/>
        <w:tblW w:w="0" w:type="auto"/>
        <w:tblLook w:val="04A0" w:firstRow="1" w:lastRow="0" w:firstColumn="1" w:lastColumn="0" w:noHBand="0" w:noVBand="1"/>
      </w:tblPr>
      <w:tblGrid>
        <w:gridCol w:w="4968"/>
        <w:gridCol w:w="4968"/>
      </w:tblGrid>
      <w:tr w:rsidR="00703410">
        <w:tc>
          <w:tcPr>
            <w:tcW w:w="4968" w:type="dxa"/>
          </w:tcPr>
          <w:p w:rsidR="00703410" w:rsidRDefault="006E1265">
            <w:r>
              <w:t>Metric</w:t>
            </w:r>
          </w:p>
        </w:tc>
        <w:tc>
          <w:tcPr>
            <w:tcW w:w="4968" w:type="dxa"/>
          </w:tcPr>
          <w:p w:rsidR="00703410" w:rsidRDefault="006E1265">
            <w:r>
              <w:t>Value</w:t>
            </w:r>
          </w:p>
        </w:tc>
      </w:tr>
      <w:tr w:rsidR="00703410">
        <w:tc>
          <w:tcPr>
            <w:tcW w:w="4968" w:type="dxa"/>
          </w:tcPr>
          <w:p w:rsidR="00703410" w:rsidRDefault="006E1265">
            <w:r>
              <w:t>Raw Records</w:t>
            </w:r>
          </w:p>
        </w:tc>
        <w:tc>
          <w:tcPr>
            <w:tcW w:w="4968" w:type="dxa"/>
          </w:tcPr>
          <w:p w:rsidR="00703410" w:rsidRDefault="006E1265">
            <w:r>
              <w:t>1,067,371</w:t>
            </w:r>
          </w:p>
        </w:tc>
      </w:tr>
      <w:tr w:rsidR="00703410">
        <w:tc>
          <w:tcPr>
            <w:tcW w:w="4968" w:type="dxa"/>
          </w:tcPr>
          <w:p w:rsidR="00703410" w:rsidRDefault="006E1265">
            <w:r>
              <w:t>Records After Duplicate Removal</w:t>
            </w:r>
          </w:p>
        </w:tc>
        <w:tc>
          <w:tcPr>
            <w:tcW w:w="4968" w:type="dxa"/>
          </w:tcPr>
          <w:p w:rsidR="00703410" w:rsidRDefault="006E1265">
            <w:r>
              <w:t>1,033,036</w:t>
            </w:r>
          </w:p>
        </w:tc>
      </w:tr>
      <w:tr w:rsidR="00703410">
        <w:tc>
          <w:tcPr>
            <w:tcW w:w="4968" w:type="dxa"/>
          </w:tcPr>
          <w:p w:rsidR="00703410" w:rsidRDefault="006E1265">
            <w:r>
              <w:t>Customer-Level Cleaned Sales Records</w:t>
            </w:r>
          </w:p>
        </w:tc>
        <w:tc>
          <w:tcPr>
            <w:tcW w:w="4968" w:type="dxa"/>
          </w:tcPr>
          <w:p w:rsidR="00703410" w:rsidRDefault="006E1265">
            <w:r>
              <w:t>779,425</w:t>
            </w:r>
          </w:p>
        </w:tc>
      </w:tr>
      <w:tr w:rsidR="00703410">
        <w:tc>
          <w:tcPr>
            <w:tcW w:w="4968" w:type="dxa"/>
          </w:tcPr>
          <w:p w:rsidR="00703410" w:rsidRDefault="006E1265">
            <w:r>
              <w:t>Unique Customers</w:t>
            </w:r>
          </w:p>
        </w:tc>
        <w:tc>
          <w:tcPr>
            <w:tcW w:w="4968" w:type="dxa"/>
          </w:tcPr>
          <w:p w:rsidR="00703410" w:rsidRDefault="006E1265">
            <w:r>
              <w:t>5,878</w:t>
            </w:r>
          </w:p>
        </w:tc>
      </w:tr>
      <w:tr w:rsidR="00703410">
        <w:tc>
          <w:tcPr>
            <w:tcW w:w="4968" w:type="dxa"/>
          </w:tcPr>
          <w:p w:rsidR="00703410" w:rsidRDefault="006E1265">
            <w:r>
              <w:t>Unique O</w:t>
            </w:r>
            <w:r>
              <w:t>rders</w:t>
            </w:r>
          </w:p>
        </w:tc>
        <w:tc>
          <w:tcPr>
            <w:tcW w:w="4968" w:type="dxa"/>
          </w:tcPr>
          <w:p w:rsidR="00703410" w:rsidRDefault="006E1265">
            <w:r>
              <w:t>36,969</w:t>
            </w:r>
          </w:p>
        </w:tc>
      </w:tr>
      <w:tr w:rsidR="00703410">
        <w:tc>
          <w:tcPr>
            <w:tcW w:w="4968" w:type="dxa"/>
          </w:tcPr>
          <w:p w:rsidR="00703410" w:rsidRDefault="006E1265">
            <w:r>
              <w:t>Total Revenue</w:t>
            </w:r>
          </w:p>
        </w:tc>
        <w:tc>
          <w:tcPr>
            <w:tcW w:w="4968" w:type="dxa"/>
          </w:tcPr>
          <w:p w:rsidR="00703410" w:rsidRDefault="006E1265">
            <w:r>
              <w:t>17,374,804.27</w:t>
            </w:r>
          </w:p>
        </w:tc>
      </w:tr>
      <w:tr w:rsidR="00703410">
        <w:tc>
          <w:tcPr>
            <w:tcW w:w="4968" w:type="dxa"/>
          </w:tcPr>
          <w:p w:rsidR="00703410" w:rsidRDefault="006E1265">
            <w:r>
              <w:t>RFM Snapshot Date</w:t>
            </w:r>
          </w:p>
        </w:tc>
        <w:tc>
          <w:tcPr>
            <w:tcW w:w="4968" w:type="dxa"/>
          </w:tcPr>
          <w:p w:rsidR="00703410" w:rsidRDefault="006E1265">
            <w:r>
              <w:t>2011-12-10</w:t>
            </w:r>
          </w:p>
        </w:tc>
      </w:tr>
    </w:tbl>
    <w:p w:rsidR="00703410" w:rsidRDefault="006E1265">
      <w:pPr>
        <w:pStyle w:val="Heading1"/>
      </w:pPr>
      <w:r>
        <w:t>7. RFM Analysis</w:t>
      </w:r>
    </w:p>
    <w:p w:rsidR="00703410" w:rsidRDefault="006E1265">
      <w:r>
        <w:t>Customer behavior was measured using three standard RFM metrics.</w:t>
      </w:r>
    </w:p>
    <w:p w:rsidR="00703410" w:rsidRDefault="006E1265">
      <w:r>
        <w:rPr>
          <w:b/>
        </w:rPr>
        <w:t xml:space="preserve">Recency: </w:t>
      </w:r>
      <w:r>
        <w:t xml:space="preserve">Number of days since the customer's most recent purchase relative to the analysis snapshot </w:t>
      </w:r>
      <w:r>
        <w:t>date.</w:t>
      </w:r>
    </w:p>
    <w:p w:rsidR="00703410" w:rsidRDefault="006E1265">
      <w:r>
        <w:rPr>
          <w:b/>
        </w:rPr>
        <w:t xml:space="preserve">Frequency: </w:t>
      </w:r>
      <w:r>
        <w:t>Number of unique orders placed by the customer.</w:t>
      </w:r>
    </w:p>
    <w:p w:rsidR="00703410" w:rsidRDefault="006E1265">
      <w:r>
        <w:rPr>
          <w:b/>
        </w:rPr>
        <w:t xml:space="preserve">Monetary: </w:t>
      </w:r>
      <w:r>
        <w:t>Total revenue generated by the customer.</w:t>
      </w:r>
    </w:p>
    <w:p w:rsidR="00703410" w:rsidRDefault="006E1265">
      <w:r>
        <w:t>The RFM analysis produced the following customer behavioral segments:</w:t>
      </w:r>
    </w:p>
    <w:p w:rsidR="00703410" w:rsidRDefault="006E1265">
      <w:pPr>
        <w:pStyle w:val="ListBullet"/>
      </w:pPr>
      <w:r>
        <w:t>Champions</w:t>
      </w:r>
    </w:p>
    <w:p w:rsidR="00703410" w:rsidRDefault="006E1265">
      <w:pPr>
        <w:pStyle w:val="ListBullet"/>
      </w:pPr>
      <w:r>
        <w:t>Loyal Customers</w:t>
      </w:r>
    </w:p>
    <w:p w:rsidR="00703410" w:rsidRDefault="006E1265">
      <w:pPr>
        <w:pStyle w:val="ListBullet"/>
      </w:pPr>
      <w:r>
        <w:t>Recent Customers</w:t>
      </w:r>
    </w:p>
    <w:p w:rsidR="00703410" w:rsidRDefault="006E1265">
      <w:pPr>
        <w:pStyle w:val="ListBullet"/>
      </w:pPr>
      <w:r>
        <w:t>Potential Loyalists</w:t>
      </w:r>
    </w:p>
    <w:p w:rsidR="00703410" w:rsidRDefault="006E1265">
      <w:pPr>
        <w:pStyle w:val="ListBullet"/>
      </w:pPr>
      <w:r>
        <w:t>At Risk</w:t>
      </w:r>
    </w:p>
    <w:p w:rsidR="00703410" w:rsidRDefault="006E1265">
      <w:pPr>
        <w:pStyle w:val="ListBullet"/>
      </w:pPr>
      <w:r>
        <w:t>Hibernating</w:t>
      </w:r>
    </w:p>
    <w:p w:rsidR="00703410" w:rsidRDefault="006E1265">
      <w:pPr>
        <w:pStyle w:val="ListBullet"/>
      </w:pPr>
      <w:r>
        <w:t>Needs Attention</w:t>
      </w:r>
    </w:p>
    <w:p w:rsidR="00703410" w:rsidRDefault="006E1265">
      <w:pPr>
        <w:pStyle w:val="Heading1"/>
      </w:pPr>
      <w:r>
        <w:t>8. Power BI Dashboard</w:t>
      </w:r>
    </w:p>
    <w:p w:rsidR="00703410" w:rsidRDefault="006E1265">
      <w:pPr>
        <w:pStyle w:val="Heading2"/>
      </w:pPr>
      <w:r>
        <w:t>8.1 Customer Overview</w:t>
      </w:r>
    </w:p>
    <w:p w:rsidR="00703410" w:rsidRDefault="006E1265">
      <w:pPr>
        <w:pStyle w:val="ListBullet"/>
      </w:pPr>
      <w:r>
        <w:t>Total Customers</w:t>
      </w:r>
    </w:p>
    <w:p w:rsidR="00703410" w:rsidRDefault="006E1265">
      <w:pPr>
        <w:pStyle w:val="ListBullet"/>
      </w:pPr>
      <w:r>
        <w:t>Total Revenue</w:t>
      </w:r>
    </w:p>
    <w:p w:rsidR="00703410" w:rsidRDefault="006E1265">
      <w:pPr>
        <w:pStyle w:val="ListBullet"/>
      </w:pPr>
      <w:r>
        <w:t>Total Orders</w:t>
      </w:r>
    </w:p>
    <w:p w:rsidR="00703410" w:rsidRDefault="006E1265">
      <w:pPr>
        <w:pStyle w:val="ListBullet"/>
      </w:pPr>
      <w:r>
        <w:t>Average Customer Revenue</w:t>
      </w:r>
    </w:p>
    <w:p w:rsidR="00703410" w:rsidRDefault="006E1265">
      <w:pPr>
        <w:pStyle w:val="ListBullet"/>
      </w:pPr>
      <w:r>
        <w:t>Customer Segment Distribution</w:t>
      </w:r>
    </w:p>
    <w:p w:rsidR="00703410" w:rsidRDefault="006E1265">
      <w:pPr>
        <w:pStyle w:val="ListBullet"/>
      </w:pPr>
      <w:r>
        <w:lastRenderedPageBreak/>
        <w:t>Revenue by Customer Segment</w:t>
      </w:r>
    </w:p>
    <w:p w:rsidR="00703410" w:rsidRDefault="006E1265">
      <w:pPr>
        <w:pStyle w:val="ListBullet"/>
      </w:pPr>
      <w:r>
        <w:t>Recency vs Monetary customer scatter analysis</w:t>
      </w:r>
    </w:p>
    <w:p w:rsidR="00703410" w:rsidRDefault="006E1265">
      <w:pPr>
        <w:pStyle w:val="Heading2"/>
      </w:pPr>
      <w:r>
        <w:t xml:space="preserve">8.2 RFM </w:t>
      </w:r>
      <w:r>
        <w:t>Segmentation</w:t>
      </w:r>
    </w:p>
    <w:p w:rsidR="00703410" w:rsidRDefault="006E1265">
      <w:pPr>
        <w:pStyle w:val="ListBullet"/>
      </w:pPr>
      <w:r>
        <w:t>Customer Segment Distribution</w:t>
      </w:r>
    </w:p>
    <w:p w:rsidR="00703410" w:rsidRDefault="006E1265">
      <w:pPr>
        <w:pStyle w:val="ListBullet"/>
      </w:pPr>
      <w:r>
        <w:t>Revenue by Customer Segment</w:t>
      </w:r>
    </w:p>
    <w:p w:rsidR="00703410" w:rsidRDefault="006E1265">
      <w:pPr>
        <w:pStyle w:val="ListBullet"/>
      </w:pPr>
      <w:r>
        <w:t>Recency vs Monetary by Customer Segment</w:t>
      </w:r>
    </w:p>
    <w:p w:rsidR="00703410" w:rsidRDefault="006E1265">
      <w:pPr>
        <w:pStyle w:val="Heading2"/>
      </w:pPr>
      <w:r>
        <w:t>8.3 Cohort Analysis</w:t>
      </w:r>
    </w:p>
    <w:p w:rsidR="00703410" w:rsidRDefault="006E1265">
      <w:pPr>
        <w:pStyle w:val="ListBullet"/>
      </w:pPr>
      <w:r>
        <w:t>Customer Cohort Retention Matrix</w:t>
      </w:r>
    </w:p>
    <w:p w:rsidR="00703410" w:rsidRDefault="006E1265">
      <w:pPr>
        <w:pStyle w:val="ListBullet"/>
      </w:pPr>
      <w:r>
        <w:t>Cohort Retention Trend</w:t>
      </w:r>
    </w:p>
    <w:p w:rsidR="00703410" w:rsidRDefault="006E1265">
      <w:pPr>
        <w:pStyle w:val="ListBullet"/>
      </w:pPr>
      <w:r>
        <w:t>Cohort Month analysis</w:t>
      </w:r>
    </w:p>
    <w:p w:rsidR="00703410" w:rsidRDefault="006E1265">
      <w:pPr>
        <w:pStyle w:val="ListBullet"/>
      </w:pPr>
      <w:r>
        <w:t>Cohort Index analysis</w:t>
      </w:r>
    </w:p>
    <w:p w:rsidR="00703410" w:rsidRDefault="006E1265">
      <w:pPr>
        <w:pStyle w:val="ListBullet"/>
      </w:pPr>
      <w:r>
        <w:t>Retention Rate visualizat</w:t>
      </w:r>
      <w:r>
        <w:t>ion</w:t>
      </w:r>
    </w:p>
    <w:p w:rsidR="00703410" w:rsidRDefault="006E1265">
      <w:pPr>
        <w:pStyle w:val="Heading2"/>
      </w:pPr>
      <w:r>
        <w:t>8.4 Geographic Analysis</w:t>
      </w:r>
    </w:p>
    <w:p w:rsidR="00703410" w:rsidRDefault="006E1265">
      <w:pPr>
        <w:pStyle w:val="ListBullet"/>
      </w:pPr>
      <w:r>
        <w:t>World country revenue map</w:t>
      </w:r>
    </w:p>
    <w:p w:rsidR="00703410" w:rsidRDefault="006E1265">
      <w:pPr>
        <w:pStyle w:val="ListBullet"/>
      </w:pPr>
      <w:r>
        <w:t>Revenue-based country visualization</w:t>
      </w:r>
    </w:p>
    <w:p w:rsidR="00703410" w:rsidRDefault="006E1265">
      <w:pPr>
        <w:pStyle w:val="ListBullet"/>
      </w:pPr>
      <w:r>
        <w:t>Country slicer/filter</w:t>
      </w:r>
    </w:p>
    <w:p w:rsidR="00703410" w:rsidRDefault="006E1265">
      <w:pPr>
        <w:pStyle w:val="ListBullet"/>
      </w:pPr>
      <w:r>
        <w:t>Country-level geographic analysis</w:t>
      </w:r>
    </w:p>
    <w:p w:rsidR="00703410" w:rsidRDefault="006E1265">
      <w:pPr>
        <w:pStyle w:val="Heading1"/>
      </w:pPr>
      <w:r>
        <w:t>9. Key Results</w:t>
      </w:r>
    </w:p>
    <w:p w:rsidR="00703410" w:rsidRDefault="006E1265">
      <w:r>
        <w:t>The cleaned customer dataset contains 5,878 unique customers, 36,969 unique orders, 17.37 milli</w:t>
      </w:r>
      <w:r>
        <w:t>on total revenue, and 779,425 customer-level cleaned sales records.</w:t>
      </w:r>
    </w:p>
    <w:p w:rsidR="00703410" w:rsidRDefault="006E1265">
      <w:r>
        <w:t>The RFM analysis separates customers into seven behavioral groups. Cohort analysis provides a view of customer retention across purchase periods, while the geographic analysis provides cou</w:t>
      </w:r>
      <w:r>
        <w:t>ntry-level revenue tracking through an interactive Power BI map and country filter.</w:t>
      </w:r>
    </w:p>
    <w:p w:rsidR="00703410" w:rsidRDefault="006E1265">
      <w:pPr>
        <w:pStyle w:val="Heading1"/>
      </w:pPr>
      <w:r>
        <w:t>10. Project Files</w:t>
      </w:r>
    </w:p>
    <w:tbl>
      <w:tblPr>
        <w:tblStyle w:val="TableGrid"/>
        <w:tblW w:w="0" w:type="auto"/>
        <w:tblLook w:val="04A0" w:firstRow="1" w:lastRow="0" w:firstColumn="1" w:lastColumn="0" w:noHBand="0" w:noVBand="1"/>
      </w:tblPr>
      <w:tblGrid>
        <w:gridCol w:w="5796"/>
        <w:gridCol w:w="4356"/>
      </w:tblGrid>
      <w:tr w:rsidR="00703410">
        <w:tc>
          <w:tcPr>
            <w:tcW w:w="4968" w:type="dxa"/>
          </w:tcPr>
          <w:p w:rsidR="00703410" w:rsidRDefault="006E1265">
            <w:r>
              <w:t>File</w:t>
            </w:r>
          </w:p>
        </w:tc>
        <w:tc>
          <w:tcPr>
            <w:tcW w:w="4968" w:type="dxa"/>
          </w:tcPr>
          <w:p w:rsidR="00703410" w:rsidRDefault="006E1265">
            <w:r>
              <w:t>Description</w:t>
            </w:r>
          </w:p>
        </w:tc>
      </w:tr>
      <w:tr w:rsidR="00703410">
        <w:tc>
          <w:tcPr>
            <w:tcW w:w="4968" w:type="dxa"/>
          </w:tcPr>
          <w:p w:rsidR="00703410" w:rsidRDefault="006E1265">
            <w:r>
              <w:t>Progree_Task_3_Customer_Segmentation_Dashboard.pbix</w:t>
            </w:r>
          </w:p>
        </w:tc>
        <w:tc>
          <w:tcPr>
            <w:tcW w:w="4968" w:type="dxa"/>
          </w:tcPr>
          <w:p w:rsidR="00703410" w:rsidRDefault="006E1265">
            <w:r>
              <w:t>Interactive Power BI dashboard.</w:t>
            </w:r>
          </w:p>
        </w:tc>
      </w:tr>
      <w:tr w:rsidR="00703410">
        <w:tc>
          <w:tcPr>
            <w:tcW w:w="4968" w:type="dxa"/>
          </w:tcPr>
          <w:p w:rsidR="00703410" w:rsidRDefault="006E1265">
            <w:r>
              <w:t>customer_transactions.csv</w:t>
            </w:r>
          </w:p>
        </w:tc>
        <w:tc>
          <w:tcPr>
            <w:tcW w:w="4968" w:type="dxa"/>
          </w:tcPr>
          <w:p w:rsidR="00703410" w:rsidRDefault="006E1265">
            <w:r>
              <w:t>Cleaned transaction-level</w:t>
            </w:r>
            <w:r>
              <w:t xml:space="preserve"> customer dataset.</w:t>
            </w:r>
          </w:p>
        </w:tc>
      </w:tr>
      <w:tr w:rsidR="00703410">
        <w:tc>
          <w:tcPr>
            <w:tcW w:w="4968" w:type="dxa"/>
          </w:tcPr>
          <w:p w:rsidR="00703410" w:rsidRDefault="006E1265">
            <w:r>
              <w:t>customer_rfm.csv</w:t>
            </w:r>
          </w:p>
        </w:tc>
        <w:tc>
          <w:tcPr>
            <w:tcW w:w="4968" w:type="dxa"/>
          </w:tcPr>
          <w:p w:rsidR="00703410" w:rsidRDefault="006E1265">
            <w:r>
              <w:t>Customer-level RFM metrics and behavioral segments.</w:t>
            </w:r>
          </w:p>
        </w:tc>
      </w:tr>
      <w:tr w:rsidR="00703410">
        <w:tc>
          <w:tcPr>
            <w:tcW w:w="4968" w:type="dxa"/>
          </w:tcPr>
          <w:p w:rsidR="00703410" w:rsidRDefault="006E1265">
            <w:r>
              <w:t>cohort_analysis.csv</w:t>
            </w:r>
          </w:p>
        </w:tc>
        <w:tc>
          <w:tcPr>
            <w:tcW w:w="4968" w:type="dxa"/>
          </w:tcPr>
          <w:p w:rsidR="00703410" w:rsidRDefault="006E1265">
            <w:r>
              <w:t>Customer cohort and retention dataset.</w:t>
            </w:r>
          </w:p>
        </w:tc>
      </w:tr>
      <w:tr w:rsidR="00703410">
        <w:tc>
          <w:tcPr>
            <w:tcW w:w="4968" w:type="dxa"/>
          </w:tcPr>
          <w:p w:rsidR="00703410" w:rsidRDefault="006E1265">
            <w:r>
              <w:t>country_summary.csv</w:t>
            </w:r>
          </w:p>
        </w:tc>
        <w:tc>
          <w:tcPr>
            <w:tcW w:w="4968" w:type="dxa"/>
          </w:tcPr>
          <w:p w:rsidR="00703410" w:rsidRDefault="006E1265">
            <w:r>
              <w:t>Country-level customer, order, and revenue summary.</w:t>
            </w:r>
          </w:p>
        </w:tc>
      </w:tr>
      <w:tr w:rsidR="00703410">
        <w:tc>
          <w:tcPr>
            <w:tcW w:w="4968" w:type="dxa"/>
          </w:tcPr>
          <w:p w:rsidR="00703410" w:rsidRDefault="006E1265">
            <w:r>
              <w:t>task3_summary.csv</w:t>
            </w:r>
          </w:p>
        </w:tc>
        <w:tc>
          <w:tcPr>
            <w:tcW w:w="4968" w:type="dxa"/>
          </w:tcPr>
          <w:p w:rsidR="00703410" w:rsidRDefault="006E1265">
            <w:r>
              <w:t>Overall project</w:t>
            </w:r>
            <w:r>
              <w:t xml:space="preserve"> summary and key dataset metrics.</w:t>
            </w:r>
          </w:p>
        </w:tc>
      </w:tr>
      <w:tr w:rsidR="00703410">
        <w:tc>
          <w:tcPr>
            <w:tcW w:w="4968" w:type="dxa"/>
          </w:tcPr>
          <w:p w:rsidR="00703410" w:rsidRDefault="006E1265">
            <w:r>
              <w:t>POWER_BI_BUILD_GUIDE.md</w:t>
            </w:r>
          </w:p>
        </w:tc>
        <w:tc>
          <w:tcPr>
            <w:tcW w:w="4968" w:type="dxa"/>
          </w:tcPr>
          <w:p w:rsidR="00703410" w:rsidRDefault="006E1265">
            <w:r>
              <w:t>Power BI dashboard structure and build documentation.</w:t>
            </w:r>
          </w:p>
        </w:tc>
      </w:tr>
      <w:tr w:rsidR="00703410">
        <w:tc>
          <w:tcPr>
            <w:tcW w:w="4968" w:type="dxa"/>
          </w:tcPr>
          <w:p w:rsidR="00703410" w:rsidRDefault="006E1265">
            <w:r>
              <w:t>README.md</w:t>
            </w:r>
          </w:p>
        </w:tc>
        <w:tc>
          <w:tcPr>
            <w:tcW w:w="4968" w:type="dxa"/>
          </w:tcPr>
          <w:p w:rsidR="00703410" w:rsidRDefault="006E1265">
            <w:r>
              <w:t>Repository documentation and project overview.</w:t>
            </w:r>
          </w:p>
        </w:tc>
      </w:tr>
    </w:tbl>
    <w:p w:rsidR="00703410" w:rsidRDefault="006E1265">
      <w:pPr>
        <w:pStyle w:val="Heading1"/>
      </w:pPr>
      <w:r>
        <w:lastRenderedPageBreak/>
        <w:t>11. Scope</w:t>
      </w:r>
    </w:p>
    <w:p w:rsidR="00703410" w:rsidRDefault="006E1265">
      <w:r>
        <w:t xml:space="preserve">This report covers the requirements of Progree Task 3: customer RFM </w:t>
      </w:r>
      <w:r>
        <w:t>analysis, customer segmentation, interactive Power BI visualization, cohort analysis, and geographic analysis. Predictive modeling, forecasting, and unrelated machine learning analysis are outside the scope of this task.</w:t>
      </w:r>
    </w:p>
    <w:p w:rsidR="00703410" w:rsidRDefault="006E1265">
      <w:pPr>
        <w:pStyle w:val="Heading1"/>
      </w:pPr>
      <w:r>
        <w:t>12. Conclusion</w:t>
      </w:r>
    </w:p>
    <w:p w:rsidR="00703410" w:rsidRDefault="006E1265">
      <w:r>
        <w:t>The completed dashbo</w:t>
      </w:r>
      <w:r>
        <w:t>ard transforms cleaned retail transaction data into an interactive customer analytics solution. RFM segmentation provides a structured view of customer behavior, cohort analysis supports retention tracking, and geographic visualization enables country-leve</w:t>
      </w:r>
      <w:r>
        <w:t>l revenue exploration.</w:t>
      </w:r>
    </w:p>
    <w:p w:rsidR="00703410" w:rsidRDefault="006E1265">
      <w:pPr>
        <w:pStyle w:val="Heading1"/>
      </w:pPr>
      <w:r>
        <w:t>13. Internship Information</w:t>
      </w:r>
    </w:p>
    <w:p w:rsidR="00703410" w:rsidRDefault="006E1265">
      <w:r>
        <w:t>Program: Progree Data Analytics Internship</w:t>
      </w:r>
    </w:p>
    <w:p w:rsidR="00703410" w:rsidRDefault="006E1265">
      <w:r>
        <w:t>Task: Task 3 — Customer Segmentation &amp; Behavioral Trend Dashboard</w:t>
      </w:r>
    </w:p>
    <w:p w:rsidR="00703410" w:rsidRDefault="00703410" w:rsidP="006E1265">
      <w:pPr>
        <w:pStyle w:val="Heading1"/>
      </w:pPr>
      <w:bookmarkStart w:id="0" w:name="_GoBack"/>
      <w:bookmarkEnd w:id="0"/>
    </w:p>
    <w:sectPr w:rsidR="0070341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1265"/>
    <w:rsid w:val="007034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1470227-8478-433F-8419-B9E01093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AA4FA-49BE-439B-A8B7-A06B96E3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2026-09-23T22:56:00Z</dcterms:modified>
  <cp:category/>
</cp:coreProperties>
</file>