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5A655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PZE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Projektzeiterfassung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80"/>
        <w:jc w:val="left"/>
      </w:pPr>
      <w:r>
        <w:rPr>
          <w:rFonts w:ascii="Arial" w:cs="Arial" w:eastAsia="Arial" w:hAnsi="Arial"/>
          <w:b/>
          <w:bCs/>
          <w:color w:val="65A655"/>
          <w:sz w:val="44"/>
          <w:szCs w:val="44"/>
        </w:rPr>
        <w:t xml:space="preserve">Bedienungsanleitung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Projektleiter</w:t>
      </w:r>
    </w:p>
    <w:p>
      <w:pPr>
        <w:spacing w:before="80" w:after="0"/>
      </w:pPr>
      <w:r>
        <w:t xml:space="preserve"/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Stand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Maerz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Gilt fuer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PZE v7.4.4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Rolle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Projektleiter (project_leader)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Portal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Firmen-Portal (gruen)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Diese Anleitung beschreibt alle Funktionen des Firmen-Portals, die der Rolle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Projektleiter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 zur Verfuegung stehen. Mitarbeiter-Funktionen (Zeiterfassung, Mein Status) sind ebenfalls enthalten, da Projektleiter alle Rechte der Mitarbeiter-Rolle besitzen.</w:t>
      </w:r>
    </w:p>
    <w:p>
      <w:pPr>
        <w:spacing w:before="400" w:after="0"/>
      </w:pPr>
      <w:r>
        <w:t xml:space="preserve"/>
      </w:r>
    </w:p>
    <w:p>
      <w:pPr>
        <w:pBdr>
          <w:bottom w:val="single" w:color="EBF5E8" w:sz="4" w:space="1"/>
        </w:pBdr>
        <w:spacing w:before="0"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Cubintec GmbH  |  pze.itenion.com</w:t>
      </w:r>
    </w:p>
    <w:p>
      <w:r>
        <w:br w:type="page"/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65A655"/>
          <w:sz w:val="32"/>
          <w:szCs w:val="32"/>
        </w:rPr>
        <w:t xml:space="preserve">Inhalt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38"/>
        <w:gridCol w:w="8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1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Anmelden und Einstieg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2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Mein Status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2.1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Zeiterfassungs-Ampel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2.2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Zahlungsanforderungs-Ampel (ZIM)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2.3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Downloads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3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Zeiterfassung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3.1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Zeiterfassung oeffnen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3.2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Stunden erfassen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3.3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Speichern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3.4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Monat abschliessen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3.5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PDF-Export und Drucken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4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4.1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Projektliste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4.2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Projektdetailseite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4.3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Arbeitsplan bearbeiten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4.4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Team verwalten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5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Berichte &amp; Controlling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5.1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Plan/Ist-Vergleich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5.2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Stundennachweis-Matrix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5A655"/>
                <w:sz w:val="22"/>
                <w:szCs w:val="22"/>
              </w:rPr>
              <w:t xml:space="preserve">6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Zahlungsanforderung (ZIM)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6.1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ZA anlegen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6.2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Tabs im ZA-Panel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6.3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Status-Workflow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5A655"/>
                <w:sz w:val="22"/>
                <w:szCs w:val="22"/>
              </w:rPr>
              <w:t xml:space="preserve">6.4</w:t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ZA-Archiv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11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34"/>
          <w:szCs w:val="34"/>
        </w:rPr>
        <w:t xml:space="preserve">1  </w:t>
      </w: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Anmelden und Einstieg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Rufen Sie die PZE-Anwendung unter pze.itenion.com auf und melden Sie sich mit Ihrer E-Mail-Adresse und Ihrem Passwort an.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Nach dem Login landen Sie direkt auf der Seite Mein Status. Die Navigation am oberen Rand fuehrt Sie zu allen Bereichen des Firmen-Portals: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Menuepunkt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Mein Status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Persoenliche Ampel-Uebersicht aller Zeiterfassungen und ZA-Faelligkeiten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Zeiterfassung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Stunden fuer Ihre Projekte erfassen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Projektliste, Arbeitsplan, Team und ZA-Daten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Berichte &amp; Controlling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Plan/Ist-Vergleich und Stundennachweis-Matrix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Mitarbeiter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Mitarbeiterverwaltung (nur Firmen-Admin)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Passwort aendern: Klicken Sie rechts oben auf Ihren Namen und waehlen Sie "Passwort aendern".</w:t>
      </w: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34"/>
          <w:szCs w:val="34"/>
        </w:rPr>
        <w:t xml:space="preserve">2  </w:t>
      </w: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Mein Status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Seite Mein Status ist Ihre persoenliche Startseite nach dem Login. Sie gibt Ihnen als Projektleiter auf einen Blick den vollstaendigen Ueberblick ueber alle laufenden Vorgaenge.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2.1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Zeiterfassungs-Ampel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Fuer jedes Projekt, dem Sie zugeordnet sind, wird eine Kachel mit der Erfassungsampel je Monat angezeigt: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Farbe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Gruen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 vollstaendig erfasst und abgeschlossen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Orange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Eintraege vorhanden, Monat aber noch nicht abgeschlossen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Eintraege in diesem Monat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Grau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 liegt in der Zukunft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Ein Klick auf eine Projekt-Kachel oeffnet direkt die Zeiterfassung fuer dieses Projekt.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2.2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Zahlungsanforderungs-Ampel (ZIM-Projekte)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Unterhalb der Zeiterfassungs-Kacheln sehen Projektleiter eine Tabelle mit dem Status der naechsten faelligen Zahlungsanforderung je ZIM-Projekt: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Farbe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Gruen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Naechste ZA-Faelligkeit mehr als 30 Tage entfernt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Gelb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Faelligkeit in 30 Tagen oder weniger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Faelligkeit in 14 Tagen oder weniger / bereits ueberfaellig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Ein Klick auf "Zur ZA" navigiert direkt zum ZA-Bereich in Berichte &amp; Controlling.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Faelligkeit ergibt sich aus dem Enddatum des Abrechnungszeitraums der letzten eingereichten ZA zuzueglich drei Monate.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2.3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Downloads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Auf der Seite Mein Status finden Sie Download-Links fuer die Bedienungsanleitungen sowie die FAQ Zeiterfassung als PDF.</w:t>
      </w: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34"/>
          <w:szCs w:val="34"/>
        </w:rPr>
        <w:t xml:space="preserve">3  </w:t>
      </w: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Zeiterfassung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3.1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Zeiterfassung oeffnen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Navigieren Sie ueber das Menue zu Zeiterfassung oder klicken Sie direkt auf eine Projekt-Kachel auf der Seite Mein Status. Waehlen Sie anschliessend Projekt, Jahr und Monat ueber die Dropdown-Felder oben.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3.2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Stunden erfassen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Das Formular zeigt alle Arbeitstage des gewaehlten Monats. Feiertage werden automatisch erkannt und eingetragen (abhaengig vom im System hinterlegten Bundesland Ihrer Firma). Pro Tag stehen folgende Felder zur Verfuegung: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Spalte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Projektarbeiten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Tatsaechlich am Projekt geleistete Stunden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Technische AP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Stunden in technischen Arbeitspaketen (relevant fuer ZIM-Foerderung)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Nicht foerderbar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Stunden, die nicht als foerderrelevant zaehlen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Sonstige Ausfallzeiten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Urlaub, Krankheit, sonstige bezahlte Ausfallzeiten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Tagessummen und Monatssummen werden automatisch berechnet und angezeigt.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3.3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Speichern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Klicken Sie auf den Button Speichern, um alle Eintraege zu sichern. Das System bestaetigt die Speicherung mit einer Rueckmeldung.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Hinweis: Wenn ein Monat bereits als abgeschlossen markiert war und Sie neue Eintraege speichern, wird der Abschluss automatisch zurueckgesetzt. Sie muessen den Monat anschliessend erneut abschliessen.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3.4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Monat abschliessen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Sobald alle Arbeitsstunden eines Monats vollstaendig erfasst sind, klicken Sie auf den Button "Monat abschliessen" (ganz links in der Button-Leiste des Formulars).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Zustand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Grau (offen)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 ist noch nicht als abgeschlossen markiert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Gruen (abgeschlossen)</w:t>
            </w:r>
          </w:p>
        </w:tc>
        <w:tc>
          <w:tcPr>
            <w:tcW w:type="dxa" w:w="7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 wurde abgeschlossen und gilt als vollstaendig erfasst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Der Monatsabschluss ist die Grundlage fuer die Ampelfarbe in der Stundennachweis-Matrix (Berichte &amp; Controlling) und fuer die Vollstaendigkeitskontrolle.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3.5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PDF-Export und Drucken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Ueber die Buttons PDF Export und Drucken erstellen Sie einen druckfertigen Stundennachweis fuer den aktuell angezeigten Monat. Der Dateiname wird automatisch aus Projektbezeichnung und Monat gebildet.</w:t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34"/>
          <w:szCs w:val="34"/>
        </w:rPr>
        <w:t xml:space="preserve">4  </w:t>
      </w: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Projekte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4.1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Projektliste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Navigieren Sie ueber das Menue zu Projekte. Die Liste zeigt alle Projekte Ihrer Firma, fuer die Sie als Projektleiter eingetragen sind. Jede Zeile zeigt Projektname, Foerderformat, Laufzeit und aktuellen Status.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Ein Klick auf ein Projekt oeffnet die Projektdetailseite.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4.2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Projektdetailseite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Projektdetailseite ist in vier Tabs unterteilt: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Uebersicht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Stammdaten: Foerderkennzeichen, Laufzeit, Foerdersatz, Overhead-Saetze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Arbeitsplan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Arbeitspakete mit geplanten Personenmonaten und Fortschritts-Ampel je Mitarbeiter (Lesezugriff)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Zugeordnete Mitarbeiter mit Anlage-6.1-Daten (pWAZ, Stundensatz, Personalnummer)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Zahlungsanforderungs-Modul (nur bei ZIM-Projekten sichtbar)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4.3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Arbeitsplan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 Tab Arbeitsplan sehen Sie die vollstaendige Struktur des Projekts mit allen Arbeitspaketen, den geplanten Personenmonaten je Mitarbeiter und dem aktuellen Fortschritt.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Fortschritts-Ampel zeigt fuer jeden Mitarbeiter, wie viel Prozent der geplanten Stunden bereits erfasst wurden. Ein oranger oder roter Balken signalisiert Abweichungen vom Plan.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Aenderungen am Arbeitsplan (Anlegen oder Bearbeiten von Arbeitspaketen) sind dem Firmen-Administrator vorbehalten.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4.4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Team verwalten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 Tab Team koennen Sie: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Mitarbeiter dem Projekt hinzufuegen (Button "+ Mitarbeiter hinzufuegen")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Anlage-6.1-Daten pflegen: projektspezifische Wochenarbeitszeit (pWAZ), Stundensatz und Personalnummer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Mitarbeiter aus dem Projekt entfernen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00" w:sz="6"/>
              <w:left w:val="single" w:color="E0A000" w:sz="18"/>
              <w:bottom w:val="single" w:color="E0A000" w:sz="6"/>
              <w:right w:val="single" w:color="E0A000" w:sz="6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500"/>
                <w:sz w:val="22"/>
                <w:szCs w:val="22"/>
              </w:rPr>
              <w:t xml:space="preserve">Wichtiger Hinweis:  </w:t>
            </w:r>
            <w:r>
              <w:rPr>
                <w:rFonts w:ascii="Arial" w:cs="Arial" w:eastAsia="Arial" w:hAnsi="Arial"/>
                <w:color w:val="7A5500"/>
                <w:sz w:val="22"/>
                <w:szCs w:val="22"/>
              </w:rPr>
              <w:t xml:space="preserve">Stundensatz und Personalnummer sind projektspezifisch. Derselbe Mitarbeiter kann in verschiedenen Projekten unterschiedliche Werte haben. Diese Daten fliessen direkt in die Anlage 6.1 der Zahlungsanforderung ein.</w:t>
            </w:r>
          </w:p>
        </w:tc>
      </w:tr>
    </w:tbl>
    <w:p>
      <w:r>
        <w:br w:type="page"/>
      </w: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34"/>
          <w:szCs w:val="34"/>
        </w:rPr>
        <w:t xml:space="preserve">5  </w:t>
      </w: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Berichte &amp; Controlling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Navigieren Sie ueber das Menue zu Berichte &amp; Controlling. Waehlen Sie links im Panel das Projekt und den Auswertungszeitraum aus.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5.1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Plan/Ist-Vergleich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Tabelle zeigt fuer jedes Arbeitspaket den Vergleich zwischen den geplanten Stunden (aus dem Arbeitsplan) und den tatsaechlich erfassten Stunden.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Fortschrittsbalken und die Farbampel geben auf einen Blick Auskunft ueber den Projektstatus: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Farbe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Gruen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Erfasste Stunden liegen im geplanten Rahmen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Orange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Stunden leicht ueber Plan -- Aufmerksamkeit empfohlen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Stunden deutlich ueber Plan -- Handlungsbedarf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5.2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Stundennachweis-Matrix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 Matrix zeigt alle Teammitglieder (Zeilen) ueber alle Projektmonate (Spalten) hinweg und gibt Auskunft ueber den Erfassungsstatus: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Farbe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Gruen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 wurde vom Mitarbeiter abgeschlossen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Orange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Stunden vorhanden, aber noch nicht abgeschlossen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Stunden erfasst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Grau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Monat liegt in der Zukunft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Als Projektleiter erkennen Sie auf einen Blick, ob alle Teammitglieder ihre Zeiterfassung aktuell halten. Sie koennen direkt aus der Matrix in die Zeiterfassung des jeweiligen Mitarbeiters navigieren.</w:t>
      </w:r>
    </w:p>
    <w:p>
      <w:r>
        <w:br w:type="page"/>
      </w:r>
    </w:p>
    <w:p>
      <w:pPr>
        <w:spacing w:before="16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34"/>
          <w:szCs w:val="34"/>
        </w:rPr>
        <w:t xml:space="preserve">6  </w:t>
      </w: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Zahlungsanforderung (ZIM)</w:t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Das ZA-Modul unterstuetzt Sie bei der Vorbereitung der Mittelabrufe fuer ZIM-gefoerderte Projekte. Das Panel erreichen Sie ueber den Tab ZA in der Projektdetailseite oder ueber die ZA-Kachel in Berichte &amp; Controlling.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A000" w:sz="6"/>
              <w:left w:val="single" w:color="E0A000" w:sz="18"/>
              <w:bottom w:val="single" w:color="E0A000" w:sz="6"/>
              <w:right w:val="single" w:color="E0A000" w:sz="6"/>
            </w:tcBorders>
            <w:shd w:fill="FFFB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500"/>
                <w:sz w:val="22"/>
                <w:szCs w:val="22"/>
              </w:rPr>
              <w:t xml:space="preserve">Wichtiger Hinweis:  </w:t>
            </w:r>
            <w:r>
              <w:rPr>
                <w:rFonts w:ascii="Arial" w:cs="Arial" w:eastAsia="Arial" w:hAnsi="Arial"/>
                <w:color w:val="7A5500"/>
                <w:sz w:val="22"/>
                <w:szCs w:val="22"/>
              </w:rPr>
              <w:t xml:space="preserve">Fuer die Einreichung beim Foerdermittelgeber (VDI/VDE-IT) sind ausschliesslich die offiziellen ZIM-Formulare zu verwenden. Das ZA-Modul bereitet Ihre Daten auf -- die Uebertragung in das offizielle Formular erfolgt manuell. Aktuelle Formulare: www.zim.de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6.1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ZA anlegen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Klicken Sie im ZA-Panel auf "+ Neue ZA". Die naechste laufende ZA-Nummer wird automatisch vergeben. Fuellen Sie die folgenden Felder aus:</w:t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Feld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Abrechnungszeitraum Von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Beginn des Abrechnungszeitraums (Datum)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Abrechnungszeitraum Bis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Ende des Abrechnungszeitraums (Datum)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Auftraege an Dritte (T)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Auftraege an Dritte im technischen Bereich (EUR)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Auftraege an Dritte (NT)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Auftraege an Dritte im nicht-technischen Bereich (EUR)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FuE-Unterauftraege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Kosten fuer Forschungs- und Entwicklungsunterauftraege (EUR)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Zeitwert Personalaufnahme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Zeitwert fuer Personalaufnahme (EUR)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Notizen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Interne Anmerkungen -- erscheinen nicht im offiziellen Formular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Klicken Sie abschliessend auf Speichern.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6.2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Tabs im ZA-Panel</w:t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Inhalt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Deckblatt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Basisdaten der ZA, Abrechnungszeitraum und Status-Steuerung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Anlage 1a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Personalkosten je Mitarbeiter -- automatisch aus der Zeiterfassung berechnet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Anlage 1b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Overhead-Berechnung auf Basis der hinterlegten Saetze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Archiv</w:t>
            </w:r>
          </w:p>
        </w:tc>
        <w:tc>
          <w:tcPr>
            <w:tcW w:type="dxa" w:w="7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Uebersicht aller bisherigen ZAs mit Status, Daten und Foerderbetraegen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6.3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Status-Workflow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Jede ZA durchlaeuft drei Stufen. Den Status steuern Sie ueber die Buttons im Deckblatt-Tab unterhalb des Speichern-Buttons: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3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5A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Bedeutung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AAAAAA" w:val="clear"/>
              </w:rPr>
              <w:t xml:space="preserve">Entwurf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 wird vorbereitet. Daten koennen jederzeit bearbeitet werden.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2563EB" w:val="clear"/>
              </w:rPr>
              <w:t xml:space="preserve">Eingereicht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 wurde beim Foerdermittelgeber eingereicht. Einreichdatum wird automatisch gesetzt. Die naechste ZA-Faelligkeit (+ 3 Monate) wird ab jetzt berechnet.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shd w:fill="65A655" w:val="clear"/>
              </w:rPr>
              <w:t xml:space="preserve">Bewilligt</w:t>
            </w:r>
          </w:p>
        </w:tc>
        <w:tc>
          <w:tcPr>
            <w:tcW w:type="dxa" w:w="8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Bewilligungsbescheid liegt vor. Bewilligungsdatum wird automatisch gesetzt.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Ruecksetzen: Ueber das Dropdown im Status-Bereich koennen Sie eine ZA bei Bedarf zurueck auf "Entwurf" setzen, zum Beispiel bei Fehleingaben vor der Einreichung.</w:t>
      </w:r>
    </w:p>
    <w:p>
      <w:pPr>
        <w:spacing w:before="120" w:after="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65A655"/>
          <w:sz w:val="26"/>
          <w:szCs w:val="26"/>
        </w:rPr>
        <w:t xml:space="preserve">6.4  </w:t>
      </w: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ZA-Archiv</w:t>
      </w:r>
    </w:p>
    <w:p>
      <w:pPr>
        <w:spacing w:before="6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Der Tab Archiv bietet eine Gesamtuebersicht aller bisher angelegten Zahlungsanforderungen des Projekts: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ZA-Nummer, Abrechnungszeitraum, Einreichdatum, Bewilligungsdatum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Errechneter Foerderbetrag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Farbiger Status-Badge: grau = Entwurf, blau = Eingereicht, gruen = Bewilligt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Ein Klick auf eine Zeile im Archiv laedt die entsprechende ZA in den Deckblatt-Tab zur Ansicht oder Bearbeitung.</w:t>
      </w:r>
    </w:p>
    <w:p>
      <w:pPr>
        <w:spacing w:before="200" w:after="0"/>
      </w:pPr>
      <w:r>
        <w:t xml:space="preserve"/>
      </w:r>
    </w:p>
    <w:p>
      <w:pPr>
        <w:pBdr>
          <w:bottom w:val="single" w:color="65A655" w:sz="12" w:space="1"/>
        </w:pBdr>
        <w:spacing w:before="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PZE v7.4.4  |  Cubintec GmbH  |  pze.itenion.com</w:t>
      </w:r>
    </w:p>
    <w:sectPr>
      <w:footerReference w:type="default" r:id="rId6"/>
      <w:pgSz w:w="11906" w:h="16838" w:orient="portrait"/>
      <w:pgMar w:top="1134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5A655" w:sz="4" w:space="4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PZE v7.4.4  |  Anleitung Projektleiter  |  Cubintec GmbH</w:t>
    </w:r>
    <w:r>
      <w:rPr>
        <w:rFonts w:ascii="Arial" w:cs="Arial" w:eastAsia="Arial" w:hAnsi="Arial"/>
        <w:color w:val="666666"/>
        <w:sz w:val="18"/>
        <w:szCs w:val="18"/>
      </w:rPr>
      <w:t xml:space="preserve">          Seite </w:t>
    </w:r>
    <w:r>
      <w:rPr>
        <w:rFonts w:ascii="Arial" w:cs="Arial" w:eastAsia="Arial" w:hAnsi="Arial"/>
        <w:color w:val="666666"/>
        <w:sz w:val="18"/>
        <w:szCs w:val="18"/>
      </w:rPr>
      <w:t xml:space="preserve"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65A655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2026-03-23T07:58:17.140Z</dcterms:created>
  <dcterms:modified xsi:type="dcterms:W3CDTF">2026-03-23T07:58:17.141Z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