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93B0" w14:textId="016605D2" w:rsidR="00C90ABD" w:rsidRDefault="006E2732">
      <w:pPr>
        <w:rPr>
          <w:lang w:val="en-GB"/>
        </w:rPr>
      </w:pPr>
      <w:r>
        <w:rPr>
          <w:lang w:val="en-GB"/>
        </w:rPr>
        <w:t xml:space="preserve">Task 2 </w:t>
      </w:r>
    </w:p>
    <w:p w14:paraId="326266B5" w14:textId="1CFD16A7" w:rsidR="006E2732" w:rsidRDefault="000C2253">
      <w:pPr>
        <w:rPr>
          <w:lang w:val="en-GB"/>
        </w:rPr>
      </w:pPr>
      <w:r>
        <w:rPr>
          <w:lang w:val="en-GB"/>
        </w:rPr>
        <w:t>b</w:t>
      </w:r>
      <w:r w:rsidR="006E2732">
        <w:rPr>
          <w:lang w:val="en-GB"/>
        </w:rPr>
        <w:t xml:space="preserve">) The train set has 80 entries, ranging in observational values from 1 to 110. The median is 55.5, the mean is 54.5. It has no dimensions and no column names. </w:t>
      </w:r>
    </w:p>
    <w:p w14:paraId="1629B212" w14:textId="697F33B0" w:rsidR="006E2732" w:rsidRDefault="006E2732">
      <w:pPr>
        <w:rPr>
          <w:lang w:val="en-GB"/>
        </w:rPr>
      </w:pPr>
      <w:r>
        <w:rPr>
          <w:lang w:val="en-GB"/>
        </w:rPr>
        <w:t xml:space="preserve">The test set has 31 entries, with observational values ranging from 6 to 111. The median is 56.0, the mean is 59.9. It also has no dimensions and no column names. </w:t>
      </w:r>
    </w:p>
    <w:p w14:paraId="3FD4E523" w14:textId="6CEFFE4E" w:rsidR="006E2732" w:rsidRDefault="006E2732">
      <w:pPr>
        <w:rPr>
          <w:lang w:val="en-GB"/>
        </w:rPr>
      </w:pPr>
      <w:r>
        <w:rPr>
          <w:lang w:val="en-GB"/>
        </w:rPr>
        <w:t>Ozone has 111 entries in 4 columns named “ozone”, “radiation”, “temperature” and “wind”. Correspondingly, its dimensions are [111 4]. The column “ozone” ranges from 1 to 168, with a median at 31.0 and a mean at 42.1. The column “radiation” ranges from 7 to 334, with a median at 207.0 and a mean at 184.8. The column “temperature” ranges from 57.0 to 97.0, with a median at 79.0 and a mean at 77.79. The column “wind” ranges from 2.3 to 20.7, with the median at 9.7 and the mean at 9.94.</w:t>
      </w:r>
    </w:p>
    <w:p w14:paraId="7FDA2B67" w14:textId="372FB053" w:rsidR="000C2253" w:rsidRDefault="000C225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F675B" wp14:editId="5FC7E521">
                <wp:simplePos x="0" y="0"/>
                <wp:positionH relativeFrom="column">
                  <wp:posOffset>357505</wp:posOffset>
                </wp:positionH>
                <wp:positionV relativeFrom="paragraph">
                  <wp:posOffset>3500120</wp:posOffset>
                </wp:positionV>
                <wp:extent cx="3840480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B62EB" w14:textId="3A9E1A75" w:rsidR="000C2253" w:rsidRPr="000C2253" w:rsidRDefault="000C2253" w:rsidP="000C2253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r w:rsidRPr="000C2253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C2253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0C2253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C2253">
                              <w:rPr>
                                <w:lang w:val="en-GB"/>
                              </w:rPr>
                              <w:t>: Scatterplot for every pair of variables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F675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.15pt;margin-top:275.6pt;width:302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" stroked="f">
                <v:textbox style="mso-fit-shape-to-text:t" inset="0,0,0,0">
                  <w:txbxContent>
                    <w:p w14:paraId="3ECB62EB" w14:textId="3A9E1A75" w:rsidR="000C2253" w:rsidRPr="000C2253" w:rsidRDefault="000C2253" w:rsidP="000C2253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r w:rsidRPr="000C2253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C2253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0C2253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0C2253">
                        <w:rPr>
                          <w:lang w:val="en-GB"/>
                        </w:rPr>
                        <w:t>: Scatterplot for every pair of variables in the dataset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452A6E3" wp14:editId="2FDB34A3">
            <wp:simplePos x="0" y="0"/>
            <wp:positionH relativeFrom="column">
              <wp:posOffset>358114</wp:posOffset>
            </wp:positionH>
            <wp:positionV relativeFrom="paragraph">
              <wp:posOffset>377851</wp:posOffset>
            </wp:positionV>
            <wp:extent cx="3840480" cy="3065145"/>
            <wp:effectExtent l="0" t="0" r="762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c) </w:t>
      </w:r>
      <w:r w:rsidR="005A431C">
        <w:rPr>
          <w:lang w:val="en-GB"/>
        </w:rPr>
        <w:t>You can se</w:t>
      </w:r>
      <w:r>
        <w:rPr>
          <w:lang w:val="en-GB"/>
        </w:rPr>
        <w:t xml:space="preserve">e </w:t>
      </w:r>
      <w:r w:rsidR="005A431C">
        <w:rPr>
          <w:lang w:val="en-GB"/>
        </w:rPr>
        <w:t>the scatterplot matrix for every feature in the dataset below.</w:t>
      </w:r>
    </w:p>
    <w:p w14:paraId="12E00515" w14:textId="2344E147" w:rsidR="005A431C" w:rsidRDefault="005A431C">
      <w:pPr>
        <w:rPr>
          <w:lang w:val="en-GB"/>
        </w:rPr>
      </w:pPr>
      <w:r>
        <w:rPr>
          <w:lang w:val="en-GB"/>
        </w:rPr>
        <w:t>The Pearson correlation coefficient between ozone and radiation is 0.35, between ozone and temperature 0.7 and between ozone and wind -0.61. The correlation between radiation and temperature is 0.29 and between radiation and wind -0.13. The correlation between temperature and wind is -0.5.</w:t>
      </w:r>
    </w:p>
    <w:p w14:paraId="24832F05" w14:textId="003F5856" w:rsidR="005A431C" w:rsidRDefault="005A431C">
      <w:pPr>
        <w:rPr>
          <w:lang w:val="en-GB"/>
        </w:rPr>
      </w:pPr>
      <w:r>
        <w:rPr>
          <w:lang w:val="en-GB"/>
        </w:rPr>
        <w:t xml:space="preserve">In general, the range of the correlation coefficient is -1 to 1. A correlation coefficient of 0 means that there is no correlation between the two variables. Positive values mean positive correlation, negative values mean negative correlation. </w:t>
      </w:r>
    </w:p>
    <w:p w14:paraId="192C7E50" w14:textId="42CA04E4" w:rsidR="005A431C" w:rsidRDefault="005A431C">
      <w:pPr>
        <w:rPr>
          <w:lang w:val="en-GB"/>
        </w:rPr>
      </w:pPr>
      <w:r>
        <w:rPr>
          <w:lang w:val="en-GB"/>
        </w:rPr>
        <w:t xml:space="preserve">In the data we can see that the highest positive correlation is between ozone and temperature, which can be seen in the scatterplot as a distribution with a positive slope. The most negative correlation occurs between ozone and wind, which can be seen in the scatterplot as a downward trend. The next most negative correlation is between temperature and wind, which also show a general downward trend in the scatterplot. The lowest absolute correlation value occurs between radiation and wind, which can be visually confirmed by looking at the scatterplot in which the values </w:t>
      </w:r>
      <w:r>
        <w:rPr>
          <w:lang w:val="en-GB"/>
        </w:rPr>
        <w:lastRenderedPageBreak/>
        <w:t xml:space="preserve">seem to display no trend. The correlation coefficients between ozone and radiation as well as radiation and temperature are also quite low. </w:t>
      </w:r>
    </w:p>
    <w:p w14:paraId="6B17BFDB" w14:textId="2520EEA1" w:rsidR="005A431C" w:rsidRPr="005A431C" w:rsidRDefault="005A431C" w:rsidP="005A431C">
      <w:pPr>
        <w:rPr>
          <w:lang w:val="en-GB"/>
        </w:rPr>
      </w:pPr>
      <w:r>
        <w:rPr>
          <w:lang w:val="en-GB"/>
        </w:rPr>
        <w:t xml:space="preserve">d) </w:t>
      </w:r>
      <w:r>
        <w:rPr>
          <w:lang w:val="en-GB"/>
        </w:rPr>
        <w:t xml:space="preserve">The column “ozone” ranges from 1 to 168, </w:t>
      </w:r>
      <w:r>
        <w:rPr>
          <w:lang w:val="en-GB"/>
        </w:rPr>
        <w:t>with the</w:t>
      </w:r>
      <w:r>
        <w:rPr>
          <w:lang w:val="en-GB"/>
        </w:rPr>
        <w:t xml:space="preserve"> mean at 42.1</w:t>
      </w:r>
      <w:r w:rsidR="00813A13">
        <w:rPr>
          <w:lang w:val="en-GB"/>
        </w:rPr>
        <w:t xml:space="preserve"> and a variance of 1107.29</w:t>
      </w:r>
      <w:r>
        <w:rPr>
          <w:lang w:val="en-GB"/>
        </w:rPr>
        <w:t xml:space="preserve">. </w:t>
      </w:r>
    </w:p>
    <w:p w14:paraId="09283391" w14:textId="39847160" w:rsidR="005A431C" w:rsidRDefault="005A431C" w:rsidP="005A431C">
      <w:pPr>
        <w:rPr>
          <w:lang w:val="en-GB"/>
        </w:rPr>
      </w:pPr>
      <w:r>
        <w:rPr>
          <w:lang w:val="en-GB"/>
        </w:rPr>
        <w:t xml:space="preserve">The column “radiation” ranges from 7 to 334, </w:t>
      </w:r>
      <w:r>
        <w:rPr>
          <w:lang w:val="en-GB"/>
        </w:rPr>
        <w:t xml:space="preserve">with the </w:t>
      </w:r>
      <w:r>
        <w:rPr>
          <w:lang w:val="en-GB"/>
        </w:rPr>
        <w:t>mean at 184.8</w:t>
      </w:r>
      <w:r w:rsidR="00813A13">
        <w:rPr>
          <w:lang w:val="en-GB"/>
        </w:rPr>
        <w:t xml:space="preserve"> and a variance of 8398.74</w:t>
      </w:r>
      <w:r>
        <w:rPr>
          <w:lang w:val="en-GB"/>
        </w:rPr>
        <w:t xml:space="preserve">. The column “temperature” ranges from 57.0 to 97.0, </w:t>
      </w:r>
      <w:r>
        <w:rPr>
          <w:lang w:val="en-GB"/>
        </w:rPr>
        <w:t>with the</w:t>
      </w:r>
      <w:r>
        <w:rPr>
          <w:lang w:val="en-GB"/>
        </w:rPr>
        <w:t xml:space="preserve"> mean at 77.79</w:t>
      </w:r>
      <w:r w:rsidR="00813A13">
        <w:rPr>
          <w:lang w:val="en-GB"/>
        </w:rPr>
        <w:t xml:space="preserve"> and a variance of 90.82</w:t>
      </w:r>
      <w:r>
        <w:rPr>
          <w:lang w:val="en-GB"/>
        </w:rPr>
        <w:t xml:space="preserve">. The column “wind” ranges from 2.3 to 20.7, </w:t>
      </w:r>
      <w:r>
        <w:rPr>
          <w:lang w:val="en-GB"/>
        </w:rPr>
        <w:t xml:space="preserve">with </w:t>
      </w:r>
      <w:r>
        <w:rPr>
          <w:lang w:val="en-GB"/>
        </w:rPr>
        <w:t>the mean at 9.94</w:t>
      </w:r>
      <w:r w:rsidR="00813A13">
        <w:rPr>
          <w:lang w:val="en-GB"/>
        </w:rPr>
        <w:t xml:space="preserve"> and a variance of 12.67</w:t>
      </w:r>
      <w:r>
        <w:rPr>
          <w:lang w:val="en-GB"/>
        </w:rPr>
        <w:t>.</w:t>
      </w:r>
    </w:p>
    <w:p w14:paraId="5B2A76B8" w14:textId="5D8764D8" w:rsidR="005A431C" w:rsidRPr="006E2732" w:rsidRDefault="00813A13">
      <w:pPr>
        <w:rPr>
          <w:lang w:val="en-GB"/>
        </w:rPr>
      </w:pPr>
      <w:r>
        <w:rPr>
          <w:lang w:val="en-GB"/>
        </w:rPr>
        <w:t xml:space="preserve">e) </w:t>
      </w:r>
      <w:r w:rsidRPr="00813A13">
        <w:rPr>
          <w:lang w:val="en-GB"/>
        </w:rPr>
        <w:drawing>
          <wp:inline distT="0" distB="0" distL="0" distR="0" wp14:anchorId="2E34880A" wp14:editId="3053ABBE">
            <wp:extent cx="5191850" cy="2000529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31C" w:rsidRPr="006E2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32"/>
    <w:rsid w:val="000C2253"/>
    <w:rsid w:val="005A431C"/>
    <w:rsid w:val="006E2732"/>
    <w:rsid w:val="00813A13"/>
    <w:rsid w:val="00C9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D68A"/>
  <w15:chartTrackingRefBased/>
  <w15:docId w15:val="{09E5362E-787D-4730-81D3-E68439A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0C22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Dittschar</dc:creator>
  <cp:keywords/>
  <dc:description/>
  <cp:lastModifiedBy>Marina Dittschar</cp:lastModifiedBy>
  <cp:revision>1</cp:revision>
  <dcterms:created xsi:type="dcterms:W3CDTF">2022-05-03T06:04:00Z</dcterms:created>
  <dcterms:modified xsi:type="dcterms:W3CDTF">2022-05-03T06:45:00Z</dcterms:modified>
</cp:coreProperties>
</file>