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0F6E56"/>
          <w:sz w:val="72"/>
          <w:szCs w:val="72"/>
        </w:rPr>
        <w:t xml:space="preserve">PNW Event Monitor</w:t>
      </w:r>
    </w:p>
    <w:p>
      <w:pPr>
        <w:spacing w:before="0" w:after="160"/>
      </w:pPr>
      <w:r>
        <w:rPr>
          <w:rFonts w:ascii="Arial" w:cs="Arial" w:eastAsia="Arial" w:hAnsi="Arial"/>
          <w:color w:val="444441"/>
          <w:sz w:val="36"/>
          <w:szCs w:val="36"/>
        </w:rPr>
        <w:t xml:space="preserve">Setup &amp; Operations Guide</w:t>
      </w:r>
    </w:p>
    <w:p>
      <w:pPr>
        <w:spacing w:before="0" w:after="600"/>
      </w:pPr>
      <w:r>
        <w:rPr>
          <w:rFonts w:ascii="Arial" w:cs="Arial" w:eastAsia="Arial" w:hAnsi="Arial"/>
          <w:i/>
          <w:iCs/>
          <w:color w:val="888780"/>
          <w:sz w:val="24"/>
          <w:szCs w:val="24"/>
        </w:rPr>
        <w:t xml:space="preserve">Bellingham · Anacortes · San Juan Islands · Seattle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none" w:color="FFFFFF" w:sz="0"/>
              <w:left w:val="none" w:color="FFFFFF" w:sz="0"/>
              <w:bottom w:val="none" w:color="FFFFFF" w:sz="0"/>
              <w:right w:val="none" w:color="FFFFFF" w:sz="0"/>
            </w:tcBorders>
            <w:shd w:fill="E1F5EE" w:val="clear"/>
            <w:tcMar>
              <w:top w:type="dxa" w:w="160"/>
              <w:left w:type="dxa" w:w="200"/>
              <w:bottom w:type="dxa" w:w="160"/>
              <w:right w:type="dxa" w:w="120"/>
            </w:tcMar>
          </w:tcPr>
          <w:p>
            <w:r>
              <w:rPr>
                <w:rFonts w:ascii="Arial" w:cs="Arial" w:eastAsia="Arial" w:hAnsi="Arial"/>
                <w:b/>
                <w:bCs/>
                <w:color w:val="0F6E56"/>
                <w:sz w:val="20"/>
                <w:szCs w:val="20"/>
              </w:rPr>
              <w:t xml:space="preserve">Automated Scans</w:t>
            </w:r>
            <w:r>
              <w:rPr>
                <w:rFonts w:ascii="Arial" w:cs="Arial" w:eastAsia="Arial" w:hAnsi="Arial"/>
                <w:color w:val="085041"/>
                <w:sz w:val="18"/>
                <w:szCs w:val="18"/>
              </w:rPr>
              <w:t xml:space="preserve">
Every 12 hours</w:t>
            </w:r>
          </w:p>
        </w:tc>
        <w:tc>
          <w:tcPr>
            <w:tcW w:type="dxa" w:w="2200"/>
            <w:tcBorders>
              <w:top w:val="none" w:color="FFFFFF" w:sz="0"/>
              <w:left w:val="none" w:color="FFFFFF" w:sz="0"/>
              <w:bottom w:val="none" w:color="FFFFFF" w:sz="0"/>
              <w:right w:val="none" w:color="FFFFFF" w:sz="0"/>
            </w:tcBorders>
            <w:shd w:fill="E1F5EE" w:val="clear"/>
            <w:tcMar>
              <w:top w:type="dxa" w:w="160"/>
              <w:left w:type="dxa" w:w="200"/>
              <w:bottom w:type="dxa" w:w="160"/>
              <w:right w:type="dxa" w:w="120"/>
            </w:tcMar>
          </w:tcPr>
          <w:p>
            <w:r>
              <w:rPr>
                <w:rFonts w:ascii="Arial" w:cs="Arial" w:eastAsia="Arial" w:hAnsi="Arial"/>
                <w:b/>
                <w:bCs/>
                <w:color w:val="0F6E56"/>
                <w:sz w:val="20"/>
                <w:szCs w:val="20"/>
              </w:rPr>
              <w:t xml:space="preserve">Weekly Email</w:t>
            </w:r>
            <w:r>
              <w:rPr>
                <w:rFonts w:ascii="Arial" w:cs="Arial" w:eastAsia="Arial" w:hAnsi="Arial"/>
                <w:color w:val="085041"/>
                <w:sz w:val="18"/>
                <w:szCs w:val="18"/>
              </w:rPr>
              <w:t xml:space="preserve">
Tuesday 8am</w:t>
            </w:r>
          </w:p>
        </w:tc>
        <w:tc>
          <w:tcPr>
            <w:tcW w:type="dxa" w:w="2200"/>
            <w:tcBorders>
              <w:top w:val="none" w:color="FFFFFF" w:sz="0"/>
              <w:left w:val="none" w:color="FFFFFF" w:sz="0"/>
              <w:bottom w:val="none" w:color="FFFFFF" w:sz="0"/>
              <w:right w:val="none" w:color="FFFFFF" w:sz="0"/>
            </w:tcBorders>
            <w:shd w:fill="E1F5EE" w:val="clear"/>
            <w:tcMar>
              <w:top w:type="dxa" w:w="160"/>
              <w:left w:type="dxa" w:w="200"/>
              <w:bottom w:type="dxa" w:w="160"/>
              <w:right w:type="dxa" w:w="120"/>
            </w:tcMar>
          </w:tcPr>
          <w:p>
            <w:r>
              <w:rPr>
                <w:rFonts w:ascii="Arial" w:cs="Arial" w:eastAsia="Arial" w:hAnsi="Arial"/>
                <w:b/>
                <w:bCs/>
                <w:color w:val="0F6E56"/>
                <w:sz w:val="20"/>
                <w:szCs w:val="20"/>
              </w:rPr>
              <w:t xml:space="preserve">On-Demand</w:t>
            </w:r>
            <w:r>
              <w:rPr>
                <w:rFonts w:ascii="Arial" w:cs="Arial" w:eastAsia="Arial" w:hAnsi="Arial"/>
                <w:color w:val="085041"/>
                <w:sz w:val="18"/>
                <w:szCs w:val="18"/>
              </w:rPr>
              <w:t xml:space="preserve">
One command</w:t>
            </w:r>
          </w:p>
        </w:tc>
        <w:tc>
          <w:tcPr>
            <w:tcW w:type="dxa" w:w="2760"/>
            <w:tcBorders>
              <w:top w:val="none" w:color="FFFFFF" w:sz="0"/>
              <w:left w:val="none" w:color="FFFFFF" w:sz="0"/>
              <w:bottom w:val="none" w:color="FFFFFF" w:sz="0"/>
              <w:right w:val="none" w:color="FFFFFF" w:sz="0"/>
            </w:tcBorders>
            <w:shd w:fill="E1F5EE" w:val="clear"/>
            <w:tcMar>
              <w:top w:type="dxa" w:w="160"/>
              <w:left w:type="dxa" w:w="200"/>
              <w:bottom w:type="dxa" w:w="160"/>
              <w:right w:type="dxa" w:w="120"/>
            </w:tcMar>
          </w:tcPr>
          <w:p>
            <w:r>
              <w:rPr>
                <w:rFonts w:ascii="Arial" w:cs="Arial" w:eastAsia="Arial" w:hAnsi="Arial"/>
                <w:b/>
                <w:bCs/>
                <w:color w:val="0F6E56"/>
                <w:sz w:val="20"/>
                <w:szCs w:val="20"/>
              </w:rPr>
              <w:t xml:space="preserve">13 Pre-wired Sources</w:t>
            </w:r>
            <w:r>
              <w:rPr>
                <w:rFonts w:ascii="Arial" w:cs="Arial" w:eastAsia="Arial" w:hAnsi="Arial"/>
                <w:color w:val="085041"/>
                <w:sz w:val="18"/>
                <w:szCs w:val="18"/>
              </w:rPr>
              <w:t xml:space="preserve">
Your region covered</w:t>
            </w:r>
          </w:p>
        </w:tc>
      </w:tr>
    </w:tbl>
    <w:p>
      <w:pPr>
        <w:spacing w:before="400" w:after="0"/>
      </w:pPr>
      <w:r>
        <w:t xml:space="preserve"/>
      </w:r>
    </w:p>
    <w:p>
      <w:pPr>
        <w:spacing w:before="0" w:after="60"/>
      </w:pPr>
      <w:r>
        <w:rPr>
          <w:rFonts w:ascii="Arial" w:cs="Arial" w:eastAsia="Arial" w:hAnsi="Arial"/>
          <w:color w:val="888780"/>
          <w:sz w:val="20"/>
          <w:szCs w:val="20"/>
        </w:rPr>
        <w:t xml:space="preserve">Version 1.0  ·  March 2026</w:t>
      </w:r>
    </w:p>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1. Overview</w:t>
      </w:r>
    </w:p>
    <w:p>
      <w:pPr>
        <w:spacing w:before="0" w:after="160"/>
      </w:pPr>
      <w:r>
        <w:rPr>
          <w:rFonts w:ascii="Arial" w:cs="Arial" w:eastAsia="Arial" w:hAnsi="Arial"/>
          <w:color w:val="2C2C2A"/>
          <w:sz w:val="22"/>
          <w:szCs w:val="22"/>
        </w:rPr>
        <w:t xml:space="preserve">PNW Event Monitor is a self-hosted Python application that continuously watches publicly accessible websites, event platforms, and RSS feeds across your region — from Bellingham south to Seattle, and across to Anacortes and the San Juan Islands. It runs as a background service, sends you a weekly email digest, and lets you query results on demand from the command line.</w:t>
      </w:r>
    </w:p>
    <w:p>
      <w:pPr>
        <w:spacing w:before="100" w:after="0"/>
      </w:pPr>
      <w:r>
        <w:t xml:space="preserve"/>
      </w:r>
    </w:p>
    <w:p>
      <w:pPr>
        <w:pStyle w:val="Heading2"/>
        <w:spacing w:before="280" w:after="120"/>
      </w:pPr>
      <w:r>
        <w:rPr>
          <w:rFonts w:ascii="Arial" w:cs="Arial" w:eastAsia="Arial" w:hAnsi="Arial"/>
          <w:b/>
          <w:bCs/>
          <w:color w:val="444441"/>
          <w:sz w:val="28"/>
          <w:szCs w:val="28"/>
        </w:rPr>
        <w:t xml:space="preserve">What it monitors</w:t>
      </w:r>
    </w:p>
    <w:p>
      <w:pPr>
        <w:pStyle w:val="ListParagraph"/>
        <w:numPr>
          <w:ilvl w:val="0"/>
          <w:numId w:val="2"/>
        </w:numPr>
        <w:spacing w:before="40" w:after="40"/>
      </w:pPr>
      <w:r>
        <w:rPr>
          <w:rFonts w:ascii="Arial" w:cs="Arial" w:eastAsia="Arial" w:hAnsi="Arial"/>
          <w:color w:val="2C2C2A"/>
          <w:sz w:val="22"/>
          <w:szCs w:val="22"/>
        </w:rPr>
        <w:t xml:space="preserve">Eventbrite — searches Bellingham, Anacortes, and Friday Harbor</w:t>
      </w:r>
    </w:p>
    <w:p>
      <w:pPr>
        <w:pStyle w:val="ListParagraph"/>
        <w:numPr>
          <w:ilvl w:val="0"/>
          <w:numId w:val="2"/>
        </w:numPr>
        <w:spacing w:before="40" w:after="40"/>
      </w:pPr>
      <w:r>
        <w:rPr>
          <w:rFonts w:ascii="Arial" w:cs="Arial" w:eastAsia="Arial" w:hAnsi="Arial"/>
          <w:color w:val="2C2C2A"/>
          <w:sz w:val="22"/>
          <w:szCs w:val="22"/>
        </w:rPr>
        <w:t xml:space="preserve">Bandsintown — live music events for the region</w:t>
      </w:r>
    </w:p>
    <w:p>
      <w:pPr>
        <w:pStyle w:val="ListParagraph"/>
        <w:numPr>
          <w:ilvl w:val="0"/>
          <w:numId w:val="2"/>
        </w:numPr>
        <w:spacing w:before="40" w:after="40"/>
      </w:pPr>
      <w:r>
        <w:rPr>
          <w:rFonts w:ascii="Arial" w:cs="Arial" w:eastAsia="Arial" w:hAnsi="Arial"/>
          <w:color w:val="2C2C2A"/>
          <w:sz w:val="22"/>
          <w:szCs w:val="22"/>
        </w:rPr>
        <w:t xml:space="preserve">Bellingham What's Up Magazine event calendar</w:t>
      </w:r>
    </w:p>
    <w:p>
      <w:pPr>
        <w:pStyle w:val="ListParagraph"/>
        <w:numPr>
          <w:ilvl w:val="0"/>
          <w:numId w:val="2"/>
        </w:numPr>
        <w:spacing w:before="40" w:after="40"/>
      </w:pPr>
      <w:r>
        <w:rPr>
          <w:rFonts w:ascii="Arial" w:cs="Arial" w:eastAsia="Arial" w:hAnsi="Arial"/>
          <w:color w:val="2C2C2A"/>
          <w:sz w:val="22"/>
          <w:szCs w:val="22"/>
        </w:rPr>
        <w:t xml:space="preserve">Skagit Valley Herald events</w:t>
      </w:r>
    </w:p>
    <w:p>
      <w:pPr>
        <w:pStyle w:val="ListParagraph"/>
        <w:numPr>
          <w:ilvl w:val="0"/>
          <w:numId w:val="2"/>
        </w:numPr>
        <w:spacing w:before="40" w:after="40"/>
      </w:pPr>
      <w:r>
        <w:rPr>
          <w:rFonts w:ascii="Arial" w:cs="Arial" w:eastAsia="Arial" w:hAnsi="Arial"/>
          <w:color w:val="2C2C2A"/>
          <w:sz w:val="22"/>
          <w:szCs w:val="22"/>
        </w:rPr>
        <w:t xml:space="preserve">Anacortes Arts Foundation</w:t>
      </w:r>
    </w:p>
    <w:p>
      <w:pPr>
        <w:pStyle w:val="ListParagraph"/>
        <w:numPr>
          <w:ilvl w:val="0"/>
          <w:numId w:val="2"/>
        </w:numPr>
        <w:spacing w:before="40" w:after="40"/>
      </w:pPr>
      <w:r>
        <w:rPr>
          <w:rFonts w:ascii="Arial" w:cs="Arial" w:eastAsia="Arial" w:hAnsi="Arial"/>
          <w:color w:val="2C2C2A"/>
          <w:sz w:val="22"/>
          <w:szCs w:val="22"/>
        </w:rPr>
        <w:t xml:space="preserve">Visit San Juan Islands event calendar</w:t>
      </w:r>
    </w:p>
    <w:p>
      <w:pPr>
        <w:pStyle w:val="ListParagraph"/>
        <w:numPr>
          <w:ilvl w:val="0"/>
          <w:numId w:val="2"/>
        </w:numPr>
        <w:spacing w:before="40" w:after="40"/>
      </w:pPr>
      <w:r>
        <w:rPr>
          <w:rFonts w:ascii="Arial" w:cs="Arial" w:eastAsia="Arial" w:hAnsi="Arial"/>
          <w:color w:val="2C2C2A"/>
          <w:sz w:val="22"/>
          <w:szCs w:val="22"/>
        </w:rPr>
        <w:t xml:space="preserve">Visit Seattle events</w:t>
      </w:r>
    </w:p>
    <w:p>
      <w:pPr>
        <w:pStyle w:val="ListParagraph"/>
        <w:numPr>
          <w:ilvl w:val="0"/>
          <w:numId w:val="2"/>
        </w:numPr>
        <w:spacing w:before="40" w:after="40"/>
      </w:pPr>
      <w:r>
        <w:rPr>
          <w:rFonts w:ascii="Arial" w:cs="Arial" w:eastAsia="Arial" w:hAnsi="Arial"/>
          <w:color w:val="2C2C2A"/>
          <w:sz w:val="22"/>
          <w:szCs w:val="22"/>
        </w:rPr>
        <w:t xml:space="preserve">City of Bellingham Parks events</w:t>
      </w:r>
    </w:p>
    <w:p>
      <w:pPr>
        <w:pStyle w:val="ListParagraph"/>
        <w:numPr>
          <w:ilvl w:val="0"/>
          <w:numId w:val="2"/>
        </w:numPr>
        <w:spacing w:before="40" w:after="40"/>
      </w:pPr>
      <w:r>
        <w:rPr>
          <w:rFonts w:ascii="Arial" w:cs="Arial" w:eastAsia="Arial" w:hAnsi="Arial"/>
          <w:color w:val="2C2C2A"/>
          <w:sz w:val="22"/>
          <w:szCs w:val="22"/>
        </w:rPr>
        <w:t xml:space="preserve">RSS bridges for Facebook Pages (setup required — see Section 5)</w:t>
      </w:r>
    </w:p>
    <w:p>
      <w:pPr>
        <w:spacing w:before="100" w:after="0"/>
      </w:pPr>
      <w:r>
        <w:t xml:space="preserve"/>
      </w:r>
    </w:p>
    <w:p>
      <w:pPr>
        <w:pStyle w:val="Heading2"/>
        <w:spacing w:before="280" w:after="120"/>
      </w:pPr>
      <w:r>
        <w:rPr>
          <w:rFonts w:ascii="Arial" w:cs="Arial" w:eastAsia="Arial" w:hAnsi="Arial"/>
          <w:b/>
          <w:bCs/>
          <w:color w:val="444441"/>
          <w:sz w:val="28"/>
          <w:szCs w:val="28"/>
        </w:rPr>
        <w:t xml:space="preserve">What it does NOT do</w:t>
      </w:r>
    </w:p>
    <w:p>
      <w:pPr>
        <w:pStyle w:val="ListParagraph"/>
        <w:numPr>
          <w:ilvl w:val="0"/>
          <w:numId w:val="2"/>
        </w:numPr>
        <w:spacing w:before="40" w:after="40"/>
      </w:pPr>
      <w:r>
        <w:rPr>
          <w:rFonts w:ascii="Arial" w:cs="Arial" w:eastAsia="Arial" w:hAnsi="Arial"/>
          <w:color w:val="2C2C2A"/>
          <w:sz w:val="22"/>
          <w:szCs w:val="22"/>
        </w:rPr>
        <w:t xml:space="preserve">Require a Facebook or Instagram account</w:t>
      </w:r>
    </w:p>
    <w:p>
      <w:pPr>
        <w:pStyle w:val="ListParagraph"/>
        <w:numPr>
          <w:ilvl w:val="0"/>
          <w:numId w:val="2"/>
        </w:numPr>
        <w:spacing w:before="40" w:after="40"/>
      </w:pPr>
      <w:r>
        <w:rPr>
          <w:rFonts w:ascii="Arial" w:cs="Arial" w:eastAsia="Arial" w:hAnsi="Arial"/>
          <w:color w:val="2C2C2A"/>
          <w:sz w:val="22"/>
          <w:szCs w:val="22"/>
        </w:rPr>
        <w:t xml:space="preserve">Store or transmit your personal data anywhere</w:t>
      </w:r>
    </w:p>
    <w:p>
      <w:pPr>
        <w:pStyle w:val="ListParagraph"/>
        <w:numPr>
          <w:ilvl w:val="0"/>
          <w:numId w:val="2"/>
        </w:numPr>
        <w:spacing w:before="40" w:after="40"/>
      </w:pPr>
      <w:r>
        <w:rPr>
          <w:rFonts w:ascii="Arial" w:cs="Arial" w:eastAsia="Arial" w:hAnsi="Arial"/>
          <w:color w:val="2C2C2A"/>
          <w:sz w:val="22"/>
          <w:szCs w:val="22"/>
        </w:rPr>
        <w:t xml:space="preserve">Cost money to run (free-tier cloud VM, no paid APIs)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D3D1C7" w:sz="1"/>
              <w:left w:val="single" w:color="D3D1C7" w:sz="1"/>
              <w:bottom w:val="single" w:color="D3D1C7" w:sz="1"/>
              <w:right w:val="single" w:color="D3D1C7"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Facebook</w:t>
            </w:r>
          </w:p>
        </w:tc>
        <w:tc>
          <w:tcPr>
            <w:tcW w:type="dxa" w:w="9080"/>
            <w:tcBorders>
              <w:top w:val="single" w:color="D3D1C7" w:sz="1"/>
              <w:left w:val="single" w:color="D3D1C7" w:sz="1"/>
              <w:bottom w:val="single" w:color="D3D1C7" w:sz="1"/>
              <w:right w:val="single" w:color="D3D1C7" w:sz="1"/>
            </w:tcBorders>
            <w:shd w:fill="E1F5EE" w:val="clear"/>
            <w:tcMar>
              <w:top w:type="dxa" w:w="80"/>
              <w:left w:type="dxa" w:w="200"/>
              <w:bottom w:type="dxa" w:w="80"/>
              <w:right w:type="dxa" w:w="120"/>
            </w:tcMar>
          </w:tcPr>
          <w:p>
            <w:r>
              <w:rPr>
                <w:rFonts w:ascii="Arial" w:cs="Arial" w:eastAsia="Arial" w:hAnsi="Arial"/>
                <w:color w:val="085041"/>
                <w:sz w:val="20"/>
                <w:szCs w:val="20"/>
              </w:rPr>
              <w:t xml:space="preserve">Facebook does not allow automated access to event data. This system uses RSS bridges (rss.app or similar) to passively monitor public Facebook Pages without an account. Setup takes about 5 minutes per page.</w:t>
            </w:r>
          </w:p>
        </w:tc>
      </w:tr>
    </w:tbl>
    <w:p>
      <w:pPr>
        <w:spacing w:before="160" w:after="0"/>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2. File Structure</w:t>
      </w:r>
    </w:p>
    <w:p>
      <w:pPr>
        <w:spacing w:before="0" w:after="160"/>
      </w:pPr>
      <w:r>
        <w:rPr>
          <w:rFonts w:ascii="Arial" w:cs="Arial" w:eastAsia="Arial" w:hAnsi="Arial"/>
          <w:color w:val="2C2C2A"/>
          <w:sz w:val="22"/>
          <w:szCs w:val="22"/>
        </w:rPr>
        <w:t xml:space="preserve">All files live in a single folder called pnw_event_monitor/: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0F6E56" w:val="clear"/>
            <w:tcMar>
              <w:top w:type="dxa" w:w="80"/>
              <w:left w:type="dxa" w:w="16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3D1C7" w:sz="1"/>
              <w:left w:val="single" w:color="D3D1C7" w:sz="1"/>
              <w:bottom w:val="single" w:color="D3D1C7" w:sz="1"/>
              <w:right w:val="single" w:color="D3D1C7" w:sz="1"/>
            </w:tcBorders>
            <w:shd w:fill="1D9E75" w:val="clear"/>
            <w:tcMar>
              <w:top w:type="dxa" w:w="80"/>
              <w:left w:type="dxa" w:w="16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config.yaml</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All your settings — edit this, nothing else</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monitor.py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Main script — run this</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scrapers.py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Web scraping logic for all source types</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filters.py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Keyword matching and geographic filtering</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notify.py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HTML email builder and SMTP sender</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database.py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SQLite database layer</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requirements.txt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Python package list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data/events.db</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SQLite database (auto-created)</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logs/monitor.log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Scan and error log (auto-created)</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scripts/pnw-monitor.service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Systemd service file (Linux/Pi)</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scripts/oracle_cloud_setup.sh</w:t>
            </w:r>
          </w:p>
        </w:tc>
        <w:tc>
          <w:tcPr>
            <w:tcW w:type="dxa" w:w="63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20"/>
            </w:tcMar>
          </w:tcPr>
          <w:p>
            <w:r>
              <w:rPr>
                <w:rFonts w:ascii="Courier New" w:cs="Courier New" w:eastAsia="Courier New" w:hAnsi="Courier New"/>
                <w:b w:val="false"/>
                <w:bCs w:val="false"/>
                <w:color w:val="3C3489"/>
                <w:sz w:val="20"/>
                <w:szCs w:val="20"/>
              </w:rPr>
              <w:t xml:space="preserve">Cloud VM automated installer</w:t>
            </w:r>
          </w:p>
        </w:tc>
      </w:tr>
    </w:tbl>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3. Setup — Laptop or Raspberry Pi</w:t>
      </w:r>
    </w:p>
    <w:p>
      <w:pPr>
        <w:spacing w:before="0" w:after="160"/>
      </w:pPr>
      <w:r>
        <w:rPr>
          <w:rFonts w:ascii="Arial" w:cs="Arial" w:eastAsia="Arial" w:hAnsi="Arial"/>
          <w:color w:val="2C2C2A"/>
          <w:sz w:val="22"/>
          <w:szCs w:val="22"/>
        </w:rPr>
        <w:t xml:space="preserve">This section covers running the monitor on your own hardware: a Mac laptop, Windows PC, or Raspberry Pi. The Pi is ideal — it runs 24/7 on about $4/year in electricity.</w:t>
      </w:r>
    </w:p>
    <w:p>
      <w:pPr>
        <w:spacing w:before="100" w:after="0"/>
      </w:pPr>
      <w:r>
        <w:t xml:space="preserve"/>
      </w:r>
    </w:p>
    <w:p>
      <w:pPr>
        <w:pStyle w:val="Heading2"/>
        <w:spacing w:before="280" w:after="120"/>
      </w:pPr>
      <w:r>
        <w:rPr>
          <w:rFonts w:ascii="Arial" w:cs="Arial" w:eastAsia="Arial" w:hAnsi="Arial"/>
          <w:b/>
          <w:bCs/>
          <w:color w:val="444441"/>
          <w:sz w:val="28"/>
          <w:szCs w:val="28"/>
        </w:rPr>
        <w:t xml:space="preserve">3.1  Prerequisites</w:t>
      </w:r>
    </w:p>
    <w:p>
      <w:pPr>
        <w:pStyle w:val="ListParagraph"/>
        <w:numPr>
          <w:ilvl w:val="0"/>
          <w:numId w:val="2"/>
        </w:numPr>
        <w:spacing w:before="40" w:after="40"/>
      </w:pPr>
      <w:r>
        <w:rPr>
          <w:rFonts w:ascii="Arial" w:cs="Arial" w:eastAsia="Arial" w:hAnsi="Arial"/>
          <w:b/>
          <w:bCs/>
          <w:color w:val="2C2C2A"/>
          <w:sz w:val="22"/>
          <w:szCs w:val="22"/>
        </w:rPr>
        <w:t xml:space="preserve">Python 3.9 or newer</w:t>
      </w:r>
      <w:r>
        <w:rPr>
          <w:rFonts w:ascii="Arial" w:cs="Arial" w:eastAsia="Arial" w:hAnsi="Arial"/>
          <w:color w:val="2C2C2A"/>
          <w:sz w:val="22"/>
          <w:szCs w:val="22"/>
        </w:rPr>
        <w:t xml:space="preserve"> — check with: </w:t>
      </w:r>
      <w:r>
        <w:rPr>
          <w:rFonts w:ascii="Courier New" w:cs="Courier New" w:eastAsia="Courier New" w:hAnsi="Courier New"/>
          <w:color w:val="3C3489"/>
          <w:sz w:val="20"/>
          <w:szCs w:val="20"/>
          <w:shd w:fill="F0EEE8"/>
        </w:rPr>
        <w:t xml:space="preserve">python3 --version</w:t>
      </w:r>
    </w:p>
    <w:p>
      <w:pPr>
        <w:pStyle w:val="ListParagraph"/>
        <w:numPr>
          <w:ilvl w:val="0"/>
          <w:numId w:val="2"/>
        </w:numPr>
        <w:spacing w:before="40" w:after="40"/>
      </w:pPr>
      <w:r>
        <w:rPr>
          <w:rFonts w:ascii="Arial" w:cs="Arial" w:eastAsia="Arial" w:hAnsi="Arial"/>
          <w:b/>
          <w:bCs/>
          <w:color w:val="2C2C2A"/>
          <w:sz w:val="22"/>
          <w:szCs w:val="22"/>
        </w:rPr>
        <w:t xml:space="preserve">pip</w:t>
      </w:r>
      <w:r>
        <w:rPr>
          <w:rFonts w:ascii="Arial" w:cs="Arial" w:eastAsia="Arial" w:hAnsi="Arial"/>
          <w:color w:val="2C2C2A"/>
          <w:sz w:val="22"/>
          <w:szCs w:val="22"/>
        </w:rPr>
        <w:t xml:space="preserve"> — usually included with Python</w:t>
      </w:r>
    </w:p>
    <w:p>
      <w:pPr>
        <w:pStyle w:val="ListParagraph"/>
        <w:numPr>
          <w:ilvl w:val="0"/>
          <w:numId w:val="2"/>
        </w:numPr>
        <w:spacing w:before="40" w:after="40"/>
      </w:pPr>
      <w:r>
        <w:rPr>
          <w:rFonts w:ascii="Arial" w:cs="Arial" w:eastAsia="Arial" w:hAnsi="Arial"/>
          <w:color w:val="2C2C2A"/>
          <w:sz w:val="22"/>
          <w:szCs w:val="22"/>
        </w:rPr>
        <w:t xml:space="preserve">A text editor (VS Code, BBEdit, nano, or Notepad++)</w:t>
      </w:r>
    </w:p>
    <w:p>
      <w:pPr>
        <w:pStyle w:val="ListParagraph"/>
        <w:numPr>
          <w:ilvl w:val="0"/>
          <w:numId w:val="2"/>
        </w:numPr>
        <w:spacing w:before="40" w:after="40"/>
      </w:pPr>
      <w:r>
        <w:rPr>
          <w:rFonts w:ascii="Arial" w:cs="Arial" w:eastAsia="Arial" w:hAnsi="Arial"/>
          <w:color w:val="2C2C2A"/>
          <w:sz w:val="22"/>
          <w:szCs w:val="22"/>
        </w:rPr>
        <w:t xml:space="preserve">Gmail account (or any SMTP-capable account) for sending emails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D3D1C7" w:sz="1"/>
              <w:left w:val="single" w:color="D3D1C7" w:sz="1"/>
              <w:bottom w:val="single" w:color="D3D1C7" w:sz="1"/>
              <w:right w:val="single" w:color="D3D1C7"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Raspberry Pi</w:t>
            </w:r>
          </w:p>
        </w:tc>
        <w:tc>
          <w:tcPr>
            <w:tcW w:type="dxa" w:w="9080"/>
            <w:tcBorders>
              <w:top w:val="single" w:color="D3D1C7" w:sz="1"/>
              <w:left w:val="single" w:color="D3D1C7" w:sz="1"/>
              <w:bottom w:val="single" w:color="D3D1C7" w:sz="1"/>
              <w:right w:val="single" w:color="D3D1C7" w:sz="1"/>
            </w:tcBorders>
            <w:shd w:fill="E1F5EE" w:val="clear"/>
            <w:tcMar>
              <w:top w:type="dxa" w:w="80"/>
              <w:left w:type="dxa" w:w="200"/>
              <w:bottom w:type="dxa" w:w="80"/>
              <w:right w:type="dxa" w:w="120"/>
            </w:tcMar>
          </w:tcPr>
          <w:p>
            <w:r>
              <w:rPr>
                <w:rFonts w:ascii="Arial" w:cs="Arial" w:eastAsia="Arial" w:hAnsi="Arial"/>
                <w:color w:val="085041"/>
                <w:sz w:val="20"/>
                <w:szCs w:val="20"/>
              </w:rPr>
              <w:t xml:space="preserve">Raspberry Pi: Use a Pi 3B+ or newer with Raspberry Pi OS (64-bit recommended). The monitor uses very little CPU — it works fine on the oldest Pi that can run Python 3.9.</w:t>
            </w:r>
          </w:p>
        </w:tc>
      </w:tr>
    </w:tbl>
    <w:p>
      <w:pPr>
        <w:spacing w:before="160" w:after="0"/>
      </w:pPr>
      <w:r>
        <w:t xml:space="preserve"/>
      </w:r>
    </w:p>
    <w:p>
      <w:pPr>
        <w:pStyle w:val="Heading2"/>
        <w:spacing w:before="280" w:after="120"/>
      </w:pPr>
      <w:r>
        <w:rPr>
          <w:rFonts w:ascii="Arial" w:cs="Arial" w:eastAsia="Arial" w:hAnsi="Arial"/>
          <w:b/>
          <w:bCs/>
          <w:color w:val="444441"/>
          <w:sz w:val="28"/>
          <w:szCs w:val="28"/>
        </w:rPr>
        <w:t xml:space="preserve">3.2  Install</w:t>
      </w:r>
    </w:p>
    <w:p>
      <w:pPr>
        <w:pStyle w:val="ListParagraph"/>
        <w:numPr>
          <w:ilvl w:val="0"/>
          <w:numId w:val="3"/>
        </w:numPr>
        <w:spacing w:before="60" w:after="60"/>
      </w:pPr>
      <w:r>
        <w:rPr>
          <w:rFonts w:ascii="Arial" w:cs="Arial" w:eastAsia="Arial" w:hAnsi="Arial"/>
          <w:b/>
          <w:bCs/>
          <w:color w:val="2C2C2A"/>
          <w:sz w:val="22"/>
          <w:szCs w:val="22"/>
        </w:rPr>
        <w:t xml:space="preserve">Copy the files</w:t>
      </w:r>
      <w:r>
        <w:rPr>
          <w:rFonts w:ascii="Arial" w:cs="Arial" w:eastAsia="Arial" w:hAnsi="Arial"/>
          <w:color w:val="2C2C2A"/>
          <w:sz w:val="22"/>
          <w:szCs w:val="22"/>
        </w:rPr>
        <w:t xml:space="preserve"> to your computer. Place the pnw_event_monitor/ folder wherever you like (your home folder works well).</w:t>
      </w:r>
    </w:p>
    <w:p>
      <w:pPr>
        <w:pStyle w:val="ListParagraph"/>
        <w:numPr>
          <w:ilvl w:val="0"/>
          <w:numId w:val="3"/>
        </w:numPr>
        <w:spacing w:before="60" w:after="60"/>
      </w:pPr>
      <w:r>
        <w:rPr>
          <w:rFonts w:ascii="Arial" w:cs="Arial" w:eastAsia="Arial" w:hAnsi="Arial"/>
          <w:b/>
          <w:bCs/>
          <w:color w:val="2C2C2A"/>
          <w:sz w:val="22"/>
          <w:szCs w:val="22"/>
        </w:rPr>
        <w:t xml:space="preserve">Open a terminal</w:t>
      </w:r>
      <w:r>
        <w:rPr>
          <w:rFonts w:ascii="Arial" w:cs="Arial" w:eastAsia="Arial" w:hAnsi="Arial"/>
          <w:color w:val="2C2C2A"/>
          <w:sz w:val="22"/>
          <w:szCs w:val="22"/>
        </w:rPr>
        <w:t xml:space="preserve"> and navigate to the folder:</w:t>
      </w:r>
    </w:p>
    <w:p>
      <w:pPr>
        <w:shd w:fill="F0EEE8" w:val="clear"/>
        <w:spacing w:before="0" w:after="0"/>
        <w:ind w:left="360"/>
      </w:pPr>
      <w:r>
        <w:rPr>
          <w:rFonts w:ascii="Courier New" w:cs="Courier New" w:eastAsia="Courier New" w:hAnsi="Courier New"/>
          <w:color w:val="3C3489"/>
          <w:sz w:val="20"/>
          <w:szCs w:val="20"/>
        </w:rPr>
        <w:t xml:space="preserve">cd ~/pnw_event_monitor</w:t>
      </w:r>
    </w:p>
    <w:p>
      <w:pPr>
        <w:spacing w:before="80" w:after="0"/>
      </w:pPr>
      <w:r>
        <w:t xml:space="preserve"/>
      </w:r>
    </w:p>
    <w:p>
      <w:pPr>
        <w:pStyle w:val="ListParagraph"/>
        <w:numPr>
          <w:ilvl w:val="0"/>
          <w:numId w:val="3"/>
        </w:numPr>
        <w:spacing w:before="60" w:after="60"/>
      </w:pPr>
      <w:r>
        <w:rPr>
          <w:rFonts w:ascii="Arial" w:cs="Arial" w:eastAsia="Arial" w:hAnsi="Arial"/>
          <w:b/>
          <w:bCs/>
          <w:color w:val="2C2C2A"/>
          <w:sz w:val="22"/>
          <w:szCs w:val="22"/>
        </w:rPr>
        <w:t xml:space="preserve">Create a virtual environment</w:t>
      </w:r>
      <w:r>
        <w:rPr>
          <w:rFonts w:ascii="Arial" w:cs="Arial" w:eastAsia="Arial" w:hAnsi="Arial"/>
          <w:color w:val="2C2C2A"/>
          <w:sz w:val="22"/>
          <w:szCs w:val="22"/>
        </w:rPr>
        <w:t xml:space="preserve"> (keeps dependencies isolated):</w:t>
      </w:r>
    </w:p>
    <w:p>
      <w:pPr>
        <w:shd w:fill="F0EEE8" w:val="clear"/>
        <w:spacing w:before="0" w:after="0"/>
        <w:ind w:left="360"/>
      </w:pPr>
      <w:r>
        <w:rPr>
          <w:rFonts w:ascii="Courier New" w:cs="Courier New" w:eastAsia="Courier New" w:hAnsi="Courier New"/>
          <w:color w:val="3C3489"/>
          <w:sz w:val="20"/>
          <w:szCs w:val="20"/>
        </w:rPr>
        <w:t xml:space="preserve">python3 -m venv venv</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Mac / Linux / Raspberry Pi:</w:t>
      </w:r>
    </w:p>
    <w:p>
      <w:pPr>
        <w:shd w:fill="F0EEE8" w:val="clear"/>
        <w:spacing w:before="0" w:after="0"/>
        <w:ind w:left="360"/>
      </w:pPr>
      <w:r>
        <w:rPr>
          <w:rFonts w:ascii="Courier New" w:cs="Courier New" w:eastAsia="Courier New" w:hAnsi="Courier New"/>
          <w:color w:val="3C3489"/>
          <w:sz w:val="20"/>
          <w:szCs w:val="20"/>
        </w:rPr>
        <w:t xml:space="preserve">source venv/bin/activate</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Windows:</w:t>
      </w:r>
    </w:p>
    <w:p>
      <w:pPr>
        <w:shd w:fill="F0EEE8" w:val="clear"/>
        <w:spacing w:before="0" w:after="0"/>
        <w:ind w:left="360"/>
      </w:pPr>
      <w:r>
        <w:rPr>
          <w:rFonts w:ascii="Courier New" w:cs="Courier New" w:eastAsia="Courier New" w:hAnsi="Courier New"/>
          <w:color w:val="3C3489"/>
          <w:sz w:val="20"/>
          <w:szCs w:val="20"/>
        </w:rPr>
        <w:t xml:space="preserve">venv\Scripts\activate</w:t>
      </w:r>
    </w:p>
    <w:p>
      <w:pPr>
        <w:spacing w:before="80" w:after="0"/>
      </w:pPr>
      <w:r>
        <w:t xml:space="preserve"/>
      </w:r>
    </w:p>
    <w:p>
      <w:pPr>
        <w:pStyle w:val="ListParagraph"/>
        <w:numPr>
          <w:ilvl w:val="0"/>
          <w:numId w:val="3"/>
        </w:numPr>
        <w:spacing w:before="60" w:after="60"/>
      </w:pPr>
      <w:r>
        <w:rPr>
          <w:rFonts w:ascii="Arial" w:cs="Arial" w:eastAsia="Arial" w:hAnsi="Arial"/>
          <w:b/>
          <w:bCs/>
          <w:color w:val="2C2C2A"/>
          <w:sz w:val="22"/>
          <w:szCs w:val="22"/>
        </w:rPr>
        <w:t xml:space="preserve">Install dependencies:</w:t>
      </w:r>
    </w:p>
    <w:p>
      <w:pPr>
        <w:shd w:fill="F0EEE8" w:val="clear"/>
        <w:spacing w:before="0" w:after="0"/>
        <w:ind w:left="360"/>
      </w:pPr>
      <w:r>
        <w:rPr>
          <w:rFonts w:ascii="Courier New" w:cs="Courier New" w:eastAsia="Courier New" w:hAnsi="Courier New"/>
          <w:color w:val="3C3489"/>
          <w:sz w:val="20"/>
          <w:szCs w:val="20"/>
        </w:rPr>
        <w:t xml:space="preserve">pip install -r requirements.txt</w:t>
      </w:r>
    </w:p>
    <w:p>
      <w:pPr>
        <w:spacing w:before="80" w:after="0"/>
      </w:pPr>
      <w:r>
        <w:t xml:space="preserve"/>
      </w:r>
    </w:p>
    <w:p>
      <w:pPr>
        <w:pStyle w:val="ListParagraph"/>
        <w:numPr>
          <w:ilvl w:val="0"/>
          <w:numId w:val="3"/>
        </w:numPr>
        <w:spacing w:before="60" w:after="60"/>
      </w:pPr>
      <w:r>
        <w:rPr>
          <w:rFonts w:ascii="Arial" w:cs="Arial" w:eastAsia="Arial" w:hAnsi="Arial"/>
          <w:b/>
          <w:bCs/>
          <w:color w:val="2C2C2A"/>
          <w:sz w:val="22"/>
          <w:szCs w:val="22"/>
        </w:rPr>
        <w:t xml:space="preserve">Edit config.yaml</w:t>
      </w:r>
      <w:r>
        <w:rPr>
          <w:rFonts w:ascii="Arial" w:cs="Arial" w:eastAsia="Arial" w:hAnsi="Arial"/>
          <w:color w:val="2C2C2A"/>
          <w:sz w:val="22"/>
          <w:szCs w:val="22"/>
        </w:rPr>
        <w:t xml:space="preserve"> with your email settings (see Section 4).</w:t>
      </w:r>
    </w:p>
    <w:p>
      <w:pPr>
        <w:spacing w:before="80" w:after="0"/>
      </w:pPr>
      <w:r>
        <w:t xml:space="preserve"/>
      </w:r>
    </w:p>
    <w:p>
      <w:pPr>
        <w:pStyle w:val="ListParagraph"/>
        <w:numPr>
          <w:ilvl w:val="0"/>
          <w:numId w:val="3"/>
        </w:numPr>
        <w:spacing w:before="60" w:after="60"/>
      </w:pPr>
      <w:r>
        <w:rPr>
          <w:rFonts w:ascii="Arial" w:cs="Arial" w:eastAsia="Arial" w:hAnsi="Arial"/>
          <w:b/>
          <w:bCs/>
          <w:color w:val="2C2C2A"/>
          <w:sz w:val="22"/>
          <w:szCs w:val="22"/>
        </w:rPr>
        <w:t xml:space="preserve">Run your first scan:</w:t>
      </w:r>
    </w:p>
    <w:p>
      <w:pPr>
        <w:shd w:fill="F0EEE8" w:val="clear"/>
        <w:spacing w:before="0" w:after="0"/>
        <w:ind w:left="360"/>
      </w:pPr>
      <w:r>
        <w:rPr>
          <w:rFonts w:ascii="Courier New" w:cs="Courier New" w:eastAsia="Courier New" w:hAnsi="Courier New"/>
          <w:color w:val="3C3489"/>
          <w:sz w:val="20"/>
          <w:szCs w:val="20"/>
        </w:rPr>
        <w:t xml:space="preserve">python monitor.py scan</w:t>
      </w:r>
    </w:p>
    <w:p>
      <w:pPr>
        <w:spacing w:before="80" w:after="0"/>
      </w:pPr>
      <w:r>
        <w:t xml:space="preserve"/>
      </w:r>
    </w:p>
    <w:p>
      <w:pPr>
        <w:pStyle w:val="ListParagraph"/>
        <w:numPr>
          <w:ilvl w:val="0"/>
          <w:numId w:val="3"/>
        </w:numPr>
        <w:spacing w:before="60" w:after="60"/>
      </w:pPr>
      <w:r>
        <w:rPr>
          <w:rFonts w:ascii="Arial" w:cs="Arial" w:eastAsia="Arial" w:hAnsi="Arial"/>
          <w:b/>
          <w:bCs/>
          <w:color w:val="2C2C2A"/>
          <w:sz w:val="22"/>
          <w:szCs w:val="22"/>
        </w:rPr>
        <w:t xml:space="preserve">Send a test email:</w:t>
      </w:r>
    </w:p>
    <w:p>
      <w:pPr>
        <w:shd w:fill="F0EEE8" w:val="clear"/>
        <w:spacing w:before="0" w:after="0"/>
        <w:ind w:left="360"/>
      </w:pPr>
      <w:r>
        <w:rPr>
          <w:rFonts w:ascii="Courier New" w:cs="Courier New" w:eastAsia="Courier New" w:hAnsi="Courier New"/>
          <w:color w:val="3C3489"/>
          <w:sz w:val="20"/>
          <w:szCs w:val="20"/>
        </w:rPr>
        <w:t xml:space="preserve">python monitor.py test-email</w:t>
      </w:r>
    </w:p>
    <w:p>
      <w:pPr>
        <w:spacing w:before="160" w:after="0"/>
      </w:pPr>
      <w:r>
        <w:t xml:space="preserve"/>
      </w:r>
    </w:p>
    <w:p>
      <w:pPr>
        <w:pStyle w:val="Heading2"/>
        <w:spacing w:before="280" w:after="120"/>
      </w:pPr>
      <w:r>
        <w:rPr>
          <w:rFonts w:ascii="Arial" w:cs="Arial" w:eastAsia="Arial" w:hAnsi="Arial"/>
          <w:b/>
          <w:bCs/>
          <w:color w:val="444441"/>
          <w:sz w:val="28"/>
          <w:szCs w:val="28"/>
        </w:rPr>
        <w:t xml:space="preserve">3.3  Run Continuously</w:t>
      </w:r>
    </w:p>
    <w:p>
      <w:pPr>
        <w:spacing w:before="0" w:after="160"/>
      </w:pPr>
      <w:r>
        <w:rPr>
          <w:rFonts w:ascii="Arial" w:cs="Arial" w:eastAsia="Arial" w:hAnsi="Arial"/>
          <w:color w:val="2C2C2A"/>
          <w:sz w:val="22"/>
          <w:szCs w:val="22"/>
        </w:rPr>
        <w:t xml:space="preserve">To keep the monitor running permanently in the background, choose the method for your platform:</w:t>
      </w:r>
    </w:p>
    <w:p>
      <w:pPr>
        <w:spacing w:before="80" w:after="0"/>
      </w:pPr>
      <w:r>
        <w:t xml:space="preserve"/>
      </w:r>
    </w:p>
    <w:p>
      <w:pPr>
        <w:pStyle w:val="Heading3"/>
        <w:spacing w:before="200" w:after="80"/>
      </w:pPr>
      <w:r>
        <w:rPr>
          <w:rFonts w:ascii="Arial" w:cs="Arial" w:eastAsia="Arial" w:hAnsi="Arial"/>
          <w:b/>
          <w:bCs/>
          <w:color w:val="0F6E56"/>
          <w:sz w:val="24"/>
          <w:szCs w:val="24"/>
        </w:rPr>
        <w:t xml:space="preserve">Mac — LaunchAgent</w:t>
      </w:r>
    </w:p>
    <w:p>
      <w:pPr>
        <w:spacing w:before="0" w:after="160"/>
      </w:pPr>
      <w:r>
        <w:rPr>
          <w:rFonts w:ascii="Arial" w:cs="Arial" w:eastAsia="Arial" w:hAnsi="Arial"/>
          <w:color w:val="2C2C2A"/>
          <w:sz w:val="22"/>
          <w:szCs w:val="22"/>
        </w:rPr>
        <w:t xml:space="preserve">Create a file at ~/Library/LaunchAgents/com.pnw-monitor.plist:</w:t>
      </w:r>
    </w:p>
    <w:p>
      <w:pPr>
        <w:shd w:fill="F0EEE8" w:val="clear"/>
        <w:spacing w:before="0" w:after="0"/>
        <w:ind w:left="360"/>
      </w:pPr>
      <w:r>
        <w:rPr>
          <w:rFonts w:ascii="Courier New" w:cs="Courier New" w:eastAsia="Courier New" w:hAnsi="Courier New"/>
          <w:color w:val="3C3489"/>
          <w:sz w:val="20"/>
          <w:szCs w:val="20"/>
        </w:rPr>
        <w:t xml:space="preserve">&lt;?xml version="1.0" encoding="UTF-8"?&gt;</w:t>
      </w:r>
    </w:p>
    <w:p>
      <w:pPr>
        <w:shd w:fill="F0EEE8" w:val="clear"/>
        <w:spacing w:before="0" w:after="0"/>
        <w:ind w:left="360"/>
      </w:pPr>
      <w:r>
        <w:rPr>
          <w:rFonts w:ascii="Courier New" w:cs="Courier New" w:eastAsia="Courier New" w:hAnsi="Courier New"/>
          <w:color w:val="3C3489"/>
          <w:sz w:val="20"/>
          <w:szCs w:val="20"/>
        </w:rPr>
        <w:t xml:space="preserve">&lt;!DOCTYPE plist PUBLIC "-//Apple//DTD PLIST 1.0//EN"</w:t>
      </w:r>
    </w:p>
    <w:p>
      <w:pPr>
        <w:shd w:fill="F0EEE8" w:val="clear"/>
        <w:spacing w:before="0" w:after="0"/>
        <w:ind w:left="360"/>
      </w:pPr>
      <w:r>
        <w:rPr>
          <w:rFonts w:ascii="Courier New" w:cs="Courier New" w:eastAsia="Courier New" w:hAnsi="Courier New"/>
          <w:color w:val="3C3489"/>
          <w:sz w:val="20"/>
          <w:szCs w:val="20"/>
        </w:rPr>
        <w:t xml:space="preserve">  "http://www.apple.com/DTDs/PropertyList-1.0.dtd"&gt;</w:t>
      </w:r>
    </w:p>
    <w:p>
      <w:pPr>
        <w:shd w:fill="F0EEE8" w:val="clear"/>
        <w:spacing w:before="0" w:after="0"/>
        <w:ind w:left="360"/>
      </w:pPr>
      <w:r>
        <w:rPr>
          <w:rFonts w:ascii="Courier New" w:cs="Courier New" w:eastAsia="Courier New" w:hAnsi="Courier New"/>
          <w:color w:val="3C3489"/>
          <w:sz w:val="20"/>
          <w:szCs w:val="20"/>
        </w:rPr>
        <w:t xml:space="preserve">&lt;plist version="1.0"&gt;&lt;dict&gt;</w:t>
      </w:r>
    </w:p>
    <w:p>
      <w:pPr>
        <w:shd w:fill="F0EEE8" w:val="clear"/>
        <w:spacing w:before="0" w:after="0"/>
        <w:ind w:left="360"/>
      </w:pPr>
      <w:r>
        <w:rPr>
          <w:rFonts w:ascii="Courier New" w:cs="Courier New" w:eastAsia="Courier New" w:hAnsi="Courier New"/>
          <w:color w:val="3C3489"/>
          <w:sz w:val="20"/>
          <w:szCs w:val="20"/>
        </w:rPr>
        <w:t xml:space="preserve">  &lt;key&gt;Label&lt;/key&gt;&lt;string&gt;com.pnw-monitor&lt;/string&gt;</w:t>
      </w:r>
    </w:p>
    <w:p>
      <w:pPr>
        <w:shd w:fill="F0EEE8" w:val="clear"/>
        <w:spacing w:before="0" w:after="0"/>
        <w:ind w:left="360"/>
      </w:pPr>
      <w:r>
        <w:rPr>
          <w:rFonts w:ascii="Courier New" w:cs="Courier New" w:eastAsia="Courier New" w:hAnsi="Courier New"/>
          <w:color w:val="3C3489"/>
          <w:sz w:val="20"/>
          <w:szCs w:val="20"/>
        </w:rPr>
        <w:t xml:space="preserve">  &lt;key&gt;ProgramArguments&lt;/key&gt;&lt;array&gt;</w:t>
      </w:r>
    </w:p>
    <w:p>
      <w:pPr>
        <w:shd w:fill="F0EEE8" w:val="clear"/>
        <w:spacing w:before="0" w:after="0"/>
        <w:ind w:left="360"/>
      </w:pPr>
      <w:r>
        <w:rPr>
          <w:rFonts w:ascii="Courier New" w:cs="Courier New" w:eastAsia="Courier New" w:hAnsi="Courier New"/>
          <w:color w:val="3C3489"/>
          <w:sz w:val="20"/>
          <w:szCs w:val="20"/>
        </w:rPr>
        <w:t xml:space="preserve">    &lt;string&gt;/Users/YOUR_NAME/pnw_event_monitor/venv/bin/python&lt;/string&gt;</w:t>
      </w:r>
    </w:p>
    <w:p>
      <w:pPr>
        <w:shd w:fill="F0EEE8" w:val="clear"/>
        <w:spacing w:before="0" w:after="0"/>
        <w:ind w:left="360"/>
      </w:pPr>
      <w:r>
        <w:rPr>
          <w:rFonts w:ascii="Courier New" w:cs="Courier New" w:eastAsia="Courier New" w:hAnsi="Courier New"/>
          <w:color w:val="3C3489"/>
          <w:sz w:val="20"/>
          <w:szCs w:val="20"/>
        </w:rPr>
        <w:t xml:space="preserve">    &lt;string&gt;/Users/YOUR_NAME/pnw_event_monitor/monitor.py&lt;/string&gt;</w:t>
      </w:r>
    </w:p>
    <w:p>
      <w:pPr>
        <w:shd w:fill="F0EEE8" w:val="clear"/>
        <w:spacing w:before="0" w:after="0"/>
        <w:ind w:left="360"/>
      </w:pPr>
      <w:r>
        <w:rPr>
          <w:rFonts w:ascii="Courier New" w:cs="Courier New" w:eastAsia="Courier New" w:hAnsi="Courier New"/>
          <w:color w:val="3C3489"/>
          <w:sz w:val="20"/>
          <w:szCs w:val="20"/>
        </w:rPr>
        <w:t xml:space="preserve">  &lt;/array&gt;</w:t>
      </w:r>
    </w:p>
    <w:p>
      <w:pPr>
        <w:shd w:fill="F0EEE8" w:val="clear"/>
        <w:spacing w:before="0" w:after="0"/>
        <w:ind w:left="360"/>
      </w:pPr>
      <w:r>
        <w:rPr>
          <w:rFonts w:ascii="Courier New" w:cs="Courier New" w:eastAsia="Courier New" w:hAnsi="Courier New"/>
          <w:color w:val="3C3489"/>
          <w:sz w:val="20"/>
          <w:szCs w:val="20"/>
        </w:rPr>
        <w:t xml:space="preserve">  &lt;key&gt;RunAtLoad&lt;/key&gt;&lt;true/&gt;</w:t>
      </w:r>
    </w:p>
    <w:p>
      <w:pPr>
        <w:shd w:fill="F0EEE8" w:val="clear"/>
        <w:spacing w:before="0" w:after="0"/>
        <w:ind w:left="360"/>
      </w:pPr>
      <w:r>
        <w:rPr>
          <w:rFonts w:ascii="Courier New" w:cs="Courier New" w:eastAsia="Courier New" w:hAnsi="Courier New"/>
          <w:color w:val="3C3489"/>
          <w:sz w:val="20"/>
          <w:szCs w:val="20"/>
        </w:rPr>
        <w:t xml:space="preserve">  &lt;key&gt;KeepAlive&lt;/key&gt;&lt;true/&gt;</w:t>
      </w:r>
    </w:p>
    <w:p>
      <w:pPr>
        <w:shd w:fill="F0EEE8" w:val="clear"/>
        <w:spacing w:before="0" w:after="0"/>
        <w:ind w:left="360"/>
      </w:pPr>
      <w:r>
        <w:rPr>
          <w:rFonts w:ascii="Courier New" w:cs="Courier New" w:eastAsia="Courier New" w:hAnsi="Courier New"/>
          <w:color w:val="3C3489"/>
          <w:sz w:val="20"/>
          <w:szCs w:val="20"/>
        </w:rPr>
        <w:t xml:space="preserve">  &lt;key&gt;StandardOutPath&lt;/key&gt;</w:t>
      </w:r>
    </w:p>
    <w:p>
      <w:pPr>
        <w:shd w:fill="F0EEE8" w:val="clear"/>
        <w:spacing w:before="0" w:after="0"/>
        <w:ind w:left="360"/>
      </w:pPr>
      <w:r>
        <w:rPr>
          <w:rFonts w:ascii="Courier New" w:cs="Courier New" w:eastAsia="Courier New" w:hAnsi="Courier New"/>
          <w:color w:val="3C3489"/>
          <w:sz w:val="20"/>
          <w:szCs w:val="20"/>
        </w:rPr>
        <w:t xml:space="preserve">    &lt;string&gt;/Users/YOUR_NAME/pnw_event_monitor/logs/service.log&lt;/string&gt;</w:t>
      </w:r>
    </w:p>
    <w:p>
      <w:pPr>
        <w:shd w:fill="F0EEE8" w:val="clear"/>
        <w:spacing w:before="0" w:after="0"/>
        <w:ind w:left="360"/>
      </w:pPr>
      <w:r>
        <w:rPr>
          <w:rFonts w:ascii="Courier New" w:cs="Courier New" w:eastAsia="Courier New" w:hAnsi="Courier New"/>
          <w:color w:val="3C3489"/>
          <w:sz w:val="20"/>
          <w:szCs w:val="20"/>
        </w:rPr>
        <w:t xml:space="preserve">  &lt;key&gt;StandardErrorPath&lt;/key&gt;</w:t>
      </w:r>
    </w:p>
    <w:p>
      <w:pPr>
        <w:shd w:fill="F0EEE8" w:val="clear"/>
        <w:spacing w:before="0" w:after="0"/>
        <w:ind w:left="360"/>
      </w:pPr>
      <w:r>
        <w:rPr>
          <w:rFonts w:ascii="Courier New" w:cs="Courier New" w:eastAsia="Courier New" w:hAnsi="Courier New"/>
          <w:color w:val="3C3489"/>
          <w:sz w:val="20"/>
          <w:szCs w:val="20"/>
        </w:rPr>
        <w:t xml:space="preserve">    &lt;string&gt;/Users/YOUR_NAME/pnw_event_monitor/logs/service.log&lt;/string&gt;</w:t>
      </w:r>
    </w:p>
    <w:p>
      <w:pPr>
        <w:shd w:fill="F0EEE8" w:val="clear"/>
        <w:spacing w:before="0" w:after="0"/>
        <w:ind w:left="360"/>
      </w:pPr>
      <w:r>
        <w:rPr>
          <w:rFonts w:ascii="Courier New" w:cs="Courier New" w:eastAsia="Courier New" w:hAnsi="Courier New"/>
          <w:color w:val="3C3489"/>
          <w:sz w:val="20"/>
          <w:szCs w:val="20"/>
        </w:rPr>
        <w:t xml:space="preserve">&lt;/dict&gt;&lt;/plist&gt;</w:t>
      </w:r>
    </w:p>
    <w:p>
      <w:pPr>
        <w:spacing w:before="80" w:after="0"/>
      </w:pPr>
      <w:r>
        <w:t xml:space="preserve"/>
      </w:r>
    </w:p>
    <w:p>
      <w:pPr>
        <w:spacing w:before="0" w:after="160"/>
      </w:pPr>
      <w:r>
        <w:rPr>
          <w:rFonts w:ascii="Arial" w:cs="Arial" w:eastAsia="Arial" w:hAnsi="Arial"/>
          <w:color w:val="2C2C2A"/>
          <w:sz w:val="22"/>
          <w:szCs w:val="22"/>
        </w:rPr>
        <w:t xml:space="preserve">Replace </w:t>
      </w:r>
      <w:r>
        <w:rPr>
          <w:rFonts w:ascii="Courier New" w:cs="Courier New" w:eastAsia="Courier New" w:hAnsi="Courier New"/>
          <w:color w:val="3C3489"/>
          <w:sz w:val="20"/>
          <w:szCs w:val="20"/>
          <w:shd w:fill="F0EEE8"/>
        </w:rPr>
        <w:t xml:space="preserve">YOUR_NAME</w:t>
      </w:r>
      <w:r>
        <w:rPr>
          <w:rFonts w:ascii="Arial" w:cs="Arial" w:eastAsia="Arial" w:hAnsi="Arial"/>
          <w:color w:val="2C2C2A"/>
          <w:sz w:val="22"/>
          <w:szCs w:val="22"/>
        </w:rPr>
        <w:t xml:space="preserve"> with your Mac username, then load it:</w:t>
      </w:r>
    </w:p>
    <w:p>
      <w:pPr>
        <w:shd w:fill="F0EEE8" w:val="clear"/>
        <w:spacing w:before="0" w:after="0"/>
        <w:ind w:left="360"/>
      </w:pPr>
      <w:r>
        <w:rPr>
          <w:rFonts w:ascii="Courier New" w:cs="Courier New" w:eastAsia="Courier New" w:hAnsi="Courier New"/>
          <w:color w:val="3C3489"/>
          <w:sz w:val="20"/>
          <w:szCs w:val="20"/>
        </w:rPr>
        <w:t xml:space="preserve">launchctl load ~/Library/LaunchAgents/com.pnw-monitor.plist</w:t>
      </w:r>
    </w:p>
    <w:p>
      <w:pPr>
        <w:spacing w:before="120" w:after="0"/>
      </w:pPr>
      <w:r>
        <w:t xml:space="preserve"/>
      </w:r>
    </w:p>
    <w:p>
      <w:pPr>
        <w:pStyle w:val="Heading3"/>
        <w:spacing w:before="200" w:after="80"/>
      </w:pPr>
      <w:r>
        <w:rPr>
          <w:rFonts w:ascii="Arial" w:cs="Arial" w:eastAsia="Arial" w:hAnsi="Arial"/>
          <w:b/>
          <w:bCs/>
          <w:color w:val="0F6E56"/>
          <w:sz w:val="24"/>
          <w:szCs w:val="24"/>
        </w:rPr>
        <w:t xml:space="preserve">Raspberry Pi / Linux — systemd service</w:t>
      </w:r>
    </w:p>
    <w:p>
      <w:pPr>
        <w:spacing w:before="0" w:after="160"/>
      </w:pPr>
      <w:r>
        <w:rPr>
          <w:rFonts w:ascii="Arial" w:cs="Arial" w:eastAsia="Arial" w:hAnsi="Arial"/>
          <w:color w:val="2C2C2A"/>
          <w:sz w:val="22"/>
          <w:szCs w:val="22"/>
        </w:rPr>
        <w:t xml:space="preserve">The service file is already included. Edit the two paths at the top of scripts/pnw-monitor.service:</w:t>
      </w:r>
    </w:p>
    <w:p>
      <w:pPr>
        <w:shd w:fill="F0EEE8" w:val="clear"/>
        <w:spacing w:before="0" w:after="0"/>
        <w:ind w:left="360"/>
      </w:pPr>
      <w:r>
        <w:rPr>
          <w:rFonts w:ascii="Courier New" w:cs="Courier New" w:eastAsia="Courier New" w:hAnsi="Courier New"/>
          <w:color w:val="3C3489"/>
          <w:sz w:val="20"/>
          <w:szCs w:val="20"/>
        </w:rPr>
        <w:t xml:space="preserve">User=pi                          # Your Pi username</w:t>
      </w:r>
    </w:p>
    <w:p>
      <w:pPr>
        <w:shd w:fill="F0EEE8" w:val="clear"/>
        <w:spacing w:before="0" w:after="0"/>
        <w:ind w:left="360"/>
      </w:pPr>
      <w:r>
        <w:rPr>
          <w:rFonts w:ascii="Courier New" w:cs="Courier New" w:eastAsia="Courier New" w:hAnsi="Courier New"/>
          <w:color w:val="3C3489"/>
          <w:sz w:val="20"/>
          <w:szCs w:val="20"/>
        </w:rPr>
        <w:t xml:space="preserve">WorkingDirectory=/home/pi/pnw_event_monitor</w:t>
      </w:r>
    </w:p>
    <w:p>
      <w:pPr>
        <w:shd w:fill="F0EEE8" w:val="clear"/>
        <w:spacing w:before="0" w:after="0"/>
        <w:ind w:left="360"/>
      </w:pPr>
      <w:r>
        <w:rPr>
          <w:rFonts w:ascii="Courier New" w:cs="Courier New" w:eastAsia="Courier New" w:hAnsi="Courier New"/>
          <w:color w:val="3C3489"/>
          <w:sz w:val="20"/>
          <w:szCs w:val="20"/>
        </w:rPr>
        <w:t xml:space="preserve">ExecStart=/home/pi/pnw_event_monitor/venv/bin/python monitor.py</w:t>
      </w:r>
    </w:p>
    <w:p>
      <w:pPr>
        <w:spacing w:before="80" w:after="0"/>
      </w:pPr>
      <w:r>
        <w:t xml:space="preserve"/>
      </w:r>
    </w:p>
    <w:p>
      <w:pPr>
        <w:spacing w:before="0" w:after="160"/>
      </w:pPr>
      <w:r>
        <w:rPr>
          <w:rFonts w:ascii="Arial" w:cs="Arial" w:eastAsia="Arial" w:hAnsi="Arial"/>
          <w:color w:val="2C2C2A"/>
          <w:sz w:val="22"/>
          <w:szCs w:val="22"/>
        </w:rPr>
        <w:t xml:space="preserve">Then install and start:</w:t>
      </w:r>
    </w:p>
    <w:p>
      <w:pPr>
        <w:shd w:fill="F0EEE8" w:val="clear"/>
        <w:spacing w:before="0" w:after="0"/>
        <w:ind w:left="360"/>
      </w:pPr>
      <w:r>
        <w:rPr>
          <w:rFonts w:ascii="Courier New" w:cs="Courier New" w:eastAsia="Courier New" w:hAnsi="Courier New"/>
          <w:color w:val="3C3489"/>
          <w:sz w:val="20"/>
          <w:szCs w:val="20"/>
        </w:rPr>
        <w:t xml:space="preserve">sudo cp scripts/pnw-monitor.service /etc/systemd/system/</w:t>
      </w:r>
    </w:p>
    <w:p>
      <w:pPr>
        <w:shd w:fill="F0EEE8" w:val="clear"/>
        <w:spacing w:before="0" w:after="0"/>
        <w:ind w:left="360"/>
      </w:pPr>
      <w:r>
        <w:rPr>
          <w:rFonts w:ascii="Courier New" w:cs="Courier New" w:eastAsia="Courier New" w:hAnsi="Courier New"/>
          <w:color w:val="3C3489"/>
          <w:sz w:val="20"/>
          <w:szCs w:val="20"/>
        </w:rPr>
        <w:t xml:space="preserve">sudo systemctl daemon-reload</w:t>
      </w:r>
    </w:p>
    <w:p>
      <w:pPr>
        <w:shd w:fill="F0EEE8" w:val="clear"/>
        <w:spacing w:before="0" w:after="0"/>
        <w:ind w:left="360"/>
      </w:pPr>
      <w:r>
        <w:rPr>
          <w:rFonts w:ascii="Courier New" w:cs="Courier New" w:eastAsia="Courier New" w:hAnsi="Courier New"/>
          <w:color w:val="3C3489"/>
          <w:sz w:val="20"/>
          <w:szCs w:val="20"/>
        </w:rPr>
        <w:t xml:space="preserve">sudo systemctl enable pnw-monitor   # auto-start on boot</w:t>
      </w:r>
    </w:p>
    <w:p>
      <w:pPr>
        <w:shd w:fill="F0EEE8" w:val="clear"/>
        <w:spacing w:before="0" w:after="0"/>
        <w:ind w:left="360"/>
      </w:pPr>
      <w:r>
        <w:rPr>
          <w:rFonts w:ascii="Courier New" w:cs="Courier New" w:eastAsia="Courier New" w:hAnsi="Courier New"/>
          <w:color w:val="3C3489"/>
          <w:sz w:val="20"/>
          <w:szCs w:val="20"/>
        </w:rPr>
        <w:t xml:space="preserve">sudo systemctl start pnw-monitor</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Check status:</w:t>
      </w:r>
    </w:p>
    <w:p>
      <w:pPr>
        <w:shd w:fill="F0EEE8" w:val="clear"/>
        <w:spacing w:before="0" w:after="0"/>
        <w:ind w:left="360"/>
      </w:pPr>
      <w:r>
        <w:rPr>
          <w:rFonts w:ascii="Courier New" w:cs="Courier New" w:eastAsia="Courier New" w:hAnsi="Courier New"/>
          <w:color w:val="3C3489"/>
          <w:sz w:val="20"/>
          <w:szCs w:val="20"/>
        </w:rPr>
        <w:t xml:space="preserve">sudo systemctl status pnw-monitor</w:t>
      </w:r>
    </w:p>
    <w:p>
      <w:pPr>
        <w:shd w:fill="F0EEE8" w:val="clear"/>
        <w:spacing w:before="0" w:after="0"/>
        <w:ind w:left="360"/>
      </w:pPr>
      <w:r>
        <w:rPr>
          <w:rFonts w:ascii="Courier New" w:cs="Courier New" w:eastAsia="Courier New" w:hAnsi="Courier New"/>
          <w:color w:val="3C3489"/>
          <w:sz w:val="20"/>
          <w:szCs w:val="20"/>
        </w:rPr>
        <w:t xml:space="preserve">tail -f logs/monitor.log</w:t>
      </w:r>
    </w:p>
    <w:p>
      <w:pPr>
        <w:spacing w:before="120" w:after="0"/>
      </w:pPr>
      <w:r>
        <w:t xml:space="preserve"/>
      </w:r>
    </w:p>
    <w:p>
      <w:pPr>
        <w:pStyle w:val="Heading3"/>
        <w:spacing w:before="200" w:after="80"/>
      </w:pPr>
      <w:r>
        <w:rPr>
          <w:rFonts w:ascii="Arial" w:cs="Arial" w:eastAsia="Arial" w:hAnsi="Arial"/>
          <w:b/>
          <w:bCs/>
          <w:color w:val="0F6E56"/>
          <w:sz w:val="24"/>
          <w:szCs w:val="24"/>
        </w:rPr>
        <w:t xml:space="preserve">Windows — Task Scheduler</w:t>
      </w:r>
    </w:p>
    <w:p>
      <w:pPr>
        <w:spacing w:before="0" w:after="160"/>
      </w:pPr>
      <w:r>
        <w:rPr>
          <w:rFonts w:ascii="Arial" w:cs="Arial" w:eastAsia="Arial" w:hAnsi="Arial"/>
          <w:color w:val="2C2C2A"/>
          <w:sz w:val="22"/>
          <w:szCs w:val="22"/>
        </w:rPr>
        <w:t xml:space="preserve">In Task Scheduler, create a task with:</w:t>
      </w:r>
    </w:p>
    <w:p>
      <w:pPr>
        <w:pStyle w:val="ListParagraph"/>
        <w:numPr>
          <w:ilvl w:val="0"/>
          <w:numId w:val="2"/>
        </w:numPr>
        <w:spacing w:before="40" w:after="40"/>
      </w:pPr>
      <w:r>
        <w:rPr>
          <w:rFonts w:ascii="Arial" w:cs="Arial" w:eastAsia="Arial" w:hAnsi="Arial"/>
          <w:b/>
          <w:bCs/>
          <w:color w:val="2C2C2A"/>
          <w:sz w:val="22"/>
          <w:szCs w:val="22"/>
        </w:rPr>
        <w:t xml:space="preserve">Trigger: </w:t>
      </w:r>
      <w:r>
        <w:rPr>
          <w:rFonts w:ascii="Arial" w:cs="Arial" w:eastAsia="Arial" w:hAnsi="Arial"/>
          <w:color w:val="2C2C2A"/>
          <w:sz w:val="22"/>
          <w:szCs w:val="22"/>
        </w:rPr>
        <w:t xml:space="preserve">At startup</w:t>
      </w:r>
    </w:p>
    <w:p>
      <w:pPr>
        <w:pStyle w:val="ListParagraph"/>
        <w:numPr>
          <w:ilvl w:val="0"/>
          <w:numId w:val="2"/>
        </w:numPr>
        <w:spacing w:before="40" w:after="40"/>
      </w:pPr>
      <w:r>
        <w:rPr>
          <w:rFonts w:ascii="Arial" w:cs="Arial" w:eastAsia="Arial" w:hAnsi="Arial"/>
          <w:b/>
          <w:bCs/>
          <w:color w:val="2C2C2A"/>
          <w:sz w:val="22"/>
          <w:szCs w:val="22"/>
        </w:rPr>
        <w:t xml:space="preserve">Action: </w:t>
      </w:r>
      <w:r>
        <w:rPr>
          <w:rFonts w:ascii="Courier New" w:cs="Courier New" w:eastAsia="Courier New" w:hAnsi="Courier New"/>
          <w:color w:val="3C3489"/>
          <w:sz w:val="20"/>
          <w:szCs w:val="20"/>
          <w:shd w:fill="F0EEE8"/>
        </w:rPr>
        <w:t xml:space="preserve">C:\Users\YOU\pnw_event_monitor\venv\Scripts\python.exe</w:t>
      </w:r>
    </w:p>
    <w:p>
      <w:pPr>
        <w:pStyle w:val="ListParagraph"/>
        <w:numPr>
          <w:ilvl w:val="0"/>
          <w:numId w:val="2"/>
        </w:numPr>
        <w:spacing w:before="40" w:after="40"/>
      </w:pPr>
      <w:r>
        <w:rPr>
          <w:rFonts w:ascii="Arial" w:cs="Arial" w:eastAsia="Arial" w:hAnsi="Arial"/>
          <w:b/>
          <w:bCs/>
          <w:color w:val="2C2C2A"/>
          <w:sz w:val="22"/>
          <w:szCs w:val="22"/>
        </w:rPr>
        <w:t xml:space="preserve">Arguments: </w:t>
      </w:r>
      <w:r>
        <w:rPr>
          <w:rFonts w:ascii="Courier New" w:cs="Courier New" w:eastAsia="Courier New" w:hAnsi="Courier New"/>
          <w:color w:val="3C3489"/>
          <w:sz w:val="20"/>
          <w:szCs w:val="20"/>
          <w:shd w:fill="F0EEE8"/>
        </w:rPr>
        <w:t xml:space="preserve">C:\Users\YOU\pnw_event_monitor\monitor.py</w:t>
      </w:r>
    </w:p>
    <w:p>
      <w:pPr>
        <w:pStyle w:val="ListParagraph"/>
        <w:numPr>
          <w:ilvl w:val="0"/>
          <w:numId w:val="2"/>
        </w:numPr>
        <w:spacing w:before="40" w:after="40"/>
      </w:pPr>
      <w:r>
        <w:rPr>
          <w:rFonts w:ascii="Arial" w:cs="Arial" w:eastAsia="Arial" w:hAnsi="Arial"/>
          <w:b/>
          <w:bCs/>
          <w:color w:val="2C2C2A"/>
          <w:sz w:val="22"/>
          <w:szCs w:val="22"/>
        </w:rPr>
        <w:t xml:space="preserve">Start in: </w:t>
      </w:r>
      <w:r>
        <w:rPr>
          <w:rFonts w:ascii="Courier New" w:cs="Courier New" w:eastAsia="Courier New" w:hAnsi="Courier New"/>
          <w:color w:val="3C3489"/>
          <w:sz w:val="20"/>
          <w:szCs w:val="20"/>
          <w:shd w:fill="F0EEE8"/>
        </w:rPr>
        <w:t xml:space="preserve">C:\Users\YOU\pnw_event_monitor</w:t>
      </w:r>
    </w:p>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4. Configuration</w:t>
      </w:r>
    </w:p>
    <w:p>
      <w:pPr>
        <w:spacing w:before="0" w:after="160"/>
      </w:pPr>
      <w:r>
        <w:rPr>
          <w:rFonts w:ascii="Arial" w:cs="Arial" w:eastAsia="Arial" w:hAnsi="Arial"/>
          <w:color w:val="2C2C2A"/>
          <w:sz w:val="22"/>
          <w:szCs w:val="22"/>
        </w:rPr>
        <w:t xml:space="preserve">Everything is controlled through </w:t>
      </w:r>
      <w:r>
        <w:rPr>
          <w:rFonts w:ascii="Courier New" w:cs="Courier New" w:eastAsia="Courier New" w:hAnsi="Courier New"/>
          <w:color w:val="3C3489"/>
          <w:sz w:val="20"/>
          <w:szCs w:val="20"/>
          <w:shd w:fill="F0EEE8"/>
        </w:rPr>
        <w:t xml:space="preserve">config.yaml</w:t>
      </w:r>
      <w:r>
        <w:rPr>
          <w:rFonts w:ascii="Arial" w:cs="Arial" w:eastAsia="Arial" w:hAnsi="Arial"/>
          <w:color w:val="2C2C2A"/>
          <w:sz w:val="22"/>
          <w:szCs w:val="22"/>
        </w:rPr>
        <w:t xml:space="preserve">. Open it in any text editor. You do not need to touch any Python files.</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4.1  Email Settings</w:t>
      </w:r>
    </w:p>
    <w:p>
      <w:pPr>
        <w:spacing w:before="0" w:after="160"/>
      </w:pPr>
      <w:r>
        <w:rPr>
          <w:rFonts w:ascii="Arial" w:cs="Arial" w:eastAsia="Arial" w:hAnsi="Arial"/>
          <w:color w:val="2C2C2A"/>
          <w:sz w:val="22"/>
          <w:szCs w:val="22"/>
        </w:rPr>
        <w:t xml:space="preserve">The most important section — without this, you won't receive your digest.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0F6E56" w:val="clear"/>
            <w:tcMar>
              <w:top w:type="dxa" w:w="80"/>
              <w:left w:type="dxa" w:w="160"/>
              <w:bottom w:type="dxa" w:w="80"/>
              <w:right w:type="dxa" w:w="120"/>
            </w:tcMar>
          </w:tcPr>
          <w:p>
            <w:r>
              <w:rPr>
                <w:rFonts w:ascii="Arial" w:cs="Arial" w:eastAsia="Arial" w:hAnsi="Arial"/>
                <w:b/>
                <w:bCs/>
                <w:color w:val="FFFFFF"/>
                <w:sz w:val="20"/>
                <w:szCs w:val="20"/>
              </w:rPr>
              <w:t xml:space="preserve">Setting</w:t>
            </w:r>
          </w:p>
        </w:tc>
        <w:tc>
          <w:tcPr>
            <w:tcW w:type="dxa" w:w="6960"/>
            <w:tcBorders>
              <w:top w:val="single" w:color="D3D1C7" w:sz="1"/>
              <w:left w:val="single" w:color="D3D1C7" w:sz="1"/>
              <w:bottom w:val="single" w:color="D3D1C7" w:sz="1"/>
              <w:right w:val="single" w:color="D3D1C7" w:sz="1"/>
            </w:tcBorders>
            <w:shd w:fill="1D9E75" w:val="clear"/>
            <w:tcMar>
              <w:top w:type="dxa" w:w="80"/>
              <w:left w:type="dxa" w:w="160"/>
              <w:bottom w:type="dxa" w:w="80"/>
              <w:right w:type="dxa" w:w="120"/>
            </w:tcMar>
          </w:tcPr>
          <w:p>
            <w:r>
              <w:rPr>
                <w:rFonts w:ascii="Arial" w:cs="Arial" w:eastAsia="Arial" w:hAnsi="Arial"/>
                <w:b/>
                <w:bCs/>
                <w:color w:val="FFFFFF"/>
                <w:sz w:val="20"/>
                <w:szCs w:val="20"/>
              </w:rPr>
              <w:t xml:space="preserve">What to put here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b/>
                <w:bCs/>
                <w:color w:val="444441"/>
                <w:sz w:val="20"/>
                <w:szCs w:val="20"/>
              </w:rPr>
              <w:t xml:space="preserve">email.to</w:t>
            </w:r>
          </w:p>
        </w:tc>
        <w:tc>
          <w:tcPr>
            <w:tcW w:type="dxa" w:w="69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Your personal email where digests will arrive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b/>
                <w:bCs/>
                <w:color w:val="444441"/>
                <w:sz w:val="20"/>
                <w:szCs w:val="20"/>
              </w:rPr>
              <w:t xml:space="preserve">email.send_day</w:t>
            </w:r>
          </w:p>
        </w:tc>
        <w:tc>
          <w:tcPr>
            <w:tcW w:type="dxa" w:w="69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Day to send weekly digest (tuesday, friday, etc.)</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b/>
                <w:bCs/>
                <w:color w:val="444441"/>
                <w:sz w:val="20"/>
                <w:szCs w:val="20"/>
              </w:rPr>
              <w:t xml:space="preserve">email.smtp_host</w:t>
            </w:r>
          </w:p>
        </w:tc>
        <w:tc>
          <w:tcPr>
            <w:tcW w:type="dxa" w:w="69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smtp.gmail.com (Gmail), smtp.sendgrid.net (SendGrid)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b/>
                <w:bCs/>
                <w:color w:val="444441"/>
                <w:sz w:val="20"/>
                <w:szCs w:val="20"/>
              </w:rPr>
              <w:t xml:space="preserve">email.smtp_pass</w:t>
            </w:r>
          </w:p>
        </w:tc>
        <w:tc>
          <w:tcPr>
            <w:tcW w:type="dxa" w:w="69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Gmail App Password (NOT your login). See below.</w:t>
            </w:r>
          </w:p>
        </w:tc>
      </w:tr>
    </w:tbl>
    <w:p>
      <w:pPr>
        <w:spacing w:before="160" w:after="0"/>
      </w:pPr>
      <w:r>
        <w:t xml:space="preserve"/>
      </w:r>
    </w:p>
    <w:p>
      <w:pPr>
        <w:pStyle w:val="Heading3"/>
        <w:spacing w:before="200" w:after="80"/>
      </w:pPr>
      <w:r>
        <w:rPr>
          <w:rFonts w:ascii="Arial" w:cs="Arial" w:eastAsia="Arial" w:hAnsi="Arial"/>
          <w:b/>
          <w:bCs/>
          <w:color w:val="0F6E56"/>
          <w:sz w:val="24"/>
          <w:szCs w:val="24"/>
        </w:rPr>
        <w:t xml:space="preserve">Getting a Gmail App Password</w:t>
      </w:r>
    </w:p>
    <w:p>
      <w:pPr>
        <w:pStyle w:val="ListParagraph"/>
        <w:numPr>
          <w:ilvl w:val="0"/>
          <w:numId w:val="3"/>
        </w:numPr>
        <w:spacing w:before="60" w:after="60"/>
      </w:pPr>
      <w:r>
        <w:rPr>
          <w:rFonts w:ascii="Arial" w:cs="Arial" w:eastAsia="Arial" w:hAnsi="Arial"/>
          <w:color w:val="2C2C2A"/>
          <w:sz w:val="22"/>
          <w:szCs w:val="22"/>
        </w:rPr>
        <w:t xml:space="preserve">Go to myaccount.google.com → Security</w:t>
      </w:r>
    </w:p>
    <w:p>
      <w:pPr>
        <w:pStyle w:val="ListParagraph"/>
        <w:numPr>
          <w:ilvl w:val="0"/>
          <w:numId w:val="3"/>
        </w:numPr>
        <w:spacing w:before="60" w:after="60"/>
      </w:pPr>
      <w:r>
        <w:rPr>
          <w:rFonts w:ascii="Arial" w:cs="Arial" w:eastAsia="Arial" w:hAnsi="Arial"/>
          <w:color w:val="2C2C2A"/>
          <w:sz w:val="22"/>
          <w:szCs w:val="22"/>
        </w:rPr>
        <w:t xml:space="preserve">Enable 2-Step Verification if not already on</w:t>
      </w:r>
    </w:p>
    <w:p>
      <w:pPr>
        <w:pStyle w:val="ListParagraph"/>
        <w:numPr>
          <w:ilvl w:val="0"/>
          <w:numId w:val="3"/>
        </w:numPr>
        <w:spacing w:before="60" w:after="60"/>
      </w:pPr>
      <w:r>
        <w:rPr>
          <w:rFonts w:ascii="Arial" w:cs="Arial" w:eastAsia="Arial" w:hAnsi="Arial"/>
          <w:color w:val="2C2C2A"/>
          <w:sz w:val="22"/>
          <w:szCs w:val="22"/>
        </w:rPr>
        <w:t xml:space="preserve">Go to Security → App passwords</w:t>
      </w:r>
    </w:p>
    <w:p>
      <w:pPr>
        <w:pStyle w:val="ListParagraph"/>
        <w:numPr>
          <w:ilvl w:val="0"/>
          <w:numId w:val="3"/>
        </w:numPr>
        <w:spacing w:before="60" w:after="60"/>
      </w:pPr>
      <w:r>
        <w:rPr>
          <w:rFonts w:ascii="Arial" w:cs="Arial" w:eastAsia="Arial" w:hAnsi="Arial"/>
          <w:color w:val="2C2C2A"/>
          <w:sz w:val="22"/>
          <w:szCs w:val="22"/>
        </w:rPr>
        <w:t xml:space="preserve">Select app: Mail, device: Other → name it "PNW Monitor"</w:t>
      </w:r>
    </w:p>
    <w:p>
      <w:pPr>
        <w:pStyle w:val="ListParagraph"/>
        <w:numPr>
          <w:ilvl w:val="0"/>
          <w:numId w:val="3"/>
        </w:numPr>
        <w:spacing w:before="60" w:after="60"/>
      </w:pPr>
      <w:r>
        <w:rPr>
          <w:rFonts w:ascii="Arial" w:cs="Arial" w:eastAsia="Arial" w:hAnsi="Arial"/>
          <w:color w:val="2C2C2A"/>
          <w:sz w:val="22"/>
          <w:szCs w:val="22"/>
        </w:rPr>
        <w:t xml:space="preserve">Copy the 16-character password into smtp_pass in config.yaml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D3D1C7" w:sz="1"/>
              <w:left w:val="single" w:color="D3D1C7" w:sz="1"/>
              <w:bottom w:val="single" w:color="D3D1C7" w:sz="1"/>
              <w:right w:val="single" w:color="D3D1C7"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Important</w:t>
            </w:r>
          </w:p>
        </w:tc>
        <w:tc>
          <w:tcPr>
            <w:tcW w:type="dxa" w:w="9080"/>
            <w:tcBorders>
              <w:top w:val="single" w:color="D3D1C7" w:sz="1"/>
              <w:left w:val="single" w:color="D3D1C7" w:sz="1"/>
              <w:bottom w:val="single" w:color="D3D1C7" w:sz="1"/>
              <w:right w:val="single" w:color="D3D1C7" w:sz="1"/>
            </w:tcBorders>
            <w:shd w:fill="E1F5EE" w:val="clear"/>
            <w:tcMar>
              <w:top w:type="dxa" w:w="80"/>
              <w:left w:type="dxa" w:w="200"/>
              <w:bottom w:type="dxa" w:w="80"/>
              <w:right w:type="dxa" w:w="120"/>
            </w:tcMar>
          </w:tcPr>
          <w:p>
            <w:r>
              <w:rPr>
                <w:rFonts w:ascii="Arial" w:cs="Arial" w:eastAsia="Arial" w:hAnsi="Arial"/>
                <w:color w:val="085041"/>
                <w:sz w:val="20"/>
                <w:szCs w:val="20"/>
              </w:rPr>
              <w:t xml:space="preserve">Your Gmail login password will NOT work. You must use an App Password. If you see an authentication error, this is the most common cause.</w:t>
            </w:r>
          </w:p>
        </w:tc>
      </w:tr>
    </w:tbl>
    <w:p>
      <w:pPr>
        <w:spacing w:before="160" w:after="0"/>
      </w:pPr>
      <w:r>
        <w:t xml:space="preserve"/>
      </w:r>
    </w:p>
    <w:p>
      <w:pPr>
        <w:pStyle w:val="Heading2"/>
        <w:spacing w:before="280" w:after="120"/>
      </w:pPr>
      <w:r>
        <w:rPr>
          <w:rFonts w:ascii="Arial" w:cs="Arial" w:eastAsia="Arial" w:hAnsi="Arial"/>
          <w:b/>
          <w:bCs/>
          <w:color w:val="444441"/>
          <w:sz w:val="28"/>
          <w:szCs w:val="28"/>
        </w:rPr>
        <w:t xml:space="preserve">4.2  Interest Categories</w:t>
      </w:r>
    </w:p>
    <w:p>
      <w:pPr>
        <w:spacing w:before="0" w:after="160"/>
      </w:pPr>
      <w:r>
        <w:rPr>
          <w:rFonts w:ascii="Arial" w:cs="Arial" w:eastAsia="Arial" w:hAnsi="Arial"/>
          <w:color w:val="2C2C2A"/>
          <w:sz w:val="22"/>
          <w:szCs w:val="22"/>
        </w:rPr>
        <w:t xml:space="preserve">Categories are defined in </w:t>
      </w:r>
      <w:r>
        <w:rPr>
          <w:rFonts w:ascii="Courier New" w:cs="Courier New" w:eastAsia="Courier New" w:hAnsi="Courier New"/>
          <w:color w:val="3C3489"/>
          <w:sz w:val="20"/>
          <w:szCs w:val="20"/>
          <w:shd w:fill="F0EEE8"/>
        </w:rPr>
        <w:t xml:space="preserve">config.yaml</w:t>
      </w:r>
      <w:r>
        <w:rPr>
          <w:rFonts w:ascii="Arial" w:cs="Arial" w:eastAsia="Arial" w:hAnsi="Arial"/>
          <w:color w:val="2C2C2A"/>
          <w:sz w:val="22"/>
          <w:szCs w:val="22"/>
        </w:rPr>
        <w:t xml:space="preserve"> under the </w:t>
      </w:r>
      <w:r>
        <w:rPr>
          <w:rFonts w:ascii="Courier New" w:cs="Courier New" w:eastAsia="Courier New" w:hAnsi="Courier New"/>
          <w:color w:val="3C3489"/>
          <w:sz w:val="20"/>
          <w:szCs w:val="20"/>
          <w:shd w:fill="F0EEE8"/>
        </w:rPr>
        <w:t xml:space="preserve">categories:</w:t>
      </w:r>
      <w:r>
        <w:rPr>
          <w:rFonts w:ascii="Arial" w:cs="Arial" w:eastAsia="Arial" w:hAnsi="Arial"/>
          <w:color w:val="2C2C2A"/>
          <w:sz w:val="22"/>
          <w:szCs w:val="22"/>
        </w:rPr>
        <w:t xml:space="preserve"> key. Each category has a name, a list of keywords, and a color for the email digest.</w:t>
      </w:r>
    </w:p>
    <w:p>
      <w:pPr>
        <w:spacing w:before="80" w:after="0"/>
      </w:pPr>
      <w:r>
        <w:t xml:space="preserve"/>
      </w:r>
    </w:p>
    <w:p>
      <w:pPr>
        <w:spacing w:before="0" w:after="160"/>
      </w:pPr>
      <w:r>
        <w:rPr>
          <w:rFonts w:ascii="Arial" w:cs="Arial" w:eastAsia="Arial" w:hAnsi="Arial"/>
          <w:color w:val="2C2C2A"/>
          <w:sz w:val="22"/>
          <w:szCs w:val="22"/>
        </w:rPr>
        <w:t xml:space="preserve">To add a new category, copy an existing block and change the name, keywords, and color:</w:t>
      </w:r>
    </w:p>
    <w:p>
      <w:pPr>
        <w:shd w:fill="F0EEE8" w:val="clear"/>
        <w:spacing w:before="0" w:after="0"/>
        <w:ind w:left="360"/>
      </w:pPr>
      <w:r>
        <w:rPr>
          <w:rFonts w:ascii="Courier New" w:cs="Courier New" w:eastAsia="Courier New" w:hAnsi="Courier New"/>
          <w:color w:val="3C3489"/>
          <w:sz w:val="20"/>
          <w:szCs w:val="20"/>
        </w:rPr>
        <w:t xml:space="preserve">  Yoga &amp; Wellness:</w:t>
      </w:r>
    </w:p>
    <w:p>
      <w:pPr>
        <w:shd w:fill="F0EEE8" w:val="clear"/>
        <w:spacing w:before="0" w:after="0"/>
        <w:ind w:left="360"/>
      </w:pPr>
      <w:r>
        <w:rPr>
          <w:rFonts w:ascii="Courier New" w:cs="Courier New" w:eastAsia="Courier New" w:hAnsi="Courier New"/>
          <w:color w:val="3C3489"/>
          <w:sz w:val="20"/>
          <w:szCs w:val="20"/>
        </w:rPr>
        <w:t xml:space="preserve">    keywords: [yoga, meditation, wellness, pilates, breathwork, sound bath]</w:t>
      </w:r>
    </w:p>
    <w:p>
      <w:pPr>
        <w:shd w:fill="F0EEE8" w:val="clear"/>
        <w:spacing w:before="0" w:after="0"/>
        <w:ind w:left="360"/>
      </w:pPr>
      <w:r>
        <w:rPr>
          <w:rFonts w:ascii="Courier New" w:cs="Courier New" w:eastAsia="Courier New" w:hAnsi="Courier New"/>
          <w:color w:val="3C3489"/>
          <w:sz w:val="20"/>
          <w:szCs w:val="20"/>
        </w:rPr>
        <w:t xml:space="preserve">    color: "#9FE1CB"</w:t>
      </w:r>
    </w:p>
    <w:p>
      <w:pPr>
        <w:spacing w:before="80" w:after="0"/>
      </w:pPr>
      <w:r>
        <w:t xml:space="preserve"/>
      </w:r>
    </w:p>
    <w:p>
      <w:pPr>
        <w:spacing w:before="0" w:after="160"/>
      </w:pPr>
      <w:r>
        <w:rPr>
          <w:rFonts w:ascii="Arial" w:cs="Arial" w:eastAsia="Arial" w:hAnsi="Arial"/>
          <w:color w:val="2C2C2A"/>
          <w:sz w:val="22"/>
          <w:szCs w:val="22"/>
        </w:rPr>
        <w:t xml:space="preserve">To remove a category, delete its block. To add keywords to an existing category, add them to the keywords list (comma-separated, lowercase).</w:t>
      </w:r>
    </w:p>
    <w:p>
      <w:pPr>
        <w:spacing w:before="160" w:after="0"/>
      </w:pPr>
      <w:r>
        <w:t xml:space="preserve"/>
      </w:r>
    </w:p>
    <w:p>
      <w:pPr>
        <w:pStyle w:val="Heading2"/>
        <w:spacing w:before="280" w:after="120"/>
      </w:pPr>
      <w:r>
        <w:rPr>
          <w:rFonts w:ascii="Arial" w:cs="Arial" w:eastAsia="Arial" w:hAnsi="Arial"/>
          <w:b/>
          <w:bCs/>
          <w:color w:val="444441"/>
          <w:sz w:val="28"/>
          <w:szCs w:val="28"/>
        </w:rPr>
        <w:t xml:space="preserve">4.3  Geographic Filter</w:t>
      </w:r>
    </w:p>
    <w:p>
      <w:pPr>
        <w:spacing w:before="0" w:after="160"/>
      </w:pPr>
      <w:r>
        <w:rPr>
          <w:rFonts w:ascii="Arial" w:cs="Arial" w:eastAsia="Arial" w:hAnsi="Arial"/>
          <w:color w:val="2C2C2A"/>
          <w:sz w:val="22"/>
          <w:szCs w:val="22"/>
        </w:rPr>
        <w:t xml:space="preserve">The </w:t>
      </w:r>
      <w:r>
        <w:rPr>
          <w:rFonts w:ascii="Courier New" w:cs="Courier New" w:eastAsia="Courier New" w:hAnsi="Courier New"/>
          <w:color w:val="3C3489"/>
          <w:sz w:val="20"/>
          <w:szCs w:val="20"/>
          <w:shd w:fill="F0EEE8"/>
        </w:rPr>
        <w:t xml:space="preserve">geography:</w:t>
      </w:r>
      <w:r>
        <w:rPr>
          <w:rFonts w:ascii="Arial" w:cs="Arial" w:eastAsia="Arial" w:hAnsi="Arial"/>
          <w:color w:val="2C2C2A"/>
          <w:sz w:val="22"/>
          <w:szCs w:val="22"/>
        </w:rPr>
        <w:t xml:space="preserve"> section controls which events pass through. If an event's location, title, or description contains any of the listed keywords, it passes. Events with no location are always kept.</w:t>
      </w:r>
    </w:p>
    <w:p>
      <w:pPr>
        <w:spacing w:before="80" w:after="0"/>
      </w:pPr>
      <w:r>
        <w:t xml:space="preserve"/>
      </w:r>
    </w:p>
    <w:p>
      <w:pPr>
        <w:spacing w:before="0" w:after="160"/>
      </w:pPr>
      <w:r>
        <w:rPr>
          <w:rFonts w:ascii="Arial" w:cs="Arial" w:eastAsia="Arial" w:hAnsi="Arial"/>
          <w:color w:val="2C2C2A"/>
          <w:sz w:val="22"/>
          <w:szCs w:val="22"/>
        </w:rPr>
        <w:t xml:space="preserve">To add a town (e.g. Port Townsend), add it to the keywords list:</w:t>
      </w:r>
    </w:p>
    <w:p>
      <w:pPr>
        <w:shd w:fill="F0EEE8" w:val="clear"/>
        <w:spacing w:before="0" w:after="0"/>
        <w:ind w:left="360"/>
      </w:pPr>
      <w:r>
        <w:rPr>
          <w:rFonts w:ascii="Courier New" w:cs="Courier New" w:eastAsia="Courier New" w:hAnsi="Courier New"/>
          <w:color w:val="3C3489"/>
          <w:sz w:val="20"/>
          <w:szCs w:val="20"/>
        </w:rPr>
        <w:t xml:space="preserve">  keywords:</w:t>
      </w:r>
    </w:p>
    <w:p>
      <w:pPr>
        <w:shd w:fill="F0EEE8" w:val="clear"/>
        <w:spacing w:before="0" w:after="0"/>
        <w:ind w:left="360"/>
      </w:pPr>
      <w:r>
        <w:rPr>
          <w:rFonts w:ascii="Courier New" w:cs="Courier New" w:eastAsia="Courier New" w:hAnsi="Courier New"/>
          <w:color w:val="3C3489"/>
          <w:sz w:val="20"/>
          <w:szCs w:val="20"/>
        </w:rPr>
        <w:t xml:space="preserve">    - bellingham</w:t>
      </w:r>
    </w:p>
    <w:p>
      <w:pPr>
        <w:shd w:fill="F0EEE8" w:val="clear"/>
        <w:spacing w:before="0" w:after="0"/>
        <w:ind w:left="360"/>
      </w:pPr>
      <w:r>
        <w:rPr>
          <w:rFonts w:ascii="Courier New" w:cs="Courier New" w:eastAsia="Courier New" w:hAnsi="Courier New"/>
          <w:color w:val="3C3489"/>
          <w:sz w:val="20"/>
          <w:szCs w:val="20"/>
        </w:rPr>
        <w:t xml:space="preserve">    - port townsend      # ← add like this</w:t>
      </w:r>
    </w:p>
    <w:p>
      <w:pPr>
        <w:shd w:fill="F0EEE8" w:val="clear"/>
        <w:spacing w:before="0" w:after="0"/>
        <w:ind w:left="360"/>
      </w:pPr>
      <w:r>
        <w:rPr>
          <w:rFonts w:ascii="Courier New" w:cs="Courier New" w:eastAsia="Courier New" w:hAnsi="Courier New"/>
          <w:color w:val="3C3489"/>
          <w:sz w:val="20"/>
          <w:szCs w:val="20"/>
        </w:rPr>
        <w:t xml:space="preserve">    - seattle</w:t>
      </w:r>
    </w:p>
    <w:p>
      <w:pPr>
        <w:spacing w:before="160" w:after="0"/>
      </w:pPr>
      <w:r>
        <w:t xml:space="preserve"/>
      </w:r>
    </w:p>
    <w:p>
      <w:pPr>
        <w:pStyle w:val="Heading2"/>
        <w:spacing w:before="280" w:after="120"/>
      </w:pPr>
      <w:r>
        <w:rPr>
          <w:rFonts w:ascii="Arial" w:cs="Arial" w:eastAsia="Arial" w:hAnsi="Arial"/>
          <w:b/>
          <w:bCs/>
          <w:color w:val="444441"/>
          <w:sz w:val="28"/>
          <w:szCs w:val="28"/>
        </w:rPr>
        <w:t xml:space="preserve">4.4  Adding and Removing Sources</w:t>
      </w:r>
    </w:p>
    <w:p>
      <w:pPr>
        <w:spacing w:before="0" w:after="160"/>
      </w:pPr>
      <w:r>
        <w:rPr>
          <w:rFonts w:ascii="Arial" w:cs="Arial" w:eastAsia="Arial" w:hAnsi="Arial"/>
          <w:color w:val="2C2C2A"/>
          <w:sz w:val="22"/>
          <w:szCs w:val="22"/>
        </w:rPr>
        <w:t xml:space="preserve">Sources are listed under </w:t>
      </w:r>
      <w:r>
        <w:rPr>
          <w:rFonts w:ascii="Courier New" w:cs="Courier New" w:eastAsia="Courier New" w:hAnsi="Courier New"/>
          <w:color w:val="3C3489"/>
          <w:sz w:val="20"/>
          <w:szCs w:val="20"/>
          <w:shd w:fill="F0EEE8"/>
        </w:rPr>
        <w:t xml:space="preserve">sources:</w:t>
      </w:r>
      <w:r>
        <w:rPr>
          <w:rFonts w:ascii="Arial" w:cs="Arial" w:eastAsia="Arial" w:hAnsi="Arial"/>
          <w:color w:val="2C2C2A"/>
          <w:sz w:val="22"/>
          <w:szCs w:val="22"/>
        </w:rPr>
        <w:t xml:space="preserve"> in config.yaml. To disable a source without deleting it, set </w:t>
      </w:r>
      <w:r>
        <w:rPr>
          <w:rFonts w:ascii="Courier New" w:cs="Courier New" w:eastAsia="Courier New" w:hAnsi="Courier New"/>
          <w:color w:val="3C3489"/>
          <w:sz w:val="20"/>
          <w:szCs w:val="20"/>
          <w:shd w:fill="F0EEE8"/>
        </w:rPr>
        <w:t xml:space="preserve">enabled: false</w:t>
      </w:r>
      <w:r>
        <w:rPr>
          <w:rFonts w:ascii="Arial" w:cs="Arial" w:eastAsia="Arial" w:hAnsi="Arial"/>
          <w:color w:val="2C2C2A"/>
          <w:sz w:val="22"/>
          <w:szCs w:val="22"/>
        </w:rPr>
        <w:t xml:space="preserve">. To add a custom website:</w:t>
      </w:r>
    </w:p>
    <w:p>
      <w:pPr>
        <w:shd w:fill="F0EEE8" w:val="clear"/>
        <w:spacing w:before="0" w:after="0"/>
        <w:ind w:left="360"/>
      </w:pPr>
      <w:r>
        <w:rPr>
          <w:rFonts w:ascii="Courier New" w:cs="Courier New" w:eastAsia="Courier New" w:hAnsi="Courier New"/>
          <w:color w:val="3C3489"/>
          <w:sz w:val="20"/>
          <w:szCs w:val="20"/>
        </w:rPr>
        <w:t xml:space="preserve">  - name: "Lopez Island Events"</w:t>
      </w:r>
    </w:p>
    <w:p>
      <w:pPr>
        <w:shd w:fill="F0EEE8" w:val="clear"/>
        <w:spacing w:before="0" w:after="0"/>
        <w:ind w:left="360"/>
      </w:pPr>
      <w:r>
        <w:rPr>
          <w:rFonts w:ascii="Courier New" w:cs="Courier New" w:eastAsia="Courier New" w:hAnsi="Courier New"/>
          <w:color w:val="3C3489"/>
          <w:sz w:val="20"/>
          <w:szCs w:val="20"/>
        </w:rPr>
        <w:t xml:space="preserve">    type: web</w:t>
      </w:r>
    </w:p>
    <w:p>
      <w:pPr>
        <w:shd w:fill="F0EEE8" w:val="clear"/>
        <w:spacing w:before="0" w:after="0"/>
        <w:ind w:left="360"/>
      </w:pPr>
      <w:r>
        <w:rPr>
          <w:rFonts w:ascii="Courier New" w:cs="Courier New" w:eastAsia="Courier New" w:hAnsi="Courier New"/>
          <w:color w:val="3C3489"/>
          <w:sz w:val="20"/>
          <w:szCs w:val="20"/>
        </w:rPr>
        <w:t xml:space="preserve">    url: "https://www.lopezisland.com/events/"</w:t>
      </w:r>
    </w:p>
    <w:p>
      <w:pPr>
        <w:shd w:fill="F0EEE8" w:val="clear"/>
        <w:spacing w:before="0" w:after="0"/>
        <w:ind w:left="360"/>
      </w:pPr>
      <w:r>
        <w:rPr>
          <w:rFonts w:ascii="Courier New" w:cs="Courier New" w:eastAsia="Courier New" w:hAnsi="Courier New"/>
          <w:color w:val="3C3489"/>
          <w:sz w:val="20"/>
          <w:szCs w:val="20"/>
        </w:rPr>
        <w:t xml:space="preserve">    enabled: true</w:t>
      </w:r>
    </w:p>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5. Facebook Page Monitoring (RSS Bridge)</w:t>
      </w:r>
    </w:p>
    <w:p>
      <w:pPr>
        <w:spacing w:before="0" w:after="160"/>
      </w:pPr>
      <w:r>
        <w:rPr>
          <w:rFonts w:ascii="Arial" w:cs="Arial" w:eastAsia="Arial" w:hAnsi="Arial"/>
          <w:color w:val="2C2C2A"/>
          <w:sz w:val="22"/>
          <w:szCs w:val="22"/>
        </w:rPr>
        <w:t xml:space="preserve">Facebook does not provide a public events API. The workaround is to use a service that converts a public Facebook Page's posts into an RSS feed, which this monitor then reads.</w:t>
      </w:r>
    </w:p>
    <w:p>
      <w:pPr>
        <w:spacing w:before="100" w:after="0"/>
      </w:pPr>
      <w:r>
        <w:t xml:space="preserve"/>
      </w:r>
    </w:p>
    <w:p>
      <w:pPr>
        <w:pStyle w:val="Heading2"/>
        <w:spacing w:before="280" w:after="120"/>
      </w:pPr>
      <w:r>
        <w:rPr>
          <w:rFonts w:ascii="Arial" w:cs="Arial" w:eastAsia="Arial" w:hAnsi="Arial"/>
          <w:b/>
          <w:bCs/>
          <w:color w:val="444441"/>
          <w:sz w:val="28"/>
          <w:szCs w:val="28"/>
        </w:rPr>
        <w:t xml:space="preserve">Option A — rss.app (recommended, free tier)</w:t>
      </w:r>
    </w:p>
    <w:p>
      <w:pPr>
        <w:pStyle w:val="ListParagraph"/>
        <w:numPr>
          <w:ilvl w:val="0"/>
          <w:numId w:val="3"/>
        </w:numPr>
        <w:spacing w:before="60" w:after="60"/>
      </w:pPr>
      <w:r>
        <w:rPr>
          <w:rFonts w:ascii="Arial" w:cs="Arial" w:eastAsia="Arial" w:hAnsi="Arial"/>
          <w:color w:val="2C2C2A"/>
          <w:sz w:val="22"/>
          <w:szCs w:val="22"/>
        </w:rPr>
        <w:t xml:space="preserve">Go to rss.app and click Get Started (free account)</w:t>
      </w:r>
    </w:p>
    <w:p>
      <w:pPr>
        <w:pStyle w:val="ListParagraph"/>
        <w:numPr>
          <w:ilvl w:val="0"/>
          <w:numId w:val="3"/>
        </w:numPr>
        <w:spacing w:before="60" w:after="60"/>
      </w:pPr>
      <w:r>
        <w:rPr>
          <w:rFonts w:ascii="Arial" w:cs="Arial" w:eastAsia="Arial" w:hAnsi="Arial"/>
          <w:color w:val="2C2C2A"/>
          <w:sz w:val="22"/>
          <w:szCs w:val="22"/>
        </w:rPr>
        <w:t xml:space="preserve">Click New Feed → Facebook Page</w:t>
      </w:r>
    </w:p>
    <w:p>
      <w:pPr>
        <w:pStyle w:val="ListParagraph"/>
        <w:numPr>
          <w:ilvl w:val="0"/>
          <w:numId w:val="3"/>
        </w:numPr>
        <w:spacing w:before="60" w:after="60"/>
      </w:pPr>
      <w:r>
        <w:rPr>
          <w:rFonts w:ascii="Arial" w:cs="Arial" w:eastAsia="Arial" w:hAnsi="Arial"/>
          <w:color w:val="2C2C2A"/>
          <w:sz w:val="22"/>
          <w:szCs w:val="22"/>
        </w:rPr>
        <w:t xml:space="preserve">Paste the URL of any public Facebook Page (e.g. https://www.facebook.com/BellinghamWhatUp)</w:t>
      </w:r>
    </w:p>
    <w:p>
      <w:pPr>
        <w:pStyle w:val="ListParagraph"/>
        <w:numPr>
          <w:ilvl w:val="0"/>
          <w:numId w:val="3"/>
        </w:numPr>
        <w:spacing w:before="60" w:after="60"/>
      </w:pPr>
      <w:r>
        <w:rPr>
          <w:rFonts w:ascii="Arial" w:cs="Arial" w:eastAsia="Arial" w:hAnsi="Arial"/>
          <w:color w:val="2C2C2A"/>
          <w:sz w:val="22"/>
          <w:szCs w:val="22"/>
        </w:rPr>
        <w:t xml:space="preserve">Copy the generated RSS feed URL</w:t>
      </w:r>
    </w:p>
    <w:p>
      <w:pPr>
        <w:pStyle w:val="ListParagraph"/>
        <w:numPr>
          <w:ilvl w:val="0"/>
          <w:numId w:val="3"/>
        </w:numPr>
        <w:spacing w:before="60" w:after="60"/>
      </w:pPr>
      <w:r>
        <w:rPr>
          <w:rFonts w:ascii="Arial" w:cs="Arial" w:eastAsia="Arial" w:hAnsi="Arial"/>
          <w:color w:val="2C2C2A"/>
          <w:sz w:val="22"/>
          <w:szCs w:val="22"/>
        </w:rPr>
        <w:t xml:space="preserve">Open config.yaml and find the Facebook RSS source blocks:</w:t>
      </w:r>
    </w:p>
    <w:p>
      <w:pPr>
        <w:shd w:fill="F0EEE8" w:val="clear"/>
        <w:spacing w:before="0" w:after="0"/>
        <w:ind w:left="360"/>
      </w:pPr>
      <w:r>
        <w:rPr>
          <w:rFonts w:ascii="Courier New" w:cs="Courier New" w:eastAsia="Courier New" w:hAnsi="Courier New"/>
          <w:color w:val="3C3489"/>
          <w:sz w:val="20"/>
          <w:szCs w:val="20"/>
        </w:rPr>
        <w:t xml:space="preserve">  - name: "Facebook: Bellingham Events (RSS bridge)"</w:t>
      </w:r>
    </w:p>
    <w:p>
      <w:pPr>
        <w:shd w:fill="F0EEE8" w:val="clear"/>
        <w:spacing w:before="0" w:after="0"/>
        <w:ind w:left="360"/>
      </w:pPr>
      <w:r>
        <w:rPr>
          <w:rFonts w:ascii="Courier New" w:cs="Courier New" w:eastAsia="Courier New" w:hAnsi="Courier New"/>
          <w:color w:val="3C3489"/>
          <w:sz w:val="20"/>
          <w:szCs w:val="20"/>
        </w:rPr>
        <w:t xml:space="preserve">    type: rss</w:t>
      </w:r>
    </w:p>
    <w:p>
      <w:pPr>
        <w:shd w:fill="F0EEE8" w:val="clear"/>
        <w:spacing w:before="0" w:after="0"/>
        <w:ind w:left="360"/>
      </w:pPr>
      <w:r>
        <w:rPr>
          <w:rFonts w:ascii="Courier New" w:cs="Courier New" w:eastAsia="Courier New" w:hAnsi="Courier New"/>
          <w:color w:val="3C3489"/>
          <w:sz w:val="20"/>
          <w:szCs w:val="20"/>
        </w:rPr>
        <w:t xml:space="preserve">    url: "https://rss.app/feeds/REPLACE_WITH_YOUR_FEED_ID.xml"</w:t>
      </w:r>
    </w:p>
    <w:p>
      <w:pPr>
        <w:shd w:fill="F0EEE8" w:val="clear"/>
        <w:spacing w:before="0" w:after="0"/>
        <w:ind w:left="360"/>
      </w:pPr>
      <w:r>
        <w:rPr>
          <w:rFonts w:ascii="Courier New" w:cs="Courier New" w:eastAsia="Courier New" w:hAnsi="Courier New"/>
          <w:color w:val="3C3489"/>
          <w:sz w:val="20"/>
          <w:szCs w:val="20"/>
        </w:rPr>
        <w:t xml:space="preserve">    enabled: false</w:t>
      </w:r>
    </w:p>
    <w:p>
      <w:pPr>
        <w:spacing w:before="80" w:after="0"/>
      </w:pPr>
      <w:r>
        <w:t xml:space="preserve"/>
      </w:r>
    </w:p>
    <w:p>
      <w:pPr>
        <w:pStyle w:val="ListParagraph"/>
        <w:numPr>
          <w:ilvl w:val="0"/>
          <w:numId w:val="3"/>
        </w:numPr>
        <w:spacing w:before="60" w:after="60"/>
      </w:pPr>
      <w:r>
        <w:rPr>
          <w:rFonts w:ascii="Arial" w:cs="Arial" w:eastAsia="Arial" w:hAnsi="Arial"/>
          <w:color w:val="2C2C2A"/>
          <w:sz w:val="22"/>
          <w:szCs w:val="22"/>
        </w:rPr>
        <w:t xml:space="preserve">Replace the URL with your generated feed URL and set enabled: true</w:t>
      </w:r>
    </w:p>
    <w:p>
      <w:pPr>
        <w:pStyle w:val="ListParagraph"/>
        <w:numPr>
          <w:ilvl w:val="0"/>
          <w:numId w:val="3"/>
        </w:numPr>
        <w:spacing w:before="60" w:after="60"/>
      </w:pPr>
      <w:r>
        <w:rPr>
          <w:rFonts w:ascii="Arial" w:cs="Arial" w:eastAsia="Arial" w:hAnsi="Arial"/>
          <w:color w:val="2C2C2A"/>
          <w:sz w:val="22"/>
          <w:szCs w:val="22"/>
        </w:rPr>
        <w:t xml:space="preserve">Repeat for each Facebook Page you want to monitor</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Option B — feedless.io (alternative)</w:t>
      </w:r>
    </w:p>
    <w:p>
      <w:pPr>
        <w:spacing w:before="0" w:after="160"/>
      </w:pPr>
      <w:r>
        <w:rPr>
          <w:rFonts w:ascii="Arial" w:cs="Arial" w:eastAsia="Arial" w:hAnsi="Arial"/>
          <w:color w:val="2C2C2A"/>
          <w:sz w:val="22"/>
          <w:szCs w:val="22"/>
        </w:rPr>
        <w:t xml:space="preserve">Similar process to rss.app. Go to feedless.io, paste a Facebook Page URL, and copy the resulting RSS feed link into config.yaml.</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Useful Facebook Pages for Your Region</w:t>
      </w:r>
    </w:p>
    <w:p>
      <w:pPr>
        <w:pStyle w:val="ListParagraph"/>
        <w:numPr>
          <w:ilvl w:val="0"/>
          <w:numId w:val="2"/>
        </w:numPr>
        <w:spacing w:before="40" w:after="40"/>
      </w:pPr>
      <w:r>
        <w:rPr>
          <w:rFonts w:ascii="Arial" w:cs="Arial" w:eastAsia="Arial" w:hAnsi="Arial"/>
          <w:b/>
          <w:bCs/>
          <w:color w:val="2C2C2A"/>
          <w:sz w:val="22"/>
          <w:szCs w:val="22"/>
        </w:rPr>
        <w:t xml:space="preserve">Bellingham: </w:t>
      </w:r>
      <w:r>
        <w:rPr>
          <w:rFonts w:ascii="Arial" w:cs="Arial" w:eastAsia="Arial" w:hAnsi="Arial"/>
          <w:color w:val="2C2C2A"/>
          <w:sz w:val="22"/>
          <w:szCs w:val="22"/>
        </w:rPr>
        <w:t xml:space="preserve">facebook.com/BellinghamWhatUp, facebook.com/bellinghamwa</w:t>
      </w:r>
    </w:p>
    <w:p>
      <w:pPr>
        <w:pStyle w:val="ListParagraph"/>
        <w:numPr>
          <w:ilvl w:val="0"/>
          <w:numId w:val="2"/>
        </w:numPr>
        <w:spacing w:before="40" w:after="40"/>
      </w:pPr>
      <w:r>
        <w:rPr>
          <w:rFonts w:ascii="Arial" w:cs="Arial" w:eastAsia="Arial" w:hAnsi="Arial"/>
          <w:b/>
          <w:bCs/>
          <w:color w:val="2C2C2A"/>
          <w:sz w:val="22"/>
          <w:szCs w:val="22"/>
        </w:rPr>
        <w:t xml:space="preserve">Anacortes: </w:t>
      </w:r>
      <w:r>
        <w:rPr>
          <w:rFonts w:ascii="Arial" w:cs="Arial" w:eastAsia="Arial" w:hAnsi="Arial"/>
          <w:color w:val="2C2C2A"/>
          <w:sz w:val="22"/>
          <w:szCs w:val="22"/>
        </w:rPr>
        <w:t xml:space="preserve">facebook.com/anacorteswashington</w:t>
      </w:r>
    </w:p>
    <w:p>
      <w:pPr>
        <w:pStyle w:val="ListParagraph"/>
        <w:numPr>
          <w:ilvl w:val="0"/>
          <w:numId w:val="2"/>
        </w:numPr>
        <w:spacing w:before="40" w:after="40"/>
      </w:pPr>
      <w:r>
        <w:rPr>
          <w:rFonts w:ascii="Arial" w:cs="Arial" w:eastAsia="Arial" w:hAnsi="Arial"/>
          <w:b/>
          <w:bCs/>
          <w:color w:val="2C2C2A"/>
          <w:sz w:val="22"/>
          <w:szCs w:val="22"/>
        </w:rPr>
        <w:t xml:space="preserve">Friday Harbor: </w:t>
      </w:r>
      <w:r>
        <w:rPr>
          <w:rFonts w:ascii="Arial" w:cs="Arial" w:eastAsia="Arial" w:hAnsi="Arial"/>
          <w:color w:val="2C2C2A"/>
          <w:sz w:val="22"/>
          <w:szCs w:val="22"/>
        </w:rPr>
        <w:t xml:space="preserve">facebook.com/TownofFridayHarbor</w:t>
      </w:r>
    </w:p>
    <w:p>
      <w:pPr>
        <w:pStyle w:val="ListParagraph"/>
        <w:numPr>
          <w:ilvl w:val="0"/>
          <w:numId w:val="2"/>
        </w:numPr>
        <w:spacing w:before="40" w:after="40"/>
      </w:pPr>
      <w:r>
        <w:rPr>
          <w:rFonts w:ascii="Arial" w:cs="Arial" w:eastAsia="Arial" w:hAnsi="Arial"/>
          <w:b/>
          <w:bCs/>
          <w:color w:val="2C2C2A"/>
          <w:sz w:val="22"/>
          <w:szCs w:val="22"/>
        </w:rPr>
        <w:t xml:space="preserve">Mt. Vernon: </w:t>
      </w:r>
      <w:r>
        <w:rPr>
          <w:rFonts w:ascii="Arial" w:cs="Arial" w:eastAsia="Arial" w:hAnsi="Arial"/>
          <w:color w:val="2C2C2A"/>
          <w:sz w:val="22"/>
          <w:szCs w:val="22"/>
        </w:rPr>
        <w:t xml:space="preserve">facebook.com/CityofMountVernon</w:t>
      </w:r>
    </w:p>
    <w:p>
      <w:pPr>
        <w:pStyle w:val="ListParagraph"/>
        <w:numPr>
          <w:ilvl w:val="0"/>
          <w:numId w:val="2"/>
        </w:numPr>
        <w:spacing w:before="40" w:after="40"/>
      </w:pPr>
      <w:r>
        <w:rPr>
          <w:rFonts w:ascii="Arial" w:cs="Arial" w:eastAsia="Arial" w:hAnsi="Arial"/>
          <w:b/>
          <w:bCs/>
          <w:color w:val="2C2C2A"/>
          <w:sz w:val="22"/>
          <w:szCs w:val="22"/>
        </w:rPr>
        <w:t xml:space="preserve">Orcas Island: </w:t>
      </w:r>
      <w:r>
        <w:rPr>
          <w:rFonts w:ascii="Arial" w:cs="Arial" w:eastAsia="Arial" w:hAnsi="Arial"/>
          <w:color w:val="2C2C2A"/>
          <w:sz w:val="22"/>
          <w:szCs w:val="22"/>
        </w:rPr>
        <w:t xml:space="preserve">facebook.com/OrcasIslandChamber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D3D1C7" w:sz="1"/>
              <w:left w:val="single" w:color="D3D1C7" w:sz="1"/>
              <w:bottom w:val="single" w:color="D3D1C7" w:sz="1"/>
              <w:right w:val="single" w:color="D3D1C7"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Free Tier Limits</w:t>
            </w:r>
          </w:p>
        </w:tc>
        <w:tc>
          <w:tcPr>
            <w:tcW w:type="dxa" w:w="9080"/>
            <w:tcBorders>
              <w:top w:val="single" w:color="D3D1C7" w:sz="1"/>
              <w:left w:val="single" w:color="D3D1C7" w:sz="1"/>
              <w:bottom w:val="single" w:color="D3D1C7" w:sz="1"/>
              <w:right w:val="single" w:color="D3D1C7" w:sz="1"/>
            </w:tcBorders>
            <w:shd w:fill="E1F5EE" w:val="clear"/>
            <w:tcMar>
              <w:top w:type="dxa" w:w="80"/>
              <w:left w:type="dxa" w:w="200"/>
              <w:bottom w:type="dxa" w:w="80"/>
              <w:right w:type="dxa" w:w="120"/>
            </w:tcMar>
          </w:tcPr>
          <w:p>
            <w:r>
              <w:rPr>
                <w:rFonts w:ascii="Arial" w:cs="Arial" w:eastAsia="Arial" w:hAnsi="Arial"/>
                <w:color w:val="085041"/>
                <w:sz w:val="20"/>
                <w:szCs w:val="20"/>
              </w:rPr>
              <w:t xml:space="preserve">The free tier of rss.app supports up to 3 feeds with updates every few hours. For more feeds, consider their $7/month plan. Feedless.io has similar pricing.</w:t>
            </w:r>
          </w:p>
        </w:tc>
      </w:tr>
    </w:tbl>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6. Permanent Hosting — Oracle Cloud Free VM</w:t>
      </w:r>
    </w:p>
    <w:p>
      <w:pPr>
        <w:spacing w:before="0" w:after="160"/>
      </w:pPr>
      <w:r>
        <w:rPr>
          <w:rFonts w:ascii="Arial" w:cs="Arial" w:eastAsia="Arial" w:hAnsi="Arial"/>
          <w:color w:val="2C2C2A"/>
          <w:sz w:val="22"/>
          <w:szCs w:val="22"/>
        </w:rPr>
        <w:t xml:space="preserve">Oracle Cloud's Always Free tier includes two AMD VMs that run indefinitely at no cost. This is the best option for 24/7 monitoring that doesn't depend on your laptop being on.</w:t>
      </w:r>
    </w:p>
    <w:p>
      <w:pPr>
        <w:spacing w:before="100" w:after="0"/>
      </w:pPr>
      <w:r>
        <w:t xml:space="preserve"/>
      </w:r>
    </w:p>
    <w:p>
      <w:pPr>
        <w:pStyle w:val="Heading2"/>
        <w:spacing w:before="280" w:after="120"/>
      </w:pPr>
      <w:r>
        <w:rPr>
          <w:rFonts w:ascii="Arial" w:cs="Arial" w:eastAsia="Arial" w:hAnsi="Arial"/>
          <w:b/>
          <w:bCs/>
          <w:color w:val="444441"/>
          <w:sz w:val="28"/>
          <w:szCs w:val="28"/>
        </w:rPr>
        <w:t xml:space="preserve">6.1  Create the Oracle Cloud Account</w:t>
      </w:r>
    </w:p>
    <w:p>
      <w:pPr>
        <w:pStyle w:val="ListParagraph"/>
        <w:numPr>
          <w:ilvl w:val="0"/>
          <w:numId w:val="3"/>
        </w:numPr>
        <w:spacing w:before="60" w:after="60"/>
      </w:pPr>
      <w:r>
        <w:rPr>
          <w:rFonts w:ascii="Arial" w:cs="Arial" w:eastAsia="Arial" w:hAnsi="Arial"/>
          <w:color w:val="2C2C2A"/>
          <w:sz w:val="22"/>
          <w:szCs w:val="22"/>
        </w:rPr>
        <w:t xml:space="preserve">Go to cloud.oracle.com and click Start for Free</w:t>
      </w:r>
    </w:p>
    <w:p>
      <w:pPr>
        <w:pStyle w:val="ListParagraph"/>
        <w:numPr>
          <w:ilvl w:val="0"/>
          <w:numId w:val="3"/>
        </w:numPr>
        <w:spacing w:before="60" w:after="60"/>
      </w:pPr>
      <w:r>
        <w:rPr>
          <w:rFonts w:ascii="Arial" w:cs="Arial" w:eastAsia="Arial" w:hAnsi="Arial"/>
          <w:color w:val="2C2C2A"/>
          <w:sz w:val="22"/>
          <w:szCs w:val="22"/>
        </w:rPr>
        <w:t xml:space="preserve">Create an account (requires a credit card for identity verification, but you will NOT be charged for free-tier resources)</w:t>
      </w:r>
    </w:p>
    <w:p>
      <w:pPr>
        <w:pStyle w:val="ListParagraph"/>
        <w:numPr>
          <w:ilvl w:val="0"/>
          <w:numId w:val="3"/>
        </w:numPr>
        <w:spacing w:before="60" w:after="60"/>
      </w:pPr>
      <w:r>
        <w:rPr>
          <w:rFonts w:ascii="Arial" w:cs="Arial" w:eastAsia="Arial" w:hAnsi="Arial"/>
          <w:color w:val="2C2C2A"/>
          <w:sz w:val="22"/>
          <w:szCs w:val="22"/>
        </w:rPr>
        <w:t xml:space="preserve">Choose your home region — US West (Phoenix) is close to your area</w:t>
      </w:r>
    </w:p>
    <w:p>
      <w:pPr>
        <w:pStyle w:val="ListParagraph"/>
        <w:numPr>
          <w:ilvl w:val="0"/>
          <w:numId w:val="3"/>
        </w:numPr>
        <w:spacing w:before="60" w:after="60"/>
      </w:pPr>
      <w:r>
        <w:rPr>
          <w:rFonts w:ascii="Arial" w:cs="Arial" w:eastAsia="Arial" w:hAnsi="Arial"/>
          <w:color w:val="2C2C2A"/>
          <w:sz w:val="22"/>
          <w:szCs w:val="22"/>
        </w:rPr>
        <w:t xml:space="preserve">Wait for account activation (usually a few minutes)</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6.2  Create the VM</w:t>
      </w:r>
    </w:p>
    <w:p>
      <w:pPr>
        <w:pStyle w:val="ListParagraph"/>
        <w:numPr>
          <w:ilvl w:val="0"/>
          <w:numId w:val="3"/>
        </w:numPr>
        <w:spacing w:before="60" w:after="60"/>
      </w:pPr>
      <w:r>
        <w:rPr>
          <w:rFonts w:ascii="Arial" w:cs="Arial" w:eastAsia="Arial" w:hAnsi="Arial"/>
          <w:color w:val="2C2C2A"/>
          <w:sz w:val="22"/>
          <w:szCs w:val="22"/>
        </w:rPr>
        <w:t xml:space="preserve">In the Oracle Cloud console, go to Compute → Instances → Create Instance</w:t>
      </w:r>
    </w:p>
    <w:p>
      <w:pPr>
        <w:pStyle w:val="ListParagraph"/>
        <w:numPr>
          <w:ilvl w:val="0"/>
          <w:numId w:val="3"/>
        </w:numPr>
        <w:spacing w:before="60" w:after="60"/>
      </w:pPr>
      <w:r>
        <w:rPr>
          <w:rFonts w:ascii="Arial" w:cs="Arial" w:eastAsia="Arial" w:hAnsi="Arial"/>
          <w:color w:val="2C2C2A"/>
          <w:sz w:val="22"/>
          <w:szCs w:val="22"/>
        </w:rPr>
        <w:t xml:space="preserve">Name it: pnw-event-monitor</w:t>
      </w:r>
    </w:p>
    <w:p>
      <w:pPr>
        <w:pStyle w:val="ListParagraph"/>
        <w:numPr>
          <w:ilvl w:val="0"/>
          <w:numId w:val="3"/>
        </w:numPr>
        <w:spacing w:before="60" w:after="60"/>
      </w:pPr>
      <w:r>
        <w:rPr>
          <w:rFonts w:ascii="Arial" w:cs="Arial" w:eastAsia="Arial" w:hAnsi="Arial"/>
          <w:b/>
          <w:bCs/>
          <w:color w:val="2C2C2A"/>
          <w:sz w:val="22"/>
          <w:szCs w:val="22"/>
        </w:rPr>
        <w:t xml:space="preserve">Shape: </w:t>
      </w:r>
      <w:r>
        <w:rPr>
          <w:rFonts w:ascii="Arial" w:cs="Arial" w:eastAsia="Arial" w:hAnsi="Arial"/>
          <w:color w:val="2C2C2A"/>
          <w:sz w:val="22"/>
          <w:szCs w:val="22"/>
        </w:rPr>
        <w:t xml:space="preserve">Click Change Shape → AMD → VM.Standard.E2.1.Micro (Always Free)</w:t>
      </w:r>
    </w:p>
    <w:p>
      <w:pPr>
        <w:pStyle w:val="ListParagraph"/>
        <w:numPr>
          <w:ilvl w:val="0"/>
          <w:numId w:val="3"/>
        </w:numPr>
        <w:spacing w:before="60" w:after="60"/>
      </w:pPr>
      <w:r>
        <w:rPr>
          <w:rFonts w:ascii="Arial" w:cs="Arial" w:eastAsia="Arial" w:hAnsi="Arial"/>
          <w:b/>
          <w:bCs/>
          <w:color w:val="2C2C2A"/>
          <w:sz w:val="22"/>
          <w:szCs w:val="22"/>
        </w:rPr>
        <w:t xml:space="preserve">Image: </w:t>
      </w:r>
      <w:r>
        <w:rPr>
          <w:rFonts w:ascii="Arial" w:cs="Arial" w:eastAsia="Arial" w:hAnsi="Arial"/>
          <w:color w:val="2C2C2A"/>
          <w:sz w:val="22"/>
          <w:szCs w:val="22"/>
        </w:rPr>
        <w:t xml:space="preserve">Canonical Ubuntu 22.04 (Always Free eligible)</w:t>
      </w:r>
    </w:p>
    <w:p>
      <w:pPr>
        <w:pStyle w:val="ListParagraph"/>
        <w:numPr>
          <w:ilvl w:val="0"/>
          <w:numId w:val="3"/>
        </w:numPr>
        <w:spacing w:before="60" w:after="60"/>
      </w:pPr>
      <w:r>
        <w:rPr>
          <w:rFonts w:ascii="Arial" w:cs="Arial" w:eastAsia="Arial" w:hAnsi="Arial"/>
          <w:b/>
          <w:bCs/>
          <w:color w:val="2C2C2A"/>
          <w:sz w:val="22"/>
          <w:szCs w:val="22"/>
        </w:rPr>
        <w:t xml:space="preserve">SSH keys: </w:t>
      </w:r>
      <w:r>
        <w:rPr>
          <w:rFonts w:ascii="Arial" w:cs="Arial" w:eastAsia="Arial" w:hAnsi="Arial"/>
          <w:color w:val="2C2C2A"/>
          <w:sz w:val="22"/>
          <w:szCs w:val="22"/>
        </w:rPr>
        <w:t xml:space="preserve">Download the generated key pair. Save the private key — you'll need it to connect.</w:t>
      </w:r>
    </w:p>
    <w:p>
      <w:pPr>
        <w:pStyle w:val="ListParagraph"/>
        <w:numPr>
          <w:ilvl w:val="0"/>
          <w:numId w:val="3"/>
        </w:numPr>
        <w:spacing w:before="60" w:after="60"/>
      </w:pPr>
      <w:r>
        <w:rPr>
          <w:rFonts w:ascii="Arial" w:cs="Arial" w:eastAsia="Arial" w:hAnsi="Arial"/>
          <w:color w:val="2C2C2A"/>
          <w:sz w:val="22"/>
          <w:szCs w:val="22"/>
        </w:rPr>
        <w:t xml:space="preserve">Click Create. The VM will start in about 2 minutes.</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6.3  Connect to the VM</w:t>
      </w:r>
    </w:p>
    <w:p>
      <w:pPr>
        <w:spacing w:before="0" w:after="160"/>
      </w:pPr>
      <w:r>
        <w:rPr>
          <w:rFonts w:ascii="Arial" w:cs="Arial" w:eastAsia="Arial" w:hAnsi="Arial"/>
          <w:color w:val="2C2C2A"/>
          <w:sz w:val="22"/>
          <w:szCs w:val="22"/>
        </w:rPr>
        <w:t xml:space="preserve">Find your VM's Public IP address in the instance details page.</w:t>
      </w:r>
    </w:p>
    <w:p>
      <w:pPr>
        <w:spacing w:before="80" w:after="0"/>
      </w:pPr>
      <w:r>
        <w:t xml:space="preserve"/>
      </w:r>
    </w:p>
    <w:p>
      <w:pPr>
        <w:shd w:fill="F0EEE8" w:val="clear"/>
        <w:spacing w:before="0" w:after="0"/>
        <w:ind w:left="360"/>
      </w:pPr>
      <w:r>
        <w:rPr>
          <w:rFonts w:ascii="Courier New" w:cs="Courier New" w:eastAsia="Courier New" w:hAnsi="Courier New"/>
          <w:color w:val="3C3489"/>
          <w:sz w:val="20"/>
          <w:szCs w:val="20"/>
        </w:rPr>
        <w:t xml:space="preserve"># Mac / Linux / Raspberry Pi:</w:t>
      </w:r>
    </w:p>
    <w:p>
      <w:pPr>
        <w:shd w:fill="F0EEE8" w:val="clear"/>
        <w:spacing w:before="0" w:after="0"/>
        <w:ind w:left="360"/>
      </w:pPr>
      <w:r>
        <w:rPr>
          <w:rFonts w:ascii="Courier New" w:cs="Courier New" w:eastAsia="Courier New" w:hAnsi="Courier New"/>
          <w:color w:val="3C3489"/>
          <w:sz w:val="20"/>
          <w:szCs w:val="20"/>
        </w:rPr>
        <w:t xml:space="preserve">chmod 400 ~/Downloads/your-key.pem</w:t>
      </w:r>
    </w:p>
    <w:p>
      <w:pPr>
        <w:shd w:fill="F0EEE8" w:val="clear"/>
        <w:spacing w:before="0" w:after="0"/>
        <w:ind w:left="360"/>
      </w:pPr>
      <w:r>
        <w:rPr>
          <w:rFonts w:ascii="Courier New" w:cs="Courier New" w:eastAsia="Courier New" w:hAnsi="Courier New"/>
          <w:color w:val="3C3489"/>
          <w:sz w:val="20"/>
          <w:szCs w:val="20"/>
        </w:rPr>
        <w:t xml:space="preserve">ssh -i ~/Downloads/your-key.pem ubuntu@YOUR_VM_IP</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Windows — use PuTTY or Windows Terminal:</w:t>
      </w:r>
    </w:p>
    <w:p>
      <w:pPr>
        <w:shd w:fill="F0EEE8" w:val="clear"/>
        <w:spacing w:before="0" w:after="0"/>
        <w:ind w:left="360"/>
      </w:pPr>
      <w:r>
        <w:rPr>
          <w:rFonts w:ascii="Courier New" w:cs="Courier New" w:eastAsia="Courier New" w:hAnsi="Courier New"/>
          <w:color w:val="3C3489"/>
          <w:sz w:val="20"/>
          <w:szCs w:val="20"/>
        </w:rPr>
        <w:t xml:space="preserve"># Convert .pem to .ppk using PuTTYgen, then connect with PuTTY</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6.4  Upload the Project Files</w:t>
      </w:r>
    </w:p>
    <w:p>
      <w:pPr>
        <w:spacing w:before="0" w:after="160"/>
      </w:pPr>
      <w:r>
        <w:rPr>
          <w:rFonts w:ascii="Arial" w:cs="Arial" w:eastAsia="Arial" w:hAnsi="Arial"/>
          <w:color w:val="2C2C2A"/>
          <w:sz w:val="22"/>
          <w:szCs w:val="22"/>
        </w:rPr>
        <w:t xml:space="preserve">From your local machine (not inside the SSH session):</w:t>
      </w:r>
    </w:p>
    <w:p>
      <w:pPr>
        <w:shd w:fill="F0EEE8" w:val="clear"/>
        <w:spacing w:before="0" w:after="0"/>
        <w:ind w:left="360"/>
      </w:pPr>
      <w:r>
        <w:rPr>
          <w:rFonts w:ascii="Courier New" w:cs="Courier New" w:eastAsia="Courier New" w:hAnsi="Courier New"/>
          <w:color w:val="3C3489"/>
          <w:sz w:val="20"/>
          <w:szCs w:val="20"/>
        </w:rPr>
        <w:t xml:space="preserve"># Mac / Linux / Pi:</w:t>
      </w:r>
    </w:p>
    <w:p>
      <w:pPr>
        <w:shd w:fill="F0EEE8" w:val="clear"/>
        <w:spacing w:before="0" w:after="0"/>
        <w:ind w:left="360"/>
      </w:pPr>
      <w:r>
        <w:rPr>
          <w:rFonts w:ascii="Courier New" w:cs="Courier New" w:eastAsia="Courier New" w:hAnsi="Courier New"/>
          <w:color w:val="3C3489"/>
          <w:sz w:val="20"/>
          <w:szCs w:val="20"/>
        </w:rPr>
        <w:t xml:space="preserve">scp -i ~/Downloads/your-key.pem -r ~/pnw_event_monitor ubuntu@YOUR_VM_IP:~/</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Windows — use WinSCP (free tool) with your .ppk key</w:t>
      </w:r>
    </w:p>
    <w:p>
      <w:pPr>
        <w:shd w:fill="F0EEE8" w:val="clear"/>
        <w:spacing w:before="0" w:after="0"/>
        <w:ind w:left="360"/>
      </w:pPr>
      <w:r>
        <w:rPr>
          <w:rFonts w:ascii="Courier New" w:cs="Courier New" w:eastAsia="Courier New" w:hAnsi="Courier New"/>
          <w:color w:val="3C3489"/>
          <w:sz w:val="20"/>
          <w:szCs w:val="20"/>
        </w:rPr>
        <w:t xml:space="preserve"># Connect to YOUR_VM_IP, then drag the folder to the remote side</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6.5  Run the Automated Setup Script</w:t>
      </w:r>
    </w:p>
    <w:p>
      <w:pPr>
        <w:spacing w:before="0" w:after="160"/>
      </w:pPr>
      <w:r>
        <w:rPr>
          <w:rFonts w:ascii="Arial" w:cs="Arial" w:eastAsia="Arial" w:hAnsi="Arial"/>
          <w:color w:val="2C2C2A"/>
          <w:sz w:val="22"/>
          <w:szCs w:val="22"/>
        </w:rPr>
        <w:t xml:space="preserve">Back in the SSH session on your VM:</w:t>
      </w:r>
    </w:p>
    <w:p>
      <w:pPr>
        <w:shd w:fill="F0EEE8" w:val="clear"/>
        <w:spacing w:before="0" w:after="0"/>
        <w:ind w:left="360"/>
      </w:pPr>
      <w:r>
        <w:rPr>
          <w:rFonts w:ascii="Courier New" w:cs="Courier New" w:eastAsia="Courier New" w:hAnsi="Courier New"/>
          <w:color w:val="3C3489"/>
          <w:sz w:val="20"/>
          <w:szCs w:val="20"/>
        </w:rPr>
        <w:t xml:space="preserve">cd ~/pnw_event_monitor</w:t>
      </w:r>
    </w:p>
    <w:p>
      <w:pPr>
        <w:shd w:fill="F0EEE8" w:val="clear"/>
        <w:spacing w:before="0" w:after="0"/>
        <w:ind w:left="360"/>
      </w:pPr>
      <w:r>
        <w:rPr>
          <w:rFonts w:ascii="Courier New" w:cs="Courier New" w:eastAsia="Courier New" w:hAnsi="Courier New"/>
          <w:color w:val="3C3489"/>
          <w:sz w:val="20"/>
          <w:szCs w:val="20"/>
        </w:rPr>
        <w:t xml:space="preserve">chmod +x scripts/oracle_cloud_setup.sh</w:t>
      </w:r>
    </w:p>
    <w:p>
      <w:pPr>
        <w:shd w:fill="F0EEE8" w:val="clear"/>
        <w:spacing w:before="0" w:after="0"/>
        <w:ind w:left="360"/>
      </w:pPr>
      <w:r>
        <w:rPr>
          <w:rFonts w:ascii="Courier New" w:cs="Courier New" w:eastAsia="Courier New" w:hAnsi="Courier New"/>
          <w:color w:val="3C3489"/>
          <w:sz w:val="20"/>
          <w:szCs w:val="20"/>
        </w:rPr>
        <w:t xml:space="preserve">./scripts/oracle_cloud_setup.sh</w:t>
      </w:r>
    </w:p>
    <w:p>
      <w:pPr>
        <w:spacing w:before="80" w:after="0"/>
      </w:pPr>
      <w:r>
        <w:t xml:space="preserve"/>
      </w:r>
    </w:p>
    <w:p>
      <w:pPr>
        <w:spacing w:before="0" w:after="160"/>
      </w:pPr>
      <w:r>
        <w:rPr>
          <w:rFonts w:ascii="Arial" w:cs="Arial" w:eastAsia="Arial" w:hAnsi="Arial"/>
          <w:color w:val="2C2C2A"/>
          <w:sz w:val="22"/>
          <w:szCs w:val="22"/>
        </w:rPr>
        <w:t xml:space="preserve">This script will:</w:t>
      </w:r>
    </w:p>
    <w:p>
      <w:pPr>
        <w:pStyle w:val="ListParagraph"/>
        <w:numPr>
          <w:ilvl w:val="0"/>
          <w:numId w:val="2"/>
        </w:numPr>
        <w:spacing w:before="40" w:after="40"/>
      </w:pPr>
      <w:r>
        <w:rPr>
          <w:rFonts w:ascii="Arial" w:cs="Arial" w:eastAsia="Arial" w:hAnsi="Arial"/>
          <w:color w:val="2C2C2A"/>
          <w:sz w:val="22"/>
          <w:szCs w:val="22"/>
        </w:rPr>
        <w:t xml:space="preserve">Install Python and system dependencies</w:t>
      </w:r>
    </w:p>
    <w:p>
      <w:pPr>
        <w:pStyle w:val="ListParagraph"/>
        <w:numPr>
          <w:ilvl w:val="0"/>
          <w:numId w:val="2"/>
        </w:numPr>
        <w:spacing w:before="40" w:after="40"/>
      </w:pPr>
      <w:r>
        <w:rPr>
          <w:rFonts w:ascii="Arial" w:cs="Arial" w:eastAsia="Arial" w:hAnsi="Arial"/>
          <w:color w:val="2C2C2A"/>
          <w:sz w:val="22"/>
          <w:szCs w:val="22"/>
        </w:rPr>
        <w:t xml:space="preserve">Create the virtual environment and install Python packages</w:t>
      </w:r>
    </w:p>
    <w:p>
      <w:pPr>
        <w:pStyle w:val="ListParagraph"/>
        <w:numPr>
          <w:ilvl w:val="0"/>
          <w:numId w:val="2"/>
        </w:numPr>
        <w:spacing w:before="40" w:after="40"/>
      </w:pPr>
      <w:r>
        <w:rPr>
          <w:rFonts w:ascii="Arial" w:cs="Arial" w:eastAsia="Arial" w:hAnsi="Arial"/>
          <w:color w:val="2C2C2A"/>
          <w:sz w:val="22"/>
          <w:szCs w:val="22"/>
        </w:rPr>
        <w:t xml:space="preserve">Initialize the database</w:t>
      </w:r>
    </w:p>
    <w:p>
      <w:pPr>
        <w:pStyle w:val="ListParagraph"/>
        <w:numPr>
          <w:ilvl w:val="0"/>
          <w:numId w:val="2"/>
        </w:numPr>
        <w:spacing w:before="40" w:after="40"/>
      </w:pPr>
      <w:r>
        <w:rPr>
          <w:rFonts w:ascii="Arial" w:cs="Arial" w:eastAsia="Arial" w:hAnsi="Arial"/>
          <w:color w:val="2C2C2A"/>
          <w:sz w:val="22"/>
          <w:szCs w:val="22"/>
        </w:rPr>
        <w:t xml:space="preserve">Install and enable the systemd service (auto-starts on boot)</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6.6  Configure and Start</w:t>
      </w:r>
    </w:p>
    <w:p>
      <w:pPr>
        <w:shd w:fill="F0EEE8" w:val="clear"/>
        <w:spacing w:before="0" w:after="0"/>
        <w:ind w:left="360"/>
      </w:pPr>
      <w:r>
        <w:rPr>
          <w:rFonts w:ascii="Courier New" w:cs="Courier New" w:eastAsia="Courier New" w:hAnsi="Courier New"/>
          <w:color w:val="3C3489"/>
          <w:sz w:val="20"/>
          <w:szCs w:val="20"/>
        </w:rPr>
        <w:t xml:space="preserve"># Edit your config with email and SMTP settings:</w:t>
      </w:r>
    </w:p>
    <w:p>
      <w:pPr>
        <w:shd w:fill="F0EEE8" w:val="clear"/>
        <w:spacing w:before="0" w:after="0"/>
        <w:ind w:left="360"/>
      </w:pPr>
      <w:r>
        <w:rPr>
          <w:rFonts w:ascii="Courier New" w:cs="Courier New" w:eastAsia="Courier New" w:hAnsi="Courier New"/>
          <w:color w:val="3C3489"/>
          <w:sz w:val="20"/>
          <w:szCs w:val="20"/>
        </w:rPr>
        <w:t xml:space="preserve">nano ~/pnw_event_monitor/config.yaml</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Run a test scan:</w:t>
      </w:r>
    </w:p>
    <w:p>
      <w:pPr>
        <w:shd w:fill="F0EEE8" w:val="clear"/>
        <w:spacing w:before="0" w:after="0"/>
        <w:ind w:left="360"/>
      </w:pPr>
      <w:r>
        <w:rPr>
          <w:rFonts w:ascii="Courier New" w:cs="Courier New" w:eastAsia="Courier New" w:hAnsi="Courier New"/>
          <w:color w:val="3C3489"/>
          <w:sz w:val="20"/>
          <w:szCs w:val="20"/>
        </w:rPr>
        <w:t xml:space="preserve">cd ~/pnw_event_monitor &amp;&amp; venv/bin/python monitor.py scan</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Send a test email:</w:t>
      </w:r>
    </w:p>
    <w:p>
      <w:pPr>
        <w:shd w:fill="F0EEE8" w:val="clear"/>
        <w:spacing w:before="0" w:after="0"/>
        <w:ind w:left="360"/>
      </w:pPr>
      <w:r>
        <w:rPr>
          <w:rFonts w:ascii="Courier New" w:cs="Courier New" w:eastAsia="Courier New" w:hAnsi="Courier New"/>
          <w:color w:val="3C3489"/>
          <w:sz w:val="20"/>
          <w:szCs w:val="20"/>
        </w:rPr>
        <w:t xml:space="preserve">venv/bin/python monitor.py test-email</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Start the background service:</w:t>
      </w:r>
    </w:p>
    <w:p>
      <w:pPr>
        <w:shd w:fill="F0EEE8" w:val="clear"/>
        <w:spacing w:before="0" w:after="0"/>
        <w:ind w:left="360"/>
      </w:pPr>
      <w:r>
        <w:rPr>
          <w:rFonts w:ascii="Courier New" w:cs="Courier New" w:eastAsia="Courier New" w:hAnsi="Courier New"/>
          <w:color w:val="3C3489"/>
          <w:sz w:val="20"/>
          <w:szCs w:val="20"/>
        </w:rPr>
        <w:t xml:space="preserve">sudo systemctl start pnw-monitor</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Verify it's running:</w:t>
      </w:r>
    </w:p>
    <w:p>
      <w:pPr>
        <w:shd w:fill="F0EEE8" w:val="clear"/>
        <w:spacing w:before="0" w:after="0"/>
        <w:ind w:left="360"/>
      </w:pPr>
      <w:r>
        <w:rPr>
          <w:rFonts w:ascii="Courier New" w:cs="Courier New" w:eastAsia="Courier New" w:hAnsi="Courier New"/>
          <w:color w:val="3C3489"/>
          <w:sz w:val="20"/>
          <w:szCs w:val="20"/>
        </w:rPr>
        <w:t xml:space="preserve">sudo systemctl status pnw-monitor</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6.7  Oracle Cloud Firewall Note</w:t>
      </w:r>
    </w:p>
    <w:p>
      <w:pPr>
        <w:spacing w:before="0" w:after="160"/>
      </w:pPr>
      <w:r>
        <w:rPr>
          <w:rFonts w:ascii="Arial" w:cs="Arial" w:eastAsia="Arial" w:hAnsi="Arial"/>
          <w:color w:val="2C2C2A"/>
          <w:sz w:val="22"/>
          <w:szCs w:val="22"/>
        </w:rPr>
        <w:t xml:space="preserve">Oracle Cloud VMs have a security list that blocks inbound traffic by default. The event monitor only makes outbound requests (to websites), so no inbound firewall rules are needed. You only need port 22 open for SSH, which is already the default.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D3D1C7" w:sz="1"/>
              <w:left w:val="single" w:color="D3D1C7" w:sz="1"/>
              <w:bottom w:val="single" w:color="D3D1C7" w:sz="1"/>
              <w:right w:val="single" w:color="D3D1C7"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Heads Up</w:t>
            </w:r>
          </w:p>
        </w:tc>
        <w:tc>
          <w:tcPr>
            <w:tcW w:type="dxa" w:w="9080"/>
            <w:tcBorders>
              <w:top w:val="single" w:color="D3D1C7" w:sz="1"/>
              <w:left w:val="single" w:color="D3D1C7" w:sz="1"/>
              <w:bottom w:val="single" w:color="D3D1C7" w:sz="1"/>
              <w:right w:val="single" w:color="D3D1C7" w:sz="1"/>
            </w:tcBorders>
            <w:shd w:fill="E1F5EE" w:val="clear"/>
            <w:tcMar>
              <w:top w:type="dxa" w:w="80"/>
              <w:left w:type="dxa" w:w="200"/>
              <w:bottom w:type="dxa" w:w="80"/>
              <w:right w:type="dxa" w:w="120"/>
            </w:tcMar>
          </w:tcPr>
          <w:p>
            <w:r>
              <w:rPr>
                <w:rFonts w:ascii="Arial" w:cs="Arial" w:eastAsia="Arial" w:hAnsi="Arial"/>
                <w:color w:val="085041"/>
                <w:sz w:val="20"/>
                <w:szCs w:val="20"/>
              </w:rPr>
              <w:t xml:space="preserve">Oracle Cloud sometimes terminates idle free-tier VMs with a notice. If your service stops after months, log in and restart it, or enable the "Keep instance alive" option in the console. This is rare.</w:t>
            </w:r>
          </w:p>
        </w:tc>
      </w:tr>
    </w:tbl>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7. Day-to-Day Commands</w:t>
      </w:r>
    </w:p>
    <w:p>
      <w:pPr>
        <w:spacing w:before="0" w:after="160"/>
      </w:pPr>
      <w:r>
        <w:rPr>
          <w:rFonts w:ascii="Arial" w:cs="Arial" w:eastAsia="Arial" w:hAnsi="Arial"/>
          <w:color w:val="2C2C2A"/>
          <w:sz w:val="22"/>
          <w:szCs w:val="22"/>
        </w:rPr>
        <w:t xml:space="preserve">All commands are run from the </w:t>
      </w:r>
      <w:r>
        <w:rPr>
          <w:rFonts w:ascii="Courier New" w:cs="Courier New" w:eastAsia="Courier New" w:hAnsi="Courier New"/>
          <w:color w:val="3C3489"/>
          <w:sz w:val="20"/>
          <w:szCs w:val="20"/>
          <w:shd w:fill="F0EEE8"/>
        </w:rPr>
        <w:t xml:space="preserve">pnw_event_monitor/</w:t>
      </w:r>
      <w:r>
        <w:rPr>
          <w:rFonts w:ascii="Arial" w:cs="Arial" w:eastAsia="Arial" w:hAnsi="Arial"/>
          <w:color w:val="2C2C2A"/>
          <w:sz w:val="22"/>
          <w:szCs w:val="22"/>
        </w:rPr>
        <w:t xml:space="preserve"> directory. On the cloud VM, prefix with </w:t>
      </w:r>
      <w:r>
        <w:rPr>
          <w:rFonts w:ascii="Courier New" w:cs="Courier New" w:eastAsia="Courier New" w:hAnsi="Courier New"/>
          <w:color w:val="3C3489"/>
          <w:sz w:val="20"/>
          <w:szCs w:val="20"/>
          <w:shd w:fill="F0EEE8"/>
        </w:rPr>
        <w:t xml:space="preserve">venv/bin/python</w:t>
      </w:r>
      <w:r>
        <w:rPr>
          <w:rFonts w:ascii="Arial" w:cs="Arial" w:eastAsia="Arial" w:hAnsi="Arial"/>
          <w:color w:val="2C2C2A"/>
          <w:sz w:val="22"/>
          <w:szCs w:val="22"/>
        </w:rPr>
        <w:t xml:space="preserve"> instead of </w:t>
      </w:r>
      <w:r>
        <w:rPr>
          <w:rFonts w:ascii="Courier New" w:cs="Courier New" w:eastAsia="Courier New" w:hAnsi="Courier New"/>
          <w:color w:val="3C3489"/>
          <w:sz w:val="20"/>
          <w:szCs w:val="20"/>
          <w:shd w:fill="F0EEE8"/>
        </w:rPr>
        <w:t xml:space="preserve">python</w:t>
      </w:r>
      <w:r>
        <w:rPr>
          <w:rFonts w:ascii="Arial" w:cs="Arial" w:eastAsia="Arial" w:hAnsi="Arial"/>
          <w:color w:val="2C2C2A"/>
          <w:sz w:val="22"/>
          <w:szCs w:val="22"/>
        </w:rPr>
        <w:t xml:space="preser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3D1C7" w:sz="1"/>
              <w:left w:val="single" w:color="D3D1C7" w:sz="1"/>
              <w:bottom w:val="single" w:color="D3D1C7" w:sz="1"/>
              <w:right w:val="single" w:color="D3D1C7" w:sz="1"/>
            </w:tcBorders>
            <w:shd w:fill="0F6E56" w:val="clear"/>
            <w:tcMar>
              <w:top w:type="dxa" w:w="80"/>
              <w:left w:type="dxa" w:w="16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D3D1C7" w:sz="1"/>
              <w:left w:val="single" w:color="D3D1C7" w:sz="1"/>
              <w:bottom w:val="single" w:color="D3D1C7" w:sz="1"/>
              <w:right w:val="single" w:color="D3D1C7" w:sz="1"/>
            </w:tcBorders>
            <w:shd w:fill="1D9E75" w:val="clear"/>
            <w:tcMar>
              <w:top w:type="dxa" w:w="80"/>
              <w:left w:type="dxa" w:w="16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Start continuous background monitor (no subcommand)</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scan</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Run one scan, print results to screen</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scan --email</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Scan + immediately email results to yourself</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query</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Show upcoming events from database (next 14 days)</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query --days 7</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Events in the next 7 days only</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query --cat "Live Music"</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Filter by category</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query --since 3</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Events discovered in the last 3 days</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status</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Show scan history and database stats</w:t>
            </w:r>
          </w:p>
        </w:tc>
      </w:tr>
      <w:tr>
        <w:tc>
          <w:tcPr>
            <w:tcW w:type="dxa" w:w="3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Courier New" w:cs="Courier New" w:eastAsia="Courier New" w:hAnsi="Courier New"/>
                <w:color w:val="3C3489"/>
                <w:sz w:val="18"/>
                <w:szCs w:val="18"/>
              </w:rPr>
              <w:t xml:space="preserve">python monitor.py test-email</w:t>
            </w:r>
          </w:p>
        </w:tc>
        <w:tc>
          <w:tcPr>
            <w:tcW w:type="dxa" w:w="55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Send a test digest email with current DB events</w:t>
            </w:r>
          </w:p>
        </w:tc>
      </w:tr>
    </w:tbl>
    <w:p>
      <w:pPr>
        <w:pageBreakBefore/>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8. Troubleshooting</w:t>
      </w:r>
    </w:p>
    <w:p>
      <w:pPr>
        <w:spacing w:before="80" w:after="0"/>
      </w:pPr>
      <w:r>
        <w:t xml:space="preserve"/>
      </w:r>
    </w:p>
    <w:p>
      <w:pPr>
        <w:pStyle w:val="Heading2"/>
        <w:spacing w:before="280" w:after="120"/>
      </w:pPr>
      <w:r>
        <w:rPr>
          <w:rFonts w:ascii="Arial" w:cs="Arial" w:eastAsia="Arial" w:hAnsi="Arial"/>
          <w:b/>
          <w:bCs/>
          <w:color w:val="444441"/>
          <w:sz w:val="28"/>
          <w:szCs w:val="28"/>
        </w:rPr>
        <w:t xml:space="preserve">Email not arriving</w:t>
      </w:r>
    </w:p>
    <w:p>
      <w:pPr>
        <w:pStyle w:val="ListParagraph"/>
        <w:numPr>
          <w:ilvl w:val="0"/>
          <w:numId w:val="2"/>
        </w:numPr>
        <w:spacing w:before="40" w:after="40"/>
      </w:pPr>
      <w:r>
        <w:rPr>
          <w:rFonts w:ascii="Arial" w:cs="Arial" w:eastAsia="Arial" w:hAnsi="Arial"/>
          <w:color w:val="2C2C2A"/>
          <w:sz w:val="22"/>
          <w:szCs w:val="22"/>
        </w:rPr>
        <w:t xml:space="preserve">Check logs/monitor.log for SMTP errors</w:t>
      </w:r>
    </w:p>
    <w:p>
      <w:pPr>
        <w:pStyle w:val="ListParagraph"/>
        <w:numPr>
          <w:ilvl w:val="0"/>
          <w:numId w:val="2"/>
        </w:numPr>
        <w:spacing w:before="40" w:after="40"/>
      </w:pPr>
      <w:r>
        <w:rPr>
          <w:rFonts w:ascii="Arial" w:cs="Arial" w:eastAsia="Arial" w:hAnsi="Arial"/>
          <w:color w:val="2C2C2A"/>
          <w:sz w:val="22"/>
          <w:szCs w:val="22"/>
        </w:rPr>
        <w:t xml:space="preserve">Confirm you're using a Gmail App Password, not your login password</w:t>
      </w:r>
    </w:p>
    <w:p>
      <w:pPr>
        <w:pStyle w:val="ListParagraph"/>
        <w:numPr>
          <w:ilvl w:val="0"/>
          <w:numId w:val="2"/>
        </w:numPr>
        <w:spacing w:before="40" w:after="40"/>
      </w:pPr>
      <w:r>
        <w:rPr>
          <w:rFonts w:ascii="Arial" w:cs="Arial" w:eastAsia="Arial" w:hAnsi="Arial"/>
          <w:color w:val="2C2C2A"/>
          <w:sz w:val="22"/>
          <w:szCs w:val="22"/>
        </w:rPr>
        <w:t xml:space="preserve">Make sure 2-Step Verification is enabled on your Gmail account</w:t>
      </w:r>
    </w:p>
    <w:p>
      <w:pPr>
        <w:pStyle w:val="ListParagraph"/>
        <w:numPr>
          <w:ilvl w:val="0"/>
          <w:numId w:val="2"/>
        </w:numPr>
        <w:spacing w:before="40" w:after="40"/>
      </w:pPr>
      <w:r>
        <w:rPr>
          <w:rFonts w:ascii="Arial" w:cs="Arial" w:eastAsia="Arial" w:hAnsi="Arial"/>
          <w:color w:val="2C2C2A"/>
          <w:sz w:val="22"/>
          <w:szCs w:val="22"/>
        </w:rPr>
        <w:t xml:space="preserve">Try sending a test email: </w:t>
      </w:r>
      <w:r>
        <w:rPr>
          <w:rFonts w:ascii="Courier New" w:cs="Courier New" w:eastAsia="Courier New" w:hAnsi="Courier New"/>
          <w:color w:val="3C3489"/>
          <w:sz w:val="20"/>
          <w:szCs w:val="20"/>
          <w:shd w:fill="F0EEE8"/>
        </w:rPr>
        <w:t xml:space="preserve">python monitor.py test-email</w:t>
      </w:r>
    </w:p>
    <w:p>
      <w:pPr>
        <w:pStyle w:val="ListParagraph"/>
        <w:numPr>
          <w:ilvl w:val="0"/>
          <w:numId w:val="2"/>
        </w:numPr>
        <w:spacing w:before="40" w:after="40"/>
      </w:pPr>
      <w:r>
        <w:rPr>
          <w:rFonts w:ascii="Arial" w:cs="Arial" w:eastAsia="Arial" w:hAnsi="Arial"/>
          <w:color w:val="2C2C2A"/>
          <w:sz w:val="22"/>
          <w:szCs w:val="22"/>
        </w:rPr>
        <w:t xml:space="preserve">Check your spam/junk folder</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No events found</w:t>
      </w:r>
    </w:p>
    <w:p>
      <w:pPr>
        <w:pStyle w:val="ListParagraph"/>
        <w:numPr>
          <w:ilvl w:val="0"/>
          <w:numId w:val="2"/>
        </w:numPr>
        <w:spacing w:before="40" w:after="40"/>
      </w:pPr>
      <w:r>
        <w:rPr>
          <w:rFonts w:ascii="Arial" w:cs="Arial" w:eastAsia="Arial" w:hAnsi="Arial"/>
          <w:color w:val="2C2C2A"/>
          <w:sz w:val="22"/>
          <w:szCs w:val="22"/>
        </w:rPr>
        <w:t xml:space="preserve">Some websites change their HTML structure — scrapers may need updating</w:t>
      </w:r>
    </w:p>
    <w:p>
      <w:pPr>
        <w:pStyle w:val="ListParagraph"/>
        <w:numPr>
          <w:ilvl w:val="0"/>
          <w:numId w:val="2"/>
        </w:numPr>
        <w:spacing w:before="40" w:after="40"/>
      </w:pPr>
      <w:r>
        <w:rPr>
          <w:rFonts w:ascii="Arial" w:cs="Arial" w:eastAsia="Arial" w:hAnsi="Arial"/>
          <w:color w:val="2C2C2A"/>
          <w:sz w:val="22"/>
          <w:szCs w:val="22"/>
        </w:rPr>
        <w:t xml:space="preserve">Run </w:t>
      </w:r>
      <w:r>
        <w:rPr>
          <w:rFonts w:ascii="Courier New" w:cs="Courier New" w:eastAsia="Courier New" w:hAnsi="Courier New"/>
          <w:color w:val="3C3489"/>
          <w:sz w:val="20"/>
          <w:szCs w:val="20"/>
          <w:shd w:fill="F0EEE8"/>
        </w:rPr>
        <w:t xml:space="preserve">python monitor.py scan</w:t>
      </w:r>
      <w:r>
        <w:rPr>
          <w:rFonts w:ascii="Arial" w:cs="Arial" w:eastAsia="Arial" w:hAnsi="Arial"/>
          <w:color w:val="2C2C2A"/>
          <w:sz w:val="22"/>
          <w:szCs w:val="22"/>
        </w:rPr>
        <w:t xml:space="preserve"> to see how many events each source returns</w:t>
      </w:r>
    </w:p>
    <w:p>
      <w:pPr>
        <w:pStyle w:val="ListParagraph"/>
        <w:numPr>
          <w:ilvl w:val="0"/>
          <w:numId w:val="2"/>
        </w:numPr>
        <w:spacing w:before="40" w:after="40"/>
      </w:pPr>
      <w:r>
        <w:rPr>
          <w:rFonts w:ascii="Arial" w:cs="Arial" w:eastAsia="Arial" w:hAnsi="Arial"/>
          <w:color w:val="2C2C2A"/>
          <w:sz w:val="22"/>
          <w:szCs w:val="22"/>
        </w:rPr>
        <w:t xml:space="preserve">Check that your interest category keywords match what event sites use in their listings</w:t>
      </w:r>
    </w:p>
    <w:p>
      <w:pPr>
        <w:pStyle w:val="ListParagraph"/>
        <w:numPr>
          <w:ilvl w:val="0"/>
          <w:numId w:val="2"/>
        </w:numPr>
        <w:spacing w:before="40" w:after="40"/>
      </w:pPr>
      <w:r>
        <w:rPr>
          <w:rFonts w:ascii="Arial" w:cs="Arial" w:eastAsia="Arial" w:hAnsi="Arial"/>
          <w:color w:val="2C2C2A"/>
          <w:sz w:val="22"/>
          <w:szCs w:val="22"/>
        </w:rPr>
        <w:t xml:space="preserve">Widen the geographic filter keywords in config.yaml if needed</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Service not running after reboot</w:t>
      </w:r>
    </w:p>
    <w:p>
      <w:pPr>
        <w:shd w:fill="F0EEE8" w:val="clear"/>
        <w:spacing w:before="0" w:after="0"/>
        <w:ind w:left="360"/>
      </w:pPr>
      <w:r>
        <w:rPr>
          <w:rFonts w:ascii="Courier New" w:cs="Courier New" w:eastAsia="Courier New" w:hAnsi="Courier New"/>
          <w:color w:val="3C3489"/>
          <w:sz w:val="20"/>
          <w:szCs w:val="20"/>
        </w:rPr>
        <w:t xml:space="preserve">sudo systemctl status pnw-monitor</w:t>
      </w:r>
    </w:p>
    <w:p>
      <w:pPr>
        <w:shd w:fill="F0EEE8" w:val="clear"/>
        <w:spacing w:before="0" w:after="0"/>
        <w:ind w:left="360"/>
      </w:pPr>
      <w:r>
        <w:rPr>
          <w:rFonts w:ascii="Courier New" w:cs="Courier New" w:eastAsia="Courier New" w:hAnsi="Courier New"/>
          <w:color w:val="3C3489"/>
          <w:sz w:val="20"/>
          <w:szCs w:val="20"/>
        </w:rPr>
        <w:t xml:space="preserve">sudo journalctl -u pnw-monitor -n 50</w:t>
      </w:r>
    </w:p>
    <w:p>
      <w:pPr>
        <w:shd w:fill="F0EEE8" w:val="clear"/>
        <w:spacing w:before="0" w:after="0"/>
        <w:ind w:left="360"/>
      </w:pPr>
      <w:r>
        <w:rPr>
          <w:rFonts w:ascii="Courier New" w:cs="Courier New" w:eastAsia="Courier New" w:hAnsi="Courier New"/>
          <w:color w:val="3C3489"/>
          <w:sz w:val="20"/>
          <w:szCs w:val="20"/>
        </w:rPr>
        <w:t xml:space="preserve">sudo systemctl restart pnw-monitor</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A website changed its format</w:t>
      </w:r>
    </w:p>
    <w:p>
      <w:pPr>
        <w:spacing w:before="0" w:after="160"/>
      </w:pPr>
      <w:r>
        <w:rPr>
          <w:rFonts w:ascii="Arial" w:cs="Arial" w:eastAsia="Arial" w:hAnsi="Arial"/>
          <w:color w:val="2C2C2A"/>
          <w:sz w:val="22"/>
          <w:szCs w:val="22"/>
        </w:rPr>
        <w:t xml:space="preserve">Web scraping is inherently fragile. If a source stops returning events, check the URL still works in a browser. If the site has changed significantly, open an issue or update the source URL in config.yaml to point to their new events page. You can also disable a problematic source with </w:t>
      </w:r>
      <w:r>
        <w:rPr>
          <w:rFonts w:ascii="Courier New" w:cs="Courier New" w:eastAsia="Courier New" w:hAnsi="Courier New"/>
          <w:color w:val="3C3489"/>
          <w:sz w:val="20"/>
          <w:szCs w:val="20"/>
          <w:shd w:fill="F0EEE8"/>
        </w:rPr>
        <w:t xml:space="preserve">enabled: false</w:t>
      </w:r>
      <w:r>
        <w:rPr>
          <w:rFonts w:ascii="Arial" w:cs="Arial" w:eastAsia="Arial" w:hAnsi="Arial"/>
          <w:color w:val="2C2C2A"/>
          <w:sz w:val="22"/>
          <w:szCs w:val="22"/>
        </w:rPr>
        <w:t xml:space="preserve"> and re-enable it later.</w:t>
      </w:r>
    </w:p>
    <w:p>
      <w:pPr>
        <w:spacing w:before="120" w:after="0"/>
      </w:pPr>
      <w:r>
        <w:t xml:space="preserve"/>
      </w:r>
    </w:p>
    <w:p>
      <w:pPr>
        <w:pStyle w:val="Heading2"/>
        <w:spacing w:before="280" w:after="120"/>
      </w:pPr>
      <w:r>
        <w:rPr>
          <w:rFonts w:ascii="Arial" w:cs="Arial" w:eastAsia="Arial" w:hAnsi="Arial"/>
          <w:b/>
          <w:bCs/>
          <w:color w:val="444441"/>
          <w:sz w:val="28"/>
          <w:szCs w:val="28"/>
        </w:rPr>
        <w:t xml:space="preserve">Viewing the log</w:t>
      </w:r>
    </w:p>
    <w:p>
      <w:pPr>
        <w:shd w:fill="F0EEE8" w:val="clear"/>
        <w:spacing w:before="0" w:after="0"/>
        <w:ind w:left="360"/>
      </w:pPr>
      <w:r>
        <w:rPr>
          <w:rFonts w:ascii="Courier New" w:cs="Courier New" w:eastAsia="Courier New" w:hAnsi="Courier New"/>
          <w:color w:val="3C3489"/>
          <w:sz w:val="20"/>
          <w:szCs w:val="20"/>
        </w:rPr>
        <w:t xml:space="preserve"># Live log (Ctrl+C to stop):</w:t>
      </w:r>
    </w:p>
    <w:p>
      <w:pPr>
        <w:shd w:fill="F0EEE8" w:val="clear"/>
        <w:spacing w:before="0" w:after="0"/>
        <w:ind w:left="360"/>
      </w:pPr>
      <w:r>
        <w:rPr>
          <w:rFonts w:ascii="Courier New" w:cs="Courier New" w:eastAsia="Courier New" w:hAnsi="Courier New"/>
          <w:color w:val="3C3489"/>
          <w:sz w:val="20"/>
          <w:szCs w:val="20"/>
        </w:rPr>
        <w:t xml:space="preserve">tail -f logs/monitor.log</w:t>
      </w:r>
    </w:p>
    <w:p>
      <w:pPr>
        <w:shd w:fill="F0EEE8" w:val="clear"/>
        <w:spacing w:before="0" w:after="0"/>
        <w:ind w:left="360"/>
      </w:pPr>
      <w:r>
        <w:rPr>
          <w:rFonts w:ascii="Courier New" w:cs="Courier New" w:eastAsia="Courier New" w:hAnsi="Courier New"/>
          <w:color w:val="3C3489"/>
          <w:sz w:val="20"/>
          <w:szCs w:val="20"/>
        </w:rPr>
        <w:t xml:space="preserve"> </w:t>
      </w:r>
    </w:p>
    <w:p>
      <w:pPr>
        <w:shd w:fill="F0EEE8" w:val="clear"/>
        <w:spacing w:before="0" w:after="0"/>
        <w:ind w:left="360"/>
      </w:pPr>
      <w:r>
        <w:rPr>
          <w:rFonts w:ascii="Courier New" w:cs="Courier New" w:eastAsia="Courier New" w:hAnsi="Courier New"/>
          <w:color w:val="3C3489"/>
          <w:sz w:val="20"/>
          <w:szCs w:val="20"/>
        </w:rPr>
        <w:t xml:space="preserve"># Last 50 lines:</w:t>
      </w:r>
    </w:p>
    <w:p>
      <w:pPr>
        <w:shd w:fill="F0EEE8" w:val="clear"/>
        <w:spacing w:before="0" w:after="0"/>
        <w:ind w:left="360"/>
      </w:pPr>
      <w:r>
        <w:rPr>
          <w:rFonts w:ascii="Courier New" w:cs="Courier New" w:eastAsia="Courier New" w:hAnsi="Courier New"/>
          <w:color w:val="3C3489"/>
          <w:sz w:val="20"/>
          <w:szCs w:val="20"/>
        </w:rPr>
        <w:t xml:space="preserve">tail -50 logs/monitor.log</w:t>
      </w:r>
    </w:p>
    <w:p>
      <w:pPr>
        <w:spacing w:before="200" w:after="0"/>
      </w:pPr>
      <w:r>
        <w:t xml:space="preserve"/>
      </w:r>
    </w:p>
    <w:p>
      <w:pPr>
        <w:pStyle w:val="Heading1"/>
        <w:pBdr>
          <w:bottom w:val="single" w:color="1D9E75" w:sz="8" w:space="4"/>
        </w:pBdr>
        <w:spacing w:before="360" w:after="160"/>
      </w:pPr>
      <w:r>
        <w:rPr>
          <w:rFonts w:ascii="Arial" w:cs="Arial" w:eastAsia="Arial" w:hAnsi="Arial"/>
          <w:b/>
          <w:bCs/>
          <w:color w:val="0F6E56"/>
          <w:sz w:val="36"/>
          <w:szCs w:val="36"/>
        </w:rPr>
        <w:t xml:space="preserve">9. Quick Reference Card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3D1C7" w:sz="1"/>
              <w:left w:val="single" w:color="D3D1C7" w:sz="1"/>
              <w:bottom w:val="single" w:color="D3D1C7" w:sz="1"/>
              <w:right w:val="single" w:color="D3D1C7" w:sz="1"/>
            </w:tcBorders>
            <w:shd w:fill="0F6E56" w:val="clear"/>
            <w:tcMar>
              <w:top w:type="dxa" w:w="100"/>
              <w:left w:type="dxa" w:w="160"/>
              <w:bottom w:type="dxa" w:w="100"/>
              <w:right w:type="dxa" w:w="120"/>
            </w:tcMar>
          </w:tcPr>
          <w:p>
            <w:r>
              <w:rPr>
                <w:rFonts w:ascii="Arial" w:cs="Arial" w:eastAsia="Arial" w:hAnsi="Arial"/>
                <w:b/>
                <w:bCs/>
                <w:color w:val="FFFFFF"/>
                <w:sz w:val="20"/>
                <w:szCs w:val="20"/>
              </w:rPr>
              <w:t xml:space="preserve">Task</w:t>
            </w:r>
          </w:p>
        </w:tc>
        <w:tc>
          <w:tcPr>
            <w:tcW w:type="dxa" w:w="7360"/>
            <w:tcBorders>
              <w:top w:val="single" w:color="D3D1C7" w:sz="1"/>
              <w:left w:val="single" w:color="D3D1C7" w:sz="1"/>
              <w:bottom w:val="single" w:color="D3D1C7" w:sz="1"/>
              <w:right w:val="single" w:color="D3D1C7" w:sz="1"/>
            </w:tcBorders>
            <w:shd w:fill="1D9E75" w:val="clear"/>
            <w:tcMar>
              <w:top w:type="dxa" w:w="100"/>
              <w:left w:type="dxa" w:w="160"/>
              <w:bottom w:type="dxa" w:w="100"/>
              <w:right w:type="dxa" w:w="120"/>
            </w:tcMar>
          </w:tcPr>
          <w:p>
            <w:r>
              <w:rPr>
                <w:rFonts w:ascii="Arial" w:cs="Arial" w:eastAsia="Arial" w:hAnsi="Arial"/>
                <w:b/>
                <w:bCs/>
                <w:color w:val="FFFFFF"/>
                <w:sz w:val="20"/>
                <w:szCs w:val="20"/>
              </w:rPr>
              <w:t xml:space="preserve">How</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Add event category</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Edit categories: section in config.yaml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Add a new website to monitor</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Add a source block (type: web) in config.yaml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Add a Facebook Page</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Get RSS URL from rss.app, add as type: rss in config.yaml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Change email day/time</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Edit email.send_day and email.send_time in config.yaml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Force immediate scan + email</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python monitor.py scan --email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See what's in the database</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python monitor.py query</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Check system health</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python monitor.py status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View errors</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tail -f logs/monitor.log</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20"/>
            </w:tcMar>
          </w:tcPr>
          <w:p>
            <w:r>
              <w:rPr>
                <w:rFonts w:ascii="Arial" w:cs="Arial" w:eastAsia="Arial" w:hAnsi="Arial"/>
                <w:b/>
                <w:bCs/>
                <w:color w:val="444441"/>
                <w:sz w:val="20"/>
                <w:szCs w:val="20"/>
              </w:rPr>
              <w:t xml:space="preserve">Restart service (Pi/cloud)</w:t>
            </w:r>
          </w:p>
        </w:tc>
        <w:tc>
          <w:tcPr>
            <w:tcW w:type="dxa" w:w="7360"/>
            <w:tcBorders>
              <w:top w:val="single" w:color="D3D1C7" w:sz="1"/>
              <w:left w:val="single" w:color="D3D1C7" w:sz="1"/>
              <w:bottom w:val="single" w:color="D3D1C7" w:sz="1"/>
              <w:right w:val="single" w:color="D3D1C7" w:sz="1"/>
            </w:tcBorders>
            <w:tcMar>
              <w:top w:type="dxa" w:w="80"/>
              <w:left w:type="dxa" w:w="160"/>
              <w:bottom w:type="dxa" w:w="80"/>
              <w:right w:type="dxa" w:w="120"/>
            </w:tcMar>
          </w:tcPr>
          <w:p>
            <w:r>
              <w:rPr>
                <w:rFonts w:ascii="Arial" w:cs="Arial" w:eastAsia="Arial" w:hAnsi="Arial"/>
                <w:color w:val="2C2C2A"/>
                <w:sz w:val="20"/>
                <w:szCs w:val="20"/>
              </w:rPr>
              <w:t xml:space="preserve">sudo systemctl restart pnw-monitor</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100" w:after="0"/>
    </w:pPr>
    <w:r>
      <w:rPr>
        <w:rFonts w:ascii="Arial" w:cs="Arial" w:eastAsia="Arial" w:hAnsi="Arial"/>
        <w:color w:val="888780"/>
        <w:sz w:val="16"/>
        <w:szCs w:val="16"/>
      </w:rPr>
      <w:t xml:space="preserve">Confidential · Personal Use</w:t>
    </w:r>
    <w:r>
      <w:rPr>
        <w:rFonts w:ascii="Arial" w:cs="Arial" w:eastAsia="Arial" w:hAnsi="Arial"/>
        <w:color w:val="888780"/>
        <w:sz w:val="16"/>
        <w:szCs w:val="16"/>
      </w:rPr>
      <w:t xml:space="preserve">	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before="0" w:after="120"/>
    </w:pPr>
    <w:r>
      <w:rPr>
        <w:rFonts w:ascii="Arial" w:cs="Arial" w:eastAsia="Arial" w:hAnsi="Arial"/>
        <w:b/>
        <w:bCs/>
        <w:color w:val="0F6E56"/>
        <w:sz w:val="18"/>
        <w:szCs w:val="18"/>
      </w:rPr>
      <w:t xml:space="preserve">PNW Event Monitor</w:t>
    </w:r>
    <w:r>
      <w:rPr>
        <w:rFonts w:ascii="Arial" w:cs="Arial" w:eastAsia="Arial" w:hAnsi="Arial"/>
        <w:color w:val="444441"/>
        <w:sz w:val="18"/>
        <w:szCs w:val="18"/>
      </w:rPr>
      <w:t xml:space="preserve">  ·  Setup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4444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2026-03-22T12:00:37.727Z</dcterms:created>
  <dcterms:modified xsi:type="dcterms:W3CDTF">2026-03-22T12:00:37.728Z</dcterms:modified>
</cp:coreProperties>
</file>

<file path=docProps/custom.xml><?xml version="1.0" encoding="utf-8"?>
<Properties xmlns="http://schemas.openxmlformats.org/officeDocument/2006/custom-properties" xmlns:vt="http://schemas.openxmlformats.org/officeDocument/2006/docPropsVTypes"/>
</file>