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5F"/>
          <w:sz w:val="34"/>
          <w:szCs w:val="34"/>
        </w:rPr>
        <w:t xml:space="preserve">KEEL — The Day-One Checklist</w:t>
      </w:r>
    </w:p>
    <w:p>
      <w:pPr>
        <w:spacing w:after="6"/>
      </w:pPr>
      <w:r>
        <w:rPr>
          <w:rFonts w:ascii="Calibri" w:cs="Calibri" w:eastAsia="Calibri" w:hAnsi="Calibri"/>
          <w:b/>
          <w:bCs/>
          <w:i/>
          <w:iCs/>
          <w:color w:val="7A2E2E"/>
          <w:sz w:val="19"/>
          <w:szCs w:val="19"/>
        </w:rPr>
        <w:t xml:space="preserve">“All good rules were written in blood.”</w:t>
      </w:r>
    </w:p>
    <w:p>
      <w:pPr>
        <w:spacing w:after="40"/>
      </w:pPr>
      <w:r>
        <w:rPr>
          <w:rFonts w:ascii="Calibri" w:cs="Calibri" w:eastAsia="Calibri" w:hAnsi="Calibri"/>
          <w:i/>
          <w:iCs/>
          <w:color w:val="6B7280"/>
          <w:sz w:val="17"/>
          <w:szCs w:val="17"/>
        </w:rPr>
        <w:t xml:space="preserve">How to lay the Keel on a new project — the field manual for The Build-First Pattern</w:t>
      </w:r>
    </w:p>
    <w:p>
      <w:pPr>
        <w:pBdr>
          <w:bottom w:val="single" w:color="8A6D3B" w:sz="8" w:space="4"/>
        </w:pBdr>
        <w:spacing w:after="180" w:before="140"/>
      </w:pPr>
    </w:p>
    <w:p>
      <w:pPr>
        <w:spacing w:after="50" w:line="276"/>
      </w:pPr>
      <w:r>
        <w:rPr>
          <w:rFonts w:ascii="Calibri" w:cs="Calibri" w:eastAsia="Calibri" w:hAnsi="Calibri"/>
          <w:color w:val="3A4A5A"/>
          <w:sz w:val="19"/>
          <w:szCs w:val="19"/>
        </w:rPr>
        <w:t xml:space="preserve">This is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how you lay the Keel</w:t>
      </w:r>
      <w:r>
        <w:rPr>
          <w:rFonts w:ascii="Calibri" w:cs="Calibri" w:eastAsia="Calibri" w:hAnsi="Calibri"/>
          <w:color w:val="3A4A5A"/>
          <w:sz w:val="19"/>
          <w:szCs w:val="19"/>
        </w:rPr>
        <w:t xml:space="preserve">. The companion page, </w:t>
      </w:r>
      <w:r>
        <w:rPr>
          <w:rFonts w:ascii="Calibri" w:cs="Calibri" w:eastAsia="Calibri" w:hAnsi="Calibri"/>
          <w:i/>
          <w:iCs/>
          <w:color w:val="3A4A5A"/>
          <w:sz w:val="19"/>
          <w:szCs w:val="19"/>
        </w:rPr>
        <w:t xml:space="preserve">The Build-First Pattern</w:t>
      </w:r>
      <w:r>
        <w:rPr>
          <w:rFonts w:ascii="Calibri" w:cs="Calibri" w:eastAsia="Calibri" w:hAnsi="Calibri"/>
          <w:color w:val="3A4A5A"/>
          <w:sz w:val="19"/>
          <w:szCs w:val="19"/>
        </w:rPr>
        <w:t xml:space="preserve">, is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why</w:t>
      </w:r>
      <w:r>
        <w:rPr>
          <w:rFonts w:ascii="Calibri" w:cs="Calibri" w:eastAsia="Calibri" w:hAnsi="Calibri"/>
          <w:color w:val="3A4A5A"/>
          <w:sz w:val="19"/>
          <w:szCs w:val="19"/>
        </w:rPr>
        <w:t xml:space="preserve">. The Keel is your foundation — version control, tests, and automated deploy — laid before you build anything on top. Do these in order, push the buttons, check each proof before moving on.</w:t>
      </w:r>
    </w:p>
    <w:p>
      <w:pPr>
        <w:keepNext/>
        <w:spacing w:after="90" w:before="240" w:line="272"/>
      </w:pPr>
      <w:r>
        <w:rPr>
          <w:rFonts w:ascii="Calibri" w:cs="Calibri" w:eastAsia="Calibri" w:hAnsi="Calibri"/>
          <w:b/>
          <w:bCs/>
          <w:color w:val="1F3A5F"/>
          <w:sz w:val="21"/>
          <w:szCs w:val="21"/>
        </w:rPr>
        <w:t xml:space="preserve">How to run this</w:t>
      </w:r>
    </w:p>
    <w:p>
      <w:pPr>
        <w:spacing w:after="24" w:line="276"/>
      </w:pPr>
      <w:r>
        <w:rPr>
          <w:rFonts w:ascii="Calibri" w:cs="Calibri" w:eastAsia="Calibri" w:hAnsi="Calibri"/>
          <w:color w:val="3A4A5A"/>
          <w:sz w:val="19"/>
          <w:szCs w:val="19"/>
        </w:rPr>
        <w:t xml:space="preserve">• Do the steps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in order, top to bottom.</w:t>
      </w:r>
      <w:r>
        <w:rPr>
          <w:rFonts w:ascii="Calibri" w:cs="Calibri" w:eastAsia="Calibri" w:hAnsi="Calibri"/>
          <w:color w:val="3A4A5A"/>
          <w:sz w:val="19"/>
          <w:szCs w:val="19"/>
        </w:rPr>
        <w:t xml:space="preserve"> Don't jump ahead. Don't skip.</w:t>
      </w:r>
    </w:p>
    <w:p>
      <w:pPr>
        <w:spacing w:after="24" w:line="276"/>
      </w:pPr>
      <w:r>
        <w:rPr>
          <w:rFonts w:ascii="Calibri" w:cs="Calibri" w:eastAsia="Calibri" w:hAnsi="Calibri"/>
          <w:color w:val="3A4A5A"/>
          <w:sz w:val="19"/>
          <w:szCs w:val="19"/>
        </w:rPr>
        <w:t xml:space="preserve">• Every step ends with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PROOF</w:t>
      </w:r>
      <w:r>
        <w:rPr>
          <w:rFonts w:ascii="Calibri" w:cs="Calibri" w:eastAsia="Calibri" w:hAnsi="Calibri"/>
          <w:color w:val="3A4A5A"/>
          <w:sz w:val="19"/>
          <w:szCs w:val="19"/>
        </w:rPr>
        <w:t xml:space="preserve"> — how you know it worked. If the proof doesn't happen,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STOP on that step</w:t>
      </w:r>
      <w:r>
        <w:rPr>
          <w:rFonts w:ascii="Calibri" w:cs="Calibri" w:eastAsia="Calibri" w:hAnsi="Calibri"/>
          <w:color w:val="3A4A5A"/>
          <w:sz w:val="19"/>
          <w:szCs w:val="19"/>
        </w:rPr>
        <w:t xml:space="preserve"> and fix it before going on. A skipped foundation step is invisible until it hurts, and by then it's expensive.</w:t>
      </w:r>
    </w:p>
    <w:p>
      <w:pPr>
        <w:spacing w:after="24" w:line="276"/>
      </w:pPr>
      <w:r>
        <w:rPr>
          <w:rFonts w:ascii="Calibri" w:cs="Calibri" w:eastAsia="Calibri" w:hAnsi="Calibri"/>
          <w:color w:val="3A4A5A"/>
          <w:sz w:val="19"/>
          <w:szCs w:val="19"/>
        </w:rPr>
        <w:t xml:space="preserve">• Wherever you see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‹Project Name›</w:t>
      </w:r>
      <w:r>
        <w:rPr>
          <w:rFonts w:ascii="Calibri" w:cs="Calibri" w:eastAsia="Calibri" w:hAnsi="Calibri"/>
          <w:color w:val="3A4A5A"/>
          <w:sz w:val="19"/>
          <w:szCs w:val="19"/>
        </w:rPr>
        <w:t xml:space="preserve">, use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same name, same spelling,</w:t>
      </w:r>
      <w:r>
        <w:rPr>
          <w:rFonts w:ascii="Calibri" w:cs="Calibri" w:eastAsia="Calibri" w:hAnsi="Calibri"/>
          <w:color w:val="3A4A5A"/>
          <w:sz w:val="19"/>
          <w:szCs w:val="19"/>
        </w:rPr>
        <w:t xml:space="preserve"> every single time.</w:t>
      </w:r>
    </w:p>
    <w:p>
      <w:pPr>
        <w:spacing w:after="60" w:line="276"/>
      </w:pPr>
      <w:r>
        <w:rPr>
          <w:rFonts w:ascii="Calibri" w:cs="Calibri" w:eastAsia="Calibri" w:hAnsi="Calibri"/>
          <w:color w:val="3A4A5A"/>
          <w:sz w:val="19"/>
          <w:szCs w:val="19"/>
        </w:rPr>
        <w:t xml:space="preserve">• You don't have to understand every word. Your AI Builder can run any command — paste the step, say “do this,” check the proof.</w:t>
      </w:r>
    </w:p>
    <w:p>
      <w:pPr>
        <w:keepNext/>
        <w:spacing w:after="110" w:before="320" w:line="276"/>
      </w:pPr>
      <w:r>
        <w:rPr>
          <w:rFonts w:ascii="Calibri" w:cs="Calibri" w:eastAsia="Calibri" w:hAnsi="Calibri"/>
          <w:b/>
          <w:bCs/>
          <w:color w:val="1F3A5F"/>
          <w:sz w:val="25"/>
          <w:szCs w:val="25"/>
        </w:rPr>
        <w:t xml:space="preserve">First, understand this — or nothing else makes sense</w:t>
      </w:r>
    </w:p>
    <w:p>
      <w:pPr>
        <w:spacing w:after="50" w:line="276"/>
      </w:pPr>
      <w:r>
        <w:rPr>
          <w:rFonts w:ascii="Calibri" w:cs="Calibri" w:eastAsia="Calibri" w:hAnsi="Calibri"/>
          <w:b/>
          <w:bCs/>
          <w:color w:val="3A4A5A"/>
          <w:sz w:val="19"/>
          <w:szCs w:val="19"/>
        </w:rPr>
        <w:t xml:space="preserve">You will use TWO different AIs, and they see your work through completely different windows. Confusing them is the #1 beginner mistake.</w:t>
      </w:r>
    </w:p>
    <w:p>
      <w:pPr>
        <w:spacing w:after="4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Planner</w:t>
      </w:r>
      <w:r>
        <w:rPr>
          <w:rFonts w:ascii="Calibri" w:cs="Calibri" w:eastAsia="Calibri" w:hAnsi="Calibri"/>
          <w:color w:val="3A4A5A"/>
          <w:sz w:val="19"/>
          <w:szCs w:val="19"/>
        </w:rPr>
        <w:t xml:space="preserve"> (your AI chat — Claude or Grok in a browser Project). In a sealed room. Sees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nothing</w:t>
      </w:r>
      <w:r>
        <w:rPr>
          <w:rFonts w:ascii="Calibri" w:cs="Calibri" w:eastAsia="Calibri" w:hAnsi="Calibri"/>
          <w:color w:val="3A4A5A"/>
          <w:sz w:val="19"/>
          <w:szCs w:val="19"/>
        </w:rPr>
        <w:t xml:space="preserve"> of your code by default — not your files, not your repository, not the live system.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only</w:t>
      </w:r>
      <w:r>
        <w:rPr>
          <w:rFonts w:ascii="Calibri" w:cs="Calibri" w:eastAsia="Calibri" w:hAnsi="Calibri"/>
          <w:color w:val="3A4A5A"/>
          <w:sz w:val="19"/>
          <w:szCs w:val="19"/>
        </w:rPr>
        <w:t xml:space="preserve"> thing it sees is what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you carry in and hand it.</w:t>
      </w:r>
      <w:r>
        <w:rPr>
          <w:rFonts w:ascii="Calibri" w:cs="Calibri" w:eastAsia="Calibri" w:hAnsi="Calibri"/>
          <w:color w:val="3A4A5A"/>
          <w:sz w:val="19"/>
          <w:szCs w:val="19"/>
        </w:rPr>
        <w:t xml:space="preserve"> That distance is exactly why it's the right tool for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thinking</w:t>
      </w:r>
      <w:r>
        <w:rPr>
          <w:rFonts w:ascii="Calibri" w:cs="Calibri" w:eastAsia="Calibri" w:hAnsi="Calibri"/>
          <w:color w:val="3A4A5A"/>
          <w:sz w:val="19"/>
          <w:szCs w:val="19"/>
        </w:rPr>
        <w:t xml:space="preserve">: architecture, plans, catching the mistake you're about to make.</w:t>
      </w:r>
    </w:p>
    <w:p>
      <w:pPr>
        <w:spacing w:after="4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Builder</w:t>
      </w:r>
      <w:r>
        <w:rPr>
          <w:rFonts w:ascii="Calibri" w:cs="Calibri" w:eastAsia="Calibri" w:hAnsi="Calibri"/>
          <w:color w:val="3A4A5A"/>
          <w:sz w:val="19"/>
          <w:szCs w:val="19"/>
        </w:rPr>
        <w:t xml:space="preserve"> (Claude Code or Grok's build tool on your laptop). Works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as you.</w:t>
      </w:r>
      <w:r>
        <w:rPr>
          <w:rFonts w:ascii="Calibri" w:cs="Calibri" w:eastAsia="Calibri" w:hAnsi="Calibri"/>
          <w:color w:val="3A4A5A"/>
          <w:sz w:val="19"/>
          <w:szCs w:val="19"/>
        </w:rPr>
        <w:t xml:space="preserve"> Once logged in it sees everything you see — files, repository, live system — and can edit, test, and ship. In the trenches. The right tool for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doing</w:t>
      </w:r>
      <w:r>
        <w:rPr>
          <w:rFonts w:ascii="Calibri" w:cs="Calibri" w:eastAsia="Calibri" w:hAnsi="Calibri"/>
          <w:color w:val="3A4A5A"/>
          <w:sz w:val="19"/>
          <w:szCs w:val="19"/>
        </w:rPr>
        <w:t xml:space="preserve">: writing code, running tests, deploying.</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The whole discipline in one line: </w:t>
      </w:r>
      <w:r>
        <w:rPr>
          <w:rFonts w:ascii="Calibri" w:cs="Calibri" w:eastAsia="Calibri" w:hAnsi="Calibri"/>
          <w:color w:val="1F3A5F"/>
          <w:sz w:val="19"/>
          <w:szCs w:val="19"/>
        </w:rPr>
        <w:t xml:space="preserve">you PLAN with the Planner (distance, can't build), then hand the plan to the Builder (can build, shouldn't plan). Thinking happens in the sealed room where nobody types too soon. Building happens in the trenches. Neither can do the other's job — that's the point.</w:t>
      </w:r>
    </w:p>
    <w:p>
      <w:pPr>
        <w:spacing w:after="50" w:line="276"/>
      </w:pPr>
      <w:r>
        <w:rPr>
          <w:rFonts w:ascii="Calibri" w:cs="Calibri" w:eastAsia="Calibri" w:hAnsi="Calibri"/>
          <w:b/>
          <w:bCs/>
          <w:color w:val="3A4A5A"/>
          <w:sz w:val="19"/>
          <w:szCs w:val="19"/>
        </w:rPr>
        <w:t xml:space="preserve">Burn this in: </w:t>
      </w:r>
      <w:r>
        <w:rPr>
          <w:rFonts w:ascii="Calibri" w:cs="Calibri" w:eastAsia="Calibri" w:hAnsi="Calibri"/>
          <w:color w:val="3A4A5A"/>
          <w:sz w:val="19"/>
          <w:szCs w:val="19"/>
        </w:rPr>
        <w:t xml:space="preserve">“private” does not mean “my tools can't see it.” Your Builder sees a private repository fine — it logs in as you. “Private” only means the rest of the world can't. So everything below is Private. Always.</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PART A — Set up the workshop</w:t>
      </w:r>
    </w:p>
    <w:p>
      <w:pPr>
        <w:keepNext/>
        <w:spacing w:after="90" w:before="240" w:line="272"/>
      </w:pPr>
      <w:r>
        <w:rPr>
          <w:rFonts w:ascii="Calibri" w:cs="Calibri" w:eastAsia="Calibri" w:hAnsi="Calibri"/>
          <w:b/>
          <w:bCs/>
          <w:color w:val="1F3A5F"/>
          <w:sz w:val="21"/>
          <w:szCs w:val="21"/>
        </w:rPr>
        <w:t xml:space="preserve">Step 1 — Start the Project and name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Go to your AI chat website (Anthropic's Claude, or Grok).</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a new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Project</w:t>
      </w:r>
      <w:r>
        <w:rPr>
          <w:rFonts w:ascii="Calibri" w:cs="Calibri" w:eastAsia="Calibri" w:hAnsi="Calibri"/>
          <w:color w:val="3A4A5A"/>
          <w:sz w:val="19"/>
          <w:szCs w:val="19"/>
        </w:rPr>
        <w:t xml:space="preserve"> (not just a chat — a Project; it's a button/menu, usually on the left).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Name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This name is now THE name.</w:t>
      </w:r>
      <w:r>
        <w:rPr>
          <w:rFonts w:ascii="Calibri" w:cs="Calibri" w:eastAsia="Calibri" w:hAnsi="Calibri"/>
          <w:color w:val="3A4A5A"/>
          <w:sz w:val="19"/>
          <w:szCs w:val="19"/>
        </w:rPr>
        <w:t xml:space="preserve"> Write it on paper. Every ‹Project Name› below means this.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 named Project appears in the list, and you can click into it.</w:t>
      </w:r>
    </w:p>
    <w:p>
      <w:pPr>
        <w:keepNext/>
        <w:spacing w:after="90" w:before="240" w:line="272"/>
      </w:pPr>
      <w:r>
        <w:rPr>
          <w:rFonts w:ascii="Calibri" w:cs="Calibri" w:eastAsia="Calibri" w:hAnsi="Calibri"/>
          <w:b/>
          <w:bCs/>
          <w:color w:val="1F3A5F"/>
          <w:sz w:val="21"/>
          <w:szCs w:val="21"/>
        </w:rPr>
        <w:t xml:space="preserve">Step 2 — Create the online home (the repository)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Go to github.com and sign in (free account if needed).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Click the green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New</w:t>
      </w:r>
      <w:r>
        <w:rPr>
          <w:rFonts w:ascii="Calibri" w:cs="Calibri" w:eastAsia="Calibri" w:hAnsi="Calibri"/>
          <w:color w:val="3A4A5A"/>
          <w:sz w:val="19"/>
          <w:szCs w:val="19"/>
        </w:rPr>
        <w:t xml:space="preserve"> button to make a new repository.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Repository name: type your ‹Project Name›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same name, same spelling</w:t>
      </w:r>
      <w:r>
        <w:rPr>
          <w:rFonts w:ascii="Calibri" w:cs="Calibri" w:eastAsia="Calibri" w:hAnsi="Calibri"/>
          <w:color w:val="3A4A5A"/>
          <w:sz w:val="19"/>
          <w:szCs w:val="19"/>
        </w:rPr>
        <w:t xml:space="preserve"> as Step 1.</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Leave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Private.</w:t>
      </w:r>
      <w:r>
        <w:rPr>
          <w:rFonts w:ascii="Calibri" w:cs="Calibri" w:eastAsia="Calibri" w:hAnsi="Calibri"/>
          <w:color w:val="3A4A5A"/>
          <w:sz w:val="19"/>
          <w:szCs w:val="19"/>
        </w:rPr>
        <w:t xml:space="preserve"> This is the default — do not change it to Public. (Private = only you and your tools. It does NOT lock out your Builder; that logs in as you.)</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Check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“Add a README file.”</w:t>
      </w:r>
      <w:r>
        <w:rPr>
          <w:rFonts w:ascii="Calibri" w:cs="Calibri" w:eastAsia="Calibri" w:hAnsi="Calibri"/>
          <w:color w:val="3A4A5A"/>
          <w:sz w:val="19"/>
          <w:szCs w:val="19"/>
        </w:rPr>
        <w:t xml:space="preserve"> Click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Create repository.</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you're looking at a GitHub page showing your ‹Project Name› at the top and a README file.</w:t>
      </w:r>
    </w:p>
    <w:p>
      <w:pPr>
        <w:keepNext/>
        <w:spacing w:after="90" w:before="240" w:line="272"/>
      </w:pPr>
      <w:r>
        <w:rPr>
          <w:rFonts w:ascii="Calibri" w:cs="Calibri" w:eastAsia="Calibri" w:hAnsi="Calibri"/>
          <w:b/>
          <w:bCs/>
          <w:color w:val="1F3A5F"/>
          <w:sz w:val="21"/>
          <w:szCs w:val="21"/>
        </w:rPr>
        <w:t xml:space="preserve">Step 3 — Build your local workshop (where the code lives on your computer)</w:t>
      </w:r>
    </w:p>
    <w:p>
      <w:pPr>
        <w:spacing w:after="70" w:line="276"/>
      </w:pPr>
      <w:r>
        <w:rPr>
          <w:rFonts w:ascii="Calibri" w:cs="Calibri" w:eastAsia="Calibri" w:hAnsi="Calibri"/>
          <w:color w:val="3A4A5A"/>
          <w:sz w:val="17"/>
          <w:szCs w:val="17"/>
        </w:rPr>
        <w:t xml:space="preserve">So far everything is online. Now you make the real folder on your own machine where the work happens — and pull the repository down into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One rule, both platforms: keep your projects OUT of any cloud-synced folder</w:t>
      </w:r>
      <w:r>
        <w:rPr>
          <w:rFonts w:ascii="Calibri" w:cs="Calibri" w:eastAsia="Calibri" w:hAnsi="Calibri"/>
          <w:color w:val="3A4A5A"/>
          <w:sz w:val="17"/>
          <w:szCs w:val="17"/>
        </w:rPr>
        <w:t xml:space="preserve"> (OneDrive on Windows, iCloud's Desktop/Documents on Mac). Cloud sync fights git and hides files. The steps below put the folder in a clean, safe place on purpose.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Open VS Code.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Open its built-in terminal: top menu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Terminal → New Terminal.</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Make your Projects folder — type the line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for your computer</w:t>
      </w:r>
      <w:r>
        <w:rPr>
          <w:rFonts w:ascii="Calibri" w:cs="Calibri" w:eastAsia="Calibri" w:hAnsi="Calibri"/>
          <w:color w:val="3A4A5A"/>
          <w:sz w:val="19"/>
          <w:szCs w:val="19"/>
        </w:rPr>
        <w:t xml:space="preserve"> and press Enter:</w:t>
      </w:r>
    </w:p>
    <w:p>
      <w:pPr>
        <w:shd w:fill="F4F1EA" w:val="clear"/>
        <w:spacing w:after="20" w:line="240"/>
        <w:ind w:left="863"/>
      </w:pPr>
      <w:r>
        <w:rPr>
          <w:rFonts w:ascii="Consolas" w:cs="Consolas" w:eastAsia="Consolas" w:hAnsi="Consolas"/>
          <w:color w:val="1F3A5F"/>
          <w:sz w:val="17"/>
          <w:szCs w:val="17"/>
        </w:rPr>
        <w:t xml:space="preserve">Windows:   mkdir C:\Projects</w:t>
      </w:r>
    </w:p>
    <w:p>
      <w:pPr>
        <w:shd w:fill="F4F1EA" w:val="clear"/>
        <w:spacing w:after="20" w:line="240"/>
        <w:ind w:left="863"/>
      </w:pPr>
      <w:r>
        <w:rPr>
          <w:rFonts w:ascii="Consolas" w:cs="Consolas" w:eastAsia="Consolas" w:hAnsi="Consolas"/>
          <w:color w:val="1F3A5F"/>
          <w:sz w:val="17"/>
          <w:szCs w:val="17"/>
        </w:rPr>
        <w:t xml:space="preserve">Mac:       mkdir -p ~/Projects</w:t>
      </w:r>
    </w:p>
    <w:p>
      <w:pPr>
        <w:spacing w:after="110" w:line="264"/>
        <w:ind w:left="892"/>
      </w:pPr>
      <w:r>
        <w:rPr>
          <w:rFonts w:ascii="Calibri" w:cs="Calibri" w:eastAsia="Calibri" w:hAnsi="Calibri"/>
          <w:i/>
          <w:iCs/>
          <w:color w:val="6B7280"/>
          <w:sz w:val="16"/>
          <w:szCs w:val="16"/>
        </w:rPr>
        <w:t xml:space="preserve">Why these spots: </w:t>
      </w:r>
      <w:r>
        <w:rPr>
          <w:rFonts w:ascii="Calibri" w:cs="Calibri" w:eastAsia="Calibri" w:hAnsi="Calibri"/>
          <w:i/>
          <w:iCs/>
          <w:color w:val="6B7280"/>
          <w:sz w:val="16"/>
          <w:szCs w:val="16"/>
        </w:rPr>
        <w:t xml:space="preserve">C:\Projects sits off the drive root, clear of OneDrive and short-path problems. ~/Projects sits in your Mac Home folder, clear of iCloud sync, short and visible. Same idea both places — out of the cloud, easy to find. If it says the folder already exists, good; move on.</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Open VS Code's Command Palette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Windows: Ctrl+Shift+P</w:t>
      </w:r>
      <w:r>
        <w:rPr>
          <w:rFonts w:ascii="Calibri" w:cs="Calibri" w:eastAsia="Calibri" w:hAnsi="Calibri"/>
          <w:color w:val="3A4A5A"/>
          <w:sz w:val="19"/>
          <w:szCs w:val="19"/>
        </w:rPr>
        <w:t xml:space="preserve">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Mac: Cmd+Shift+P</w:t>
      </w:r>
      <w:r>
        <w:rPr>
          <w:rFonts w:ascii="Calibri" w:cs="Calibri" w:eastAsia="Calibri" w:hAnsi="Calibri"/>
          <w:color w:val="3A4A5A"/>
          <w:sz w:val="19"/>
          <w:szCs w:val="19"/>
        </w:rPr>
        <w:t xml:space="preserve"> — type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Git: Clone</w:t>
      </w:r>
      <w:r>
        <w:rPr>
          <w:rFonts w:ascii="Calibri" w:cs="Calibri" w:eastAsia="Calibri" w:hAnsi="Calibri"/>
          <w:color w:val="3A4A5A"/>
          <w:sz w:val="19"/>
          <w:szCs w:val="19"/>
        </w:rPr>
        <w:t xml:space="preserve">, pick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Paste your repository's web address. (On GitHub, the green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Code</w:t>
      </w:r>
      <w:r>
        <w:rPr>
          <w:rFonts w:ascii="Calibri" w:cs="Calibri" w:eastAsia="Calibri" w:hAnsi="Calibri"/>
          <w:color w:val="3A4A5A"/>
          <w:sz w:val="19"/>
          <w:szCs w:val="19"/>
        </w:rPr>
        <w:t xml:space="preserve"> button gives you the address to copy.)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When it asks WHERE to put it, choose your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Projects</w:t>
      </w:r>
      <w:r>
        <w:rPr>
          <w:rFonts w:ascii="Calibri" w:cs="Calibri" w:eastAsia="Calibri" w:hAnsi="Calibri"/>
          <w:color w:val="3A4A5A"/>
          <w:sz w:val="19"/>
          <w:szCs w:val="19"/>
        </w:rPr>
        <w:t xml:space="preserve"> folder. VS Code creates a ‹Project Name› folder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inside</w:t>
      </w:r>
      <w:r>
        <w:rPr>
          <w:rFonts w:ascii="Calibri" w:cs="Calibri" w:eastAsia="Calibri" w:hAnsi="Calibri"/>
          <w:color w:val="3A4A5A"/>
          <w:sz w:val="19"/>
          <w:szCs w:val="19"/>
        </w:rPr>
        <w:t xml:space="preserve"> it and pulls the README down automatically. (Don't pre-make the ‹Project Name› folder yourself — the clone makes it, or you'll end up with a folder inside a folder.)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When it asks “Open the cloned repository?”, click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Open.</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VS Code shows your ‹Project Name› folder with README.md in it, sitting inside Projects on your computer and connected to your online repository. THIS IS YOUR WORKSHOP.</w:t>
      </w:r>
    </w:p>
    <w:p>
      <w:pPr>
        <w:keepNext/>
        <w:spacing w:after="90" w:before="240" w:line="272"/>
      </w:pPr>
      <w:r>
        <w:rPr>
          <w:rFonts w:ascii="Calibri" w:cs="Calibri" w:eastAsia="Calibri" w:hAnsi="Calibri"/>
          <w:b/>
          <w:bCs/>
          <w:color w:val="1F3A5F"/>
          <w:sz w:val="21"/>
          <w:szCs w:val="21"/>
        </w:rPr>
        <w:t xml:space="preserve">Step 4 — Open your Builder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On your laptop, open your AI building tool (Claude Code, or Grok's build tool — match it to the chat from Step 1).</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Connect it to your GitHub account and the ‹Project Name› repository when it asks (it walks you through login).</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Builder is open, logged in, and can see your ‹Project Name› repository.</w:t>
      </w:r>
    </w:p>
    <w:p>
      <w:pPr>
        <w:keepNext/>
        <w:spacing w:after="90" w:before="240" w:line="272"/>
      </w:pPr>
      <w:r>
        <w:rPr>
          <w:rFonts w:ascii="Calibri" w:cs="Calibri" w:eastAsia="Calibri" w:hAnsi="Calibri"/>
          <w:b/>
          <w:bCs/>
          <w:color w:val="1F3A5F"/>
          <w:sz w:val="21"/>
          <w:szCs w:val="21"/>
        </w:rPr>
        <w:t xml:space="preserve">Step 5 — Choose your planning brain</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Pick which AI model does the thinking. Choose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strong all-rounder — mid-to-upper tier.</w:t>
      </w:r>
    </w:p>
    <w:p>
      <w:pPr>
        <w:spacing w:after="110" w:line="264"/>
        <w:ind w:left="892"/>
      </w:pPr>
      <w:r>
        <w:rPr>
          <w:rFonts w:ascii="Calibri" w:cs="Calibri" w:eastAsia="Calibri" w:hAnsi="Calibri"/>
          <w:i/>
          <w:iCs/>
          <w:color w:val="6B7280"/>
          <w:sz w:val="16"/>
          <w:szCs w:val="16"/>
        </w:rPr>
        <w:t xml:space="preserve">Future-proof translation (model names change, this rule doesn't): every provider offers a ladder — a fast-cheap tier at the bottom, a heavyweight specialist at the top, a strong all-rounder in the middle. </w:t>
      </w:r>
      <w:r>
        <w:rPr>
          <w:rFonts w:ascii="Calibri" w:cs="Calibri" w:eastAsia="Calibri" w:hAnsi="Calibri"/>
          <w:b/>
          <w:bCs/>
          <w:i/>
          <w:iCs/>
          <w:color w:val="6B7280"/>
          <w:sz w:val="16"/>
          <w:szCs w:val="16"/>
        </w:rPr>
        <w:t xml:space="preserve">Pick the all-rounder.</w:t>
      </w:r>
      <w:r>
        <w:rPr>
          <w:rFonts w:ascii="Calibri" w:cs="Calibri" w:eastAsia="Calibri" w:hAnsi="Calibri"/>
          <w:i/>
          <w:iCs/>
          <w:color w:val="6B7280"/>
          <w:sz w:val="16"/>
          <w:szCs w:val="16"/>
        </w:rPr>
        <w:t xml:space="preserve"> As of today, that's the middle option in Claude's or Grok's list. These names are training wheels — use them until the choice is second nature, then you won't need them. Unsure? Ask the tool: “Which of your models is the best balance of capable and affordable for planning a software project?”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tool shows your chosen model as active.</w:t>
      </w:r>
    </w:p>
    <w:p>
      <w:pPr>
        <w:keepNext/>
        <w:spacing w:after="90" w:before="240" w:line="272"/>
      </w:pPr>
      <w:r>
        <w:rPr>
          <w:rFonts w:ascii="Calibri" w:cs="Calibri" w:eastAsia="Calibri" w:hAnsi="Calibri"/>
          <w:b/>
          <w:bCs/>
          <w:color w:val="1F3A5F"/>
          <w:sz w:val="21"/>
          <w:szCs w:val="21"/>
        </w:rPr>
        <w:t xml:space="preserve">Step 6 — Fill in the Project instructions (and understand where they live)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 your chat Project, find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instructions / description</w:t>
      </w:r>
      <w:r>
        <w:rPr>
          <w:rFonts w:ascii="Calibri" w:cs="Calibri" w:eastAsia="Calibri" w:hAnsi="Calibri"/>
          <w:color w:val="3A4A5A"/>
          <w:sz w:val="19"/>
          <w:szCs w:val="19"/>
        </w:rPr>
        <w:t xml:space="preserve"> area (may be “custom instructions,” “project knowledge,” or “set up” — look for one of those).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Write a few plain sentences on what this project is. (Ask the AI to help word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9"/>
          <w:szCs w:val="19"/>
        </w:rPr>
        <w:t xml:space="preserve">Burn this in: </w:t>
      </w:r>
      <w:r>
        <w:rPr>
          <w:rFonts w:ascii="Calibri" w:cs="Calibri" w:eastAsia="Calibri" w:hAnsi="Calibri"/>
          <w:color w:val="3A4A5A"/>
          <w:sz w:val="19"/>
          <w:szCs w:val="19"/>
        </w:rPr>
        <w:t xml:space="preserve">everything here — instructions AND any documents the AI creates in the Project —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lives ONLY in the cloud,</w:t>
      </w:r>
      <w:r>
        <w:rPr>
          <w:rFonts w:ascii="Calibri" w:cs="Calibri" w:eastAsia="Calibri" w:hAnsi="Calibri"/>
          <w:color w:val="3A4A5A"/>
          <w:sz w:val="19"/>
          <w:szCs w:val="19"/>
        </w:rPr>
        <w:t xml:space="preserve"> on the AI company's website. NOT on your laptop, NOT in your repository.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Cloud Project = planning space. Repository = permanent record.</w:t>
      </w:r>
      <w:r>
        <w:rPr>
          <w:rFonts w:ascii="Calibri" w:cs="Calibri" w:eastAsia="Calibri" w:hAnsi="Calibri"/>
          <w:color w:val="3A4A5A"/>
          <w:sz w:val="19"/>
          <w:szCs w:val="19"/>
        </w:rPr>
        <w:t xml:space="preserve"> Anything that must survive gets saved into the repository (Part B sets up where).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your Project has a description, and you understand it's cloud-only until saved into the repo.</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PART B — Lay the Keel (before you build a single feature)</w:t>
      </w:r>
    </w:p>
    <w:p>
      <w:pPr>
        <w:keepNext/>
        <w:spacing w:after="90" w:before="240" w:line="272"/>
      </w:pPr>
      <w:r>
        <w:rPr>
          <w:rFonts w:ascii="Calibri" w:cs="Calibri" w:eastAsia="Calibri" w:hAnsi="Calibri"/>
          <w:b/>
          <w:bCs/>
          <w:color w:val="1F3A5F"/>
          <w:sz w:val="21"/>
          <w:szCs w:val="21"/>
        </w:rPr>
        <w:t xml:space="preserve">Step 7 — A safe place for decisions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 your repository, create a folder called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docs/</w:t>
      </w:r>
      <w:r>
        <w:rPr>
          <w:rFonts w:ascii="Calibri" w:cs="Calibri" w:eastAsia="Calibri" w:hAnsi="Calibri"/>
          <w:color w:val="3A4A5A"/>
          <w:sz w:val="19"/>
          <w:szCs w:val="19"/>
        </w:rPr>
        <w:t xml:space="preserv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Inside it, create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README.md</w:t>
      </w:r>
      <w:r>
        <w:rPr>
          <w:rFonts w:ascii="Calibri" w:cs="Calibri" w:eastAsia="Calibri" w:hAnsi="Calibri"/>
          <w:color w:val="3A4A5A"/>
          <w:sz w:val="19"/>
          <w:szCs w:val="19"/>
        </w:rPr>
        <w:t xml:space="preserve"> with one rule, plainly: “Every design decision gets written down here BEFORE the work it describes is finished.”</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docs/README.md exists in your repository and is saved (committed).</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a decision made in a chat and never written down came back a day later as a confident, WRONG note — and sent us chasing a bug already fixed. Records, not memories.</w:t>
      </w:r>
    </w:p>
    <w:p>
      <w:pPr>
        <w:keepNext/>
        <w:spacing w:after="90" w:before="240" w:line="272"/>
      </w:pPr>
      <w:r>
        <w:rPr>
          <w:rFonts w:ascii="Calibri" w:cs="Calibri" w:eastAsia="Calibri" w:hAnsi="Calibri"/>
          <w:b/>
          <w:bCs/>
          <w:color w:val="1F3A5F"/>
          <w:sz w:val="21"/>
          <w:szCs w:val="21"/>
        </w:rPr>
        <w:t xml:space="preserve">Step 8 — Lock secrets out of the code</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a file named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.gitignore</w:t>
      </w:r>
      <w:r>
        <w:rPr>
          <w:rFonts w:ascii="Calibri" w:cs="Calibri" w:eastAsia="Calibri" w:hAnsi="Calibri"/>
          <w:color w:val="3A4A5A"/>
          <w:sz w:val="19"/>
          <w:szCs w:val="19"/>
        </w:rPr>
        <w:t xml:space="preserve">. Make sure it lists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.env</w:t>
      </w:r>
      <w:r>
        <w:rPr>
          <w:rFonts w:ascii="Calibri" w:cs="Calibri" w:eastAsia="Calibri" w:hAnsi="Calibri"/>
          <w:color w:val="3A4A5A"/>
          <w:sz w:val="19"/>
          <w:szCs w:val="19"/>
        </w:rPr>
        <w:t xml:space="preserve"> and any file holding secrets. (Ask your Builder exactly what to put in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Put every password, key, and token in your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hosting platform's</w:t>
      </w:r>
      <w:r>
        <w:rPr>
          <w:rFonts w:ascii="Calibri" w:cs="Calibri" w:eastAsia="Calibri" w:hAnsi="Calibri"/>
          <w:color w:val="3A4A5A"/>
          <w:sz w:val="19"/>
          <w:szCs w:val="19"/>
        </w:rPr>
        <w:t xml:space="preserve"> secrets area — never in a file inside the project.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search your whole project for a real password or key. You find NONE. They all live in the platform, by name only.</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one secret saved under the wrong NAME silently broke our entire deployment for an afternoon. Everything looked fine. It wasn't. Never in the code — and check the name twice.</w:t>
      </w:r>
    </w:p>
    <w:p>
      <w:pPr>
        <w:keepNext/>
        <w:spacing w:after="90" w:before="240" w:line="272"/>
      </w:pPr>
      <w:r>
        <w:rPr>
          <w:rFonts w:ascii="Calibri" w:cs="Calibri" w:eastAsia="Calibri" w:hAnsi="Calibri"/>
          <w:b/>
          <w:bCs/>
          <w:color w:val="1F3A5F"/>
          <w:sz w:val="21"/>
          <w:szCs w:val="21"/>
        </w:rPr>
        <w:t xml:space="preserve">Step 9 — Self-contained tests (do this one early — it makes all the rest easy)</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Set up the test framework so tests run in their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own isolated world</w:t>
      </w:r>
      <w:r>
        <w:rPr>
          <w:rFonts w:ascii="Calibri" w:cs="Calibri" w:eastAsia="Calibri" w:hAnsi="Calibri"/>
          <w:color w:val="3A4A5A"/>
          <w:sz w:val="19"/>
          <w:szCs w:val="19"/>
        </w:rPr>
        <w:t xml:space="preserve"> — no internet, no real services, no passwords required.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Write one tiny throwaway test that checks something obvious (like 1 + 1 == 2), just so the machinery exists and runs.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run the tests and they pass in seconds WITH your internet turned OFF.</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the one we got RIGHT early: because our tests need nothing from the outside world, the whole safety system was trivial to build and runs free, in seconds, every time. Do this one first and everything downstream is easier.</w:t>
      </w:r>
    </w:p>
    <w:p>
      <w:pPr>
        <w:keepNext/>
        <w:spacing w:after="90" w:before="240" w:line="272"/>
      </w:pPr>
      <w:r>
        <w:rPr>
          <w:rFonts w:ascii="Calibri" w:cs="Calibri" w:eastAsia="Calibri" w:hAnsi="Calibri"/>
          <w:b/>
          <w:bCs/>
          <w:color w:val="1F3A5F"/>
          <w:sz w:val="21"/>
          <w:szCs w:val="21"/>
        </w:rPr>
        <w:t xml:space="preserve">Step 10 — Build the gate (tests must pass before anything ships)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Set up automatic deployment with a hard rule: work ships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only if tests pass first,</w:t>
      </w:r>
      <w:r>
        <w:rPr>
          <w:rFonts w:ascii="Calibri" w:cs="Calibri" w:eastAsia="Calibri" w:hAnsi="Calibri"/>
          <w:color w:val="3A4A5A"/>
          <w:sz w:val="19"/>
          <w:szCs w:val="19"/>
        </w:rPr>
        <w:t xml:space="preserve"> and shipping happens by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merging approved work</w:t>
      </w:r>
      <w:r>
        <w:rPr>
          <w:rFonts w:ascii="Calibri" w:cs="Calibri" w:eastAsia="Calibri" w:hAnsi="Calibri"/>
          <w:color w:val="3A4A5A"/>
          <w:sz w:val="19"/>
          <w:szCs w:val="19"/>
        </w:rPr>
        <w:t xml:space="preserve"> — not by running a command.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Create the deploy credential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scoped to deploy only</w:t>
      </w:r>
      <w:r>
        <w:rPr>
          <w:rFonts w:ascii="Calibri" w:cs="Calibri" w:eastAsia="Calibri" w:hAnsi="Calibri"/>
          <w:color w:val="3A4A5A"/>
          <w:sz w:val="19"/>
          <w:szCs w:val="19"/>
        </w:rPr>
        <w:t xml:space="preserve"> (not full access). Save it in the platform under the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EXACT name</w:t>
      </w:r>
      <w:r>
        <w:rPr>
          <w:rFonts w:ascii="Calibri" w:cs="Calibri" w:eastAsia="Calibri" w:hAnsi="Calibri"/>
          <w:color w:val="3A4A5A"/>
          <w:sz w:val="19"/>
          <w:szCs w:val="19"/>
        </w:rPr>
        <w:t xml:space="preserve"> the config expects. (Have your Builder confirm the name matches — a mismatched name is the #1 silent failure.)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comes in Step 11. Do not trust the gate yet. Prove it.</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for weeks, anything we pushed could reach production whether it worked or not — nothing stood in the way. One bad afternoon from shipping garbage to the system we depend on daily.</w:t>
      </w:r>
    </w:p>
    <w:p>
      <w:pPr>
        <w:keepNext/>
        <w:spacing w:after="90" w:before="240" w:line="272"/>
      </w:pPr>
      <w:r>
        <w:rPr>
          <w:rFonts w:ascii="Calibri" w:cs="Calibri" w:eastAsia="Calibri" w:hAnsi="Calibri"/>
          <w:b/>
          <w:bCs/>
          <w:color w:val="1F3A5F"/>
          <w:sz w:val="21"/>
          <w:szCs w:val="21"/>
        </w:rPr>
        <w:t xml:space="preserve">Step 11 — PROVE the gate works (never skip this — it is the whole point)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Deliberately write a test that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FAILS.</w:t>
      </w:r>
      <w:r>
        <w:rPr>
          <w:rFonts w:ascii="Calibri" w:cs="Calibri" w:eastAsia="Calibri" w:hAnsi="Calibri"/>
          <w:color w:val="3A4A5A"/>
          <w:sz w:val="19"/>
          <w:szCs w:val="19"/>
        </w:rPr>
        <w:t xml:space="preserve"> Push it on a branch.</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Watch the system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REFUSE to deploy it.</w:t>
      </w:r>
      <w:r>
        <w:rPr>
          <w:rFonts w:ascii="Calibri" w:cs="Calibri" w:eastAsia="Calibri" w:hAnsi="Calibri"/>
          <w:color w:val="3A4A5A"/>
          <w:sz w:val="19"/>
          <w:szCs w:val="19"/>
        </w:rPr>
        <w:t xml:space="preserve"> (If it ships anyway, your gate is fake — stop, fix Step 10.)</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Now fix the test so it passes. Merge it.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Watch it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deploy correctly</w:t>
      </w:r>
      <w:r>
        <w:rPr>
          <w:rFonts w:ascii="Calibri" w:cs="Calibri" w:eastAsia="Calibri" w:hAnsi="Calibri"/>
          <w:color w:val="3A4A5A"/>
          <w:sz w:val="19"/>
          <w:szCs w:val="19"/>
        </w:rPr>
        <w:t xml:space="preserve"> this time.</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have watched, with your own eyes, the gate BLOCK a bad build and ALLOW a good one.</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we had “tests that guard deploys” on paper before we ever watched one actually stop a bad build. Until you SEE it catch something, you don't have a safety net — you have a story about one.</w:t>
      </w:r>
    </w:p>
    <w:p>
      <w:pPr>
        <w:keepNext/>
        <w:spacing w:after="90" w:before="240" w:line="272"/>
      </w:pPr>
      <w:r>
        <w:rPr>
          <w:rFonts w:ascii="Calibri" w:cs="Calibri" w:eastAsia="Calibri" w:hAnsi="Calibri"/>
          <w:b/>
          <w:bCs/>
          <w:color w:val="1F3A5F"/>
          <w:sz w:val="21"/>
          <w:szCs w:val="21"/>
        </w:rPr>
        <w:t xml:space="preserve">Step 12 — Stop deploying by hand, forever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Kill any habit or note that says “run the deploy command after changes.”</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From now on: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merging approved work is the only way things ship.</w:t>
      </w:r>
      <w:r>
        <w:rPr>
          <w:rFonts w:ascii="Calibri" w:cs="Calibri" w:eastAsia="Calibri" w:hAnsi="Calibri"/>
          <w:color w:val="3A4A5A"/>
          <w:sz w:val="19"/>
          <w:szCs w:val="19"/>
        </w:rPr>
        <w:t xml:space="preserve"> Manual deploy is break-glass only (real emergencies).</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you make a real change, merge it, and it reaches production WITHOUT you running any deploy command.</w:t>
      </w:r>
    </w:p>
    <w:p>
      <w:pPr>
        <w:pBdr>
          <w:left w:val="single" w:color="7A2E2E" w:sz="16" w:space="12"/>
        </w:pBdr>
        <w:spacing w:after="150" w:before="40" w:line="262"/>
        <w:ind w:left="460"/>
      </w:pPr>
      <w:r>
        <w:rPr>
          <w:rFonts w:ascii="Calibri" w:cs="Calibri" w:eastAsia="Calibri" w:hAnsi="Calibri"/>
          <w:b/>
          <w:bCs/>
          <w:i/>
          <w:iCs/>
          <w:color w:val="7A2E2E"/>
          <w:sz w:val="17"/>
          <w:szCs w:val="17"/>
        </w:rPr>
        <w:t xml:space="preserve">Paid for in blood:  </w:t>
      </w:r>
      <w:r>
        <w:rPr>
          <w:rFonts w:ascii="Calibri" w:cs="Calibri" w:eastAsia="Calibri" w:hAnsi="Calibri"/>
          <w:i/>
          <w:iCs/>
          <w:color w:val="7A2E2E"/>
          <w:sz w:val="17"/>
          <w:szCs w:val="17"/>
        </w:rPr>
        <w:t xml:space="preserve">we typed the deploy command by hand for WEEKS while the automatic one sat silently broken. Nobody knew, because nothing told us. Let the machine do it, every time.</w:t>
      </w:r>
    </w:p>
    <w:p>
      <w:pPr>
        <w:keepNext/>
        <w:spacing w:after="90" w:before="240" w:line="272"/>
      </w:pPr>
      <w:r>
        <w:rPr>
          <w:rFonts w:ascii="Calibri" w:cs="Calibri" w:eastAsia="Calibri" w:hAnsi="Calibri"/>
          <w:b/>
          <w:bCs/>
          <w:color w:val="1F3A5F"/>
          <w:sz w:val="21"/>
          <w:szCs w:val="21"/>
        </w:rPr>
        <w:t xml:space="preserve">The Keel is laid</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Every PROOF above happened. If any didn't, go back to that step — never sail on a cracked keel.</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Only now do you start planning your first real feature.</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The keel is laid; now you sail. </w:t>
      </w:r>
      <w:r>
        <w:rPr>
          <w:rFonts w:ascii="Calibri" w:cs="Calibri" w:eastAsia="Calibri" w:hAnsi="Calibri"/>
          <w:color w:val="1F3A5F"/>
          <w:sz w:val="19"/>
          <w:szCs w:val="19"/>
        </w:rPr>
        <w:t xml:space="preserve">Everything you build from here stands on solid ground. Now go build the thing you've been waiting your whole career to build.</w:t>
      </w:r>
    </w:p>
    <w:p>
      <w:pPr>
        <w:pBdr>
          <w:bottom w:val="single" w:color="8A6D3B" w:sz="8" w:space="4"/>
        </w:pBdr>
        <w:spacing w:after="180" w:before="140"/>
      </w:pPr>
    </w:p>
    <w:p>
      <w:pPr>
        <w:keepNext/>
        <w:spacing w:after="110" w:before="320" w:line="276"/>
      </w:pPr>
      <w:r>
        <w:rPr>
          <w:rFonts w:ascii="Calibri" w:cs="Calibri" w:eastAsia="Calibri" w:hAnsi="Calibri"/>
          <w:b/>
          <w:bCs/>
          <w:color w:val="1F3A5F"/>
          <w:sz w:val="25"/>
          <w:szCs w:val="25"/>
        </w:rPr>
        <w:t xml:space="preserve">THE DAILY RITUALS — how to work a project over days and weeks</w:t>
      </w:r>
    </w:p>
    <w:p>
      <w:pPr>
        <w:spacing w:after="50" w:line="276"/>
      </w:pPr>
      <w:r>
        <w:rPr>
          <w:rFonts w:ascii="Calibri" w:cs="Calibri" w:eastAsia="Calibri" w:hAnsi="Calibri"/>
          <w:i/>
          <w:iCs/>
          <w:color w:val="6B7280"/>
          <w:sz w:val="17"/>
          <w:szCs w:val="17"/>
        </w:rPr>
        <w:t xml:space="preserve">The most worthwhile projects take days or weeks. The hardest part isn't any single day — it's picking the work back up, day after day, without losing the thread. These two rituals are how. Run them like pre-flight and post-flight checks.</w:t>
      </w:r>
    </w:p>
    <w:p>
      <w:pPr>
        <w:keepNext/>
        <w:spacing w:after="90" w:before="240" w:line="272"/>
      </w:pPr>
      <w:r>
        <w:rPr>
          <w:rFonts w:ascii="Calibri" w:cs="Calibri" w:eastAsia="Calibri" w:hAnsi="Calibri"/>
          <w:b/>
          <w:bCs/>
          <w:color w:val="1F3A5F"/>
          <w:sz w:val="21"/>
          <w:szCs w:val="21"/>
        </w:rPr>
        <w:t xml:space="preserve">Why you do NOT keep one chat open for days</w:t>
      </w:r>
    </w:p>
    <w:p>
      <w:pPr>
        <w:spacing w:after="36" w:line="276"/>
      </w:pPr>
      <w:r>
        <w:rPr>
          <w:rFonts w:ascii="Calibri" w:cs="Calibri" w:eastAsia="Calibri" w:hAnsi="Calibri"/>
          <w:color w:val="3A4A5A"/>
          <w:sz w:val="19"/>
          <w:szCs w:val="19"/>
        </w:rPr>
        <w:t xml:space="preserve">The tempting mistake: you did good work in a chat, the AI “knows” your project now, and starting fresh tomorrow feels like throwing that away. So you keep the same session alive for days, afraid to close it.</w:t>
      </w:r>
    </w:p>
    <w:p>
      <w:pPr>
        <w:spacing w:after="36"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That fear is backwards.</w:t>
      </w:r>
      <w:r>
        <w:rPr>
          <w:rFonts w:ascii="Calibri" w:cs="Calibri" w:eastAsia="Calibri" w:hAnsi="Calibri"/>
          <w:color w:val="3A4A5A"/>
          <w:sz w:val="19"/>
          <w:szCs w:val="19"/>
        </w:rPr>
        <w:t xml:space="preserve"> Every AI has limited memory for a single conversation. A session running for days doesn't preserve context — it quietly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sheds the oldest parts first,</w:t>
      </w:r>
      <w:r>
        <w:rPr>
          <w:rFonts w:ascii="Calibri" w:cs="Calibri" w:eastAsia="Calibri" w:hAnsi="Calibri"/>
          <w:color w:val="3A4A5A"/>
          <w:sz w:val="19"/>
          <w:szCs w:val="19"/>
        </w:rPr>
        <w:t xml:space="preserve"> forgetting your foundational decisions while keeping this morning's trivia. It gets slower and dumber as it bloats. And your entire project history is trapped in one chat log you're afraid to close — the least durable place it could possibly live.</w:t>
      </w:r>
    </w:p>
    <w:p>
      <w:pPr>
        <w:spacing w:after="50" w:line="276"/>
      </w:pP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The truth that sets you free: your continuity does not live in the conversation. It lives in the repository.</w:t>
      </w:r>
      <w:r>
        <w:rPr>
          <w:rFonts w:ascii="Calibri" w:cs="Calibri" w:eastAsia="Calibri" w:hAnsi="Calibri"/>
          <w:color w:val="3A4A5A"/>
          <w:sz w:val="19"/>
          <w:szCs w:val="19"/>
        </w:rPr>
        <w:t xml:space="preserve"> The chat is a disposable scratchpad. The repo — code, docs, close-out notes — is permanent. Because the durable state is in the repo,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you can close every chat with zero fear and start fresh every day.</w:t>
      </w:r>
      <w:r>
        <w:rPr>
          <w:rFonts w:ascii="Calibri" w:cs="Calibri" w:eastAsia="Calibri" w:hAnsi="Calibri"/>
          <w:color w:val="3A4A5A"/>
          <w:sz w:val="19"/>
          <w:szCs w:val="19"/>
        </w:rPr>
        <w:t xml:space="preserve"> That's what a Project is built for: it carries your durable stuff across many separate chats. Fresh chat daily; the Project and the repo remember.</w:t>
      </w:r>
    </w:p>
    <w:p>
      <w:pPr>
        <w:keepNext/>
        <w:spacing w:after="90" w:before="240" w:line="272"/>
      </w:pPr>
      <w:r>
        <w:rPr>
          <w:rFonts w:ascii="Calibri" w:cs="Calibri" w:eastAsia="Calibri" w:hAnsi="Calibri"/>
          <w:b/>
          <w:bCs/>
          <w:color w:val="1F3A5F"/>
          <w:sz w:val="21"/>
          <w:szCs w:val="21"/>
        </w:rPr>
        <w:t xml:space="preserve">The Closing Ritual — end of every work session (post-flight)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Ask your AI to write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session close-out:</w:t>
      </w:r>
      <w:r>
        <w:rPr>
          <w:rFonts w:ascii="Calibri" w:cs="Calibri" w:eastAsia="Calibri" w:hAnsi="Calibri"/>
          <w:color w:val="3A4A5A"/>
          <w:sz w:val="19"/>
          <w:szCs w:val="19"/>
        </w:rPr>
        <w:t xml:space="preserve"> what got done today, what's still open, what's next.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Save (commit) it into your repository's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docs/</w:t>
      </w:r>
      <w:r>
        <w:rPr>
          <w:rFonts w:ascii="Calibri" w:cs="Calibri" w:eastAsia="Calibri" w:hAnsi="Calibri"/>
          <w:color w:val="3A4A5A"/>
          <w:sz w:val="19"/>
          <w:szCs w:val="19"/>
        </w:rPr>
        <w:t xml:space="preserve"> area.</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close-out is in the repo. This is the baton you hand to tomorrow's fresh start.</w:t>
      </w:r>
    </w:p>
    <w:p>
      <w:pPr>
        <w:keepNext/>
        <w:spacing w:after="90" w:before="240" w:line="272"/>
      </w:pPr>
      <w:r>
        <w:rPr>
          <w:rFonts w:ascii="Calibri" w:cs="Calibri" w:eastAsia="Calibri" w:hAnsi="Calibri"/>
          <w:b/>
          <w:bCs/>
          <w:color w:val="1F3A5F"/>
          <w:sz w:val="21"/>
          <w:szCs w:val="21"/>
        </w:rPr>
        <w:t xml:space="preserve">The Opening Ritual — start of every work session (pre-flight)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Start a </w:t>
      </w:r>
      <w:r>
        <w:rPr>
          <w:rFonts w:ascii="Calibri" w:cs="Calibri" w:eastAsia="Calibri" w:hAnsi="Calibri"/>
          <w:b w:val="function bold() { [native code] }"/>
          <w:bCs w:val="function bold() { [native code] }"/>
          <w:i w:val="function italics() { [native code] }"/>
          <w:iCs w:val="function italics() { [native code] }"/>
          <w:color w:val="3A4A5A"/>
          <w:sz w:val="19"/>
          <w:szCs w:val="19"/>
        </w:rPr>
        <w:t xml:space="preserve">brand-new chat.</w:t>
      </w:r>
      <w:r>
        <w:rPr>
          <w:rFonts w:ascii="Calibri" w:cs="Calibri" w:eastAsia="Calibri" w:hAnsi="Calibri"/>
          <w:color w:val="3A4A5A"/>
          <w:sz w:val="19"/>
          <w:szCs w:val="19"/>
        </w:rPr>
        <w:t xml:space="preserve"> Do NOT reopen yesterday's. (Your context is safe in the repo; a fresh chat is faster and sharper.)</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Make a dated snapshot of your code and upload it to your Planner. One command:</w:t>
      </w:r>
    </w:p>
    <w:p>
      <w:pPr>
        <w:shd w:fill="F4F1EA" w:val="clear"/>
        <w:spacing w:after="24" w:before="6"/>
        <w:ind w:left="863"/>
      </w:pPr>
      <w:r>
        <w:rPr>
          <w:rFonts w:ascii="Consolas" w:cs="Consolas" w:eastAsia="Consolas" w:hAnsi="Consolas"/>
          <w:color w:val="1F3A5F"/>
          <w:sz w:val="16"/>
          <w:szCs w:val="16"/>
        </w:rPr>
        <w:t xml:space="preserve">git archive --format=tar.gz -o ‹Project Name›-$(date +%Y%m%d).tar.gz HEAD</w:t>
      </w:r>
    </w:p>
    <w:p>
      <w:pPr>
        <w:spacing w:after="110" w:line="264"/>
        <w:ind w:left="892"/>
      </w:pPr>
      <w:r>
        <w:rPr>
          <w:rFonts w:ascii="Calibri" w:cs="Calibri" w:eastAsia="Calibri" w:hAnsi="Calibri"/>
          <w:i/>
          <w:iCs/>
          <w:color w:val="6B7280"/>
          <w:sz w:val="16"/>
          <w:szCs w:val="16"/>
        </w:rPr>
        <w:t xml:space="preserve">This packages every SAVED file exactly as the repo stands right now — the real committed truth, not whatever half-finished mess is in your working folder. That's what you want to plan against.</w:t>
      </w:r>
    </w:p>
    <w:p>
      <w:pPr>
        <w:spacing w:after="90" w:line="268"/>
        <w:ind w:left="460" w:hanging="460"/>
      </w:pPr>
      <w:r>
        <w:rPr>
          <w:rFonts w:ascii="Calibri" w:cs="Calibri" w:eastAsia="Calibri" w:hAnsi="Calibri"/>
          <w:color w:val="1F3A5F"/>
          <w:sz w:val="20"/>
          <w:szCs w:val="20"/>
        </w:rPr>
        <w:t xml:space="preserve">☐  </w:t>
      </w:r>
      <w:r>
        <w:rPr>
          <w:rFonts w:ascii="Calibri" w:cs="Calibri" w:eastAsia="Calibri" w:hAnsi="Calibri"/>
          <w:color w:val="3A4A5A"/>
          <w:sz w:val="19"/>
          <w:szCs w:val="19"/>
        </w:rPr>
        <w:t xml:space="preserve">Tell the Planner: “Read the latest session close-out and [the design doc we're working on]. Tell me where we are and what's next.”</w:t>
      </w:r>
    </w:p>
    <w:p>
      <w:pPr>
        <w:spacing w:after="130" w:line="264"/>
        <w:ind w:left="460"/>
      </w:pPr>
      <w:r>
        <w:rPr>
          <w:rFonts w:ascii="Calibri" w:cs="Calibri" w:eastAsia="Calibri" w:hAnsi="Calibri"/>
          <w:b/>
          <w:bCs/>
          <w:color w:val="8A6D3B"/>
          <w:sz w:val="17"/>
          <w:szCs w:val="17"/>
        </w:rPr>
        <w:t xml:space="preserve">PROOF:  </w:t>
      </w:r>
      <w:r>
        <w:rPr>
          <w:rFonts w:ascii="Calibri" w:cs="Calibri" w:eastAsia="Calibri" w:hAnsi="Calibri"/>
          <w:color w:val="3A4A5A"/>
          <w:sz w:val="17"/>
          <w:szCs w:val="17"/>
        </w:rPr>
        <w:t xml:space="preserve">the AI summarizes your current state accurately WITHOUT you explaining it. You're grounded in under a minute. Now plan the day.</w:t>
      </w:r>
    </w:p>
    <w:p>
      <w:pPr>
        <w:pBdr>
          <w:top w:val="single" w:color="8A6D3B" w:sz="4" w:space="6"/>
          <w:bottom w:val="single" w:color="8A6D3B" w:sz="4" w:space="6"/>
          <w:left w:val="single" w:color="8A6D3B" w:sz="4" w:space="6"/>
          <w:right w:val="single" w:color="8A6D3B" w:sz="4" w:space="6"/>
        </w:pBdr>
        <w:shd w:fill="F4F1EA" w:val="clear"/>
        <w:spacing w:after="150" w:before="130" w:line="276"/>
        <w:ind w:left="172" w:right="172"/>
      </w:pPr>
      <w:r>
        <w:rPr>
          <w:rFonts w:ascii="Calibri" w:cs="Calibri" w:eastAsia="Calibri" w:hAnsi="Calibri"/>
          <w:b/>
          <w:bCs/>
          <w:color w:val="1F3A5F"/>
          <w:sz w:val="19"/>
          <w:szCs w:val="19"/>
        </w:rPr>
        <w:t xml:space="preserve">Why the snapshot matters: </w:t>
      </w:r>
      <w:r>
        <w:rPr>
          <w:rFonts w:ascii="Calibri" w:cs="Calibri" w:eastAsia="Calibri" w:hAnsi="Calibri"/>
          <w:color w:val="1F3A5F"/>
          <w:sz w:val="19"/>
          <w:szCs w:val="19"/>
        </w:rPr>
        <w:t xml:space="preserve">your Planner is in the sealed room — it can only reason about what you hand it. The snapshot hands it the real, current code, so it plans against ground truth instead of a fading memory. The difference is a contractor working from the actual blueprints versus your verbal recollection of the house.</w:t>
      </w:r>
    </w:p>
    <w:p>
      <w:pPr>
        <w:pBdr>
          <w:bottom w:val="single" w:color="8A6D3B" w:sz="8" w:space="4"/>
        </w:pBdr>
        <w:spacing w:after="180" w:before="140"/>
      </w:pPr>
    </w:p>
    <w:p>
      <w:pPr>
        <w:spacing w:after="130" w:line="276"/>
      </w:pPr>
      <w:r>
        <w:rPr>
          <w:rFonts w:ascii="Calibri" w:cs="Calibri" w:eastAsia="Calibri" w:hAnsi="Calibri"/>
          <w:i/>
          <w:iCs/>
          <w:color w:val="6B7280"/>
          <w:sz w:val="17"/>
          <w:szCs w:val="17"/>
        </w:rPr>
        <w:t xml:space="preserve">Keep this manual. Lay the Keel once per project (Parts A and B). Run the Daily Rituals every session, forever. It never costs more than the time it saves.</w:t>
      </w:r>
    </w:p>
    <w:sectPr>
      <w:pgSz w:w="12240" w:h="15840" w:orient="portrait"/>
      <w:pgMar w:top="1224"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Day-One Checklist</dc:title>
  <dc:creator>Matt</dc:creator>
  <cp:lastModifiedBy>Un-named</cp:lastModifiedBy>
  <cp:revision>1</cp:revision>
  <dcterms:created xsi:type="dcterms:W3CDTF">2026-07-16T19:01:31.200Z</dcterms:created>
  <dcterms:modified xsi:type="dcterms:W3CDTF">2026-07-16T19:01:31.201Z</dcterms:modified>
</cp:coreProperties>
</file>

<file path=docProps/custom.xml><?xml version="1.0" encoding="utf-8"?>
<Properties xmlns="http://schemas.openxmlformats.org/officeDocument/2006/custom-properties" xmlns:vt="http://schemas.openxmlformats.org/officeDocument/2006/docPropsVTypes"/>
</file>