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8FF5D" w14:textId="77777777" w:rsidR="0016129B" w:rsidRPr="00883F75" w:rsidRDefault="00000000">
      <w:pPr>
        <w:spacing w:after="0" w:line="240" w:lineRule="auto"/>
        <w:rPr>
          <w:rFonts w:ascii="Abadi" w:eastAsia="Times New Roman" w:hAnsi="Abadi" w:cs="Times New Roman"/>
          <w:b/>
          <w:sz w:val="24"/>
          <w:szCs w:val="24"/>
        </w:rPr>
      </w:pPr>
      <w:r w:rsidRPr="00883F75">
        <w:rPr>
          <w:rFonts w:ascii="Abadi" w:eastAsia="Times New Roman" w:hAnsi="Abadi" w:cs="Times New Roman"/>
          <w:b/>
          <w:sz w:val="24"/>
          <w:szCs w:val="24"/>
        </w:rPr>
        <w:t xml:space="preserve">Course Outline </w:t>
      </w:r>
      <w:r w:rsidRPr="00883F75">
        <w:rPr>
          <w:rFonts w:ascii="Abadi" w:hAnsi="Abadi"/>
          <w:noProof/>
        </w:rPr>
        <w:drawing>
          <wp:anchor distT="0" distB="0" distL="114300" distR="114300" simplePos="0" relativeHeight="251658240" behindDoc="0" locked="0" layoutInCell="1" hidden="0" allowOverlap="1" wp14:anchorId="15FF151F" wp14:editId="75DA1648">
            <wp:simplePos x="0" y="0"/>
            <wp:positionH relativeFrom="column">
              <wp:posOffset>175260</wp:posOffset>
            </wp:positionH>
            <wp:positionV relativeFrom="paragraph">
              <wp:posOffset>8255</wp:posOffset>
            </wp:positionV>
            <wp:extent cx="586740" cy="501015"/>
            <wp:effectExtent l="0" t="0" r="0" b="0"/>
            <wp:wrapSquare wrapText="bothSides" distT="0" distB="0" distL="114300" distR="114300"/>
            <wp:docPr id="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8113" r="28312"/>
                    <a:stretch>
                      <a:fillRect/>
                    </a:stretch>
                  </pic:blipFill>
                  <pic:spPr>
                    <a:xfrm>
                      <a:off x="0" y="0"/>
                      <a:ext cx="586740" cy="501015"/>
                    </a:xfrm>
                    <a:prstGeom prst="rect">
                      <a:avLst/>
                    </a:prstGeom>
                    <a:ln/>
                  </pic:spPr>
                </pic:pic>
              </a:graphicData>
            </a:graphic>
          </wp:anchor>
        </w:drawing>
      </w:r>
    </w:p>
    <w:p w14:paraId="0859825B" w14:textId="77777777" w:rsidR="0016129B" w:rsidRPr="00883F75" w:rsidRDefault="00000000">
      <w:pPr>
        <w:spacing w:after="0" w:line="240" w:lineRule="auto"/>
        <w:rPr>
          <w:rFonts w:ascii="Abadi" w:eastAsia="Times New Roman" w:hAnsi="Abadi" w:cs="Times New Roman"/>
          <w:b/>
          <w:sz w:val="24"/>
          <w:szCs w:val="24"/>
        </w:rPr>
      </w:pPr>
      <w:r w:rsidRPr="00883F75">
        <w:rPr>
          <w:rFonts w:ascii="Abadi" w:eastAsia="Times New Roman" w:hAnsi="Abadi" w:cs="Times New Roman"/>
          <w:b/>
          <w:sz w:val="24"/>
          <w:szCs w:val="24"/>
        </w:rPr>
        <w:t>Department of Economics and Social Sciences (ESS)</w:t>
      </w:r>
    </w:p>
    <w:p w14:paraId="6CEAA24A" w14:textId="77777777" w:rsidR="0016129B" w:rsidRPr="00883F75" w:rsidRDefault="00000000">
      <w:pPr>
        <w:spacing w:after="0" w:line="240" w:lineRule="auto"/>
        <w:rPr>
          <w:rFonts w:ascii="Abadi" w:eastAsia="Times New Roman" w:hAnsi="Abadi" w:cs="Times New Roman"/>
          <w:sz w:val="28"/>
          <w:szCs w:val="28"/>
        </w:rPr>
      </w:pPr>
      <w:r w:rsidRPr="00883F75">
        <w:rPr>
          <w:rFonts w:ascii="Abadi" w:eastAsia="Times New Roman" w:hAnsi="Abadi" w:cs="Times New Roman"/>
          <w:sz w:val="28"/>
          <w:szCs w:val="28"/>
        </w:rPr>
        <w:t>Brac University</w:t>
      </w:r>
    </w:p>
    <w:p w14:paraId="0060EACC" w14:textId="77777777" w:rsidR="0016129B" w:rsidRPr="00883F75" w:rsidRDefault="0016129B">
      <w:pPr>
        <w:spacing w:after="0" w:line="240" w:lineRule="auto"/>
        <w:rPr>
          <w:rFonts w:ascii="Abadi" w:eastAsia="Times New Roman" w:hAnsi="Abadi" w:cs="Times New Roman"/>
          <w:sz w:val="24"/>
          <w:szCs w:val="24"/>
        </w:rPr>
      </w:pPr>
    </w:p>
    <w:p w14:paraId="211C359B" w14:textId="77777777" w:rsidR="0016129B" w:rsidRPr="00883F75" w:rsidRDefault="00000000">
      <w:pPr>
        <w:pStyle w:val="Heading1"/>
        <w:rPr>
          <w:rFonts w:ascii="Abadi" w:eastAsia="Times New Roman" w:hAnsi="Abadi" w:cs="Times New Roman"/>
        </w:rPr>
      </w:pPr>
      <w:bookmarkStart w:id="0" w:name="_heading=h.gjdgxs" w:colFirst="0" w:colLast="0"/>
      <w:bookmarkEnd w:id="0"/>
      <w:r w:rsidRPr="00883F75">
        <w:rPr>
          <w:rFonts w:ascii="Abadi" w:eastAsia="Times New Roman" w:hAnsi="Abadi" w:cs="Times New Roman"/>
        </w:rPr>
        <w:t>ECO102 INTRODUCTION TO MACROECONOMICS</w:t>
      </w:r>
    </w:p>
    <w:p w14:paraId="52413634" w14:textId="77777777" w:rsidR="0016129B" w:rsidRPr="00883F75" w:rsidRDefault="0016129B">
      <w:pPr>
        <w:pBdr>
          <w:top w:val="single" w:sz="4" w:space="1" w:color="7F7F7F"/>
          <w:left w:val="nil"/>
          <w:bottom w:val="nil"/>
          <w:right w:val="nil"/>
          <w:between w:val="nil"/>
        </w:pBdr>
        <w:spacing w:after="0" w:line="240" w:lineRule="auto"/>
        <w:jc w:val="both"/>
        <w:rPr>
          <w:rFonts w:ascii="Abadi" w:eastAsia="Times New Roman" w:hAnsi="Abadi" w:cs="Times New Roman"/>
          <w:b/>
          <w:color w:val="000000"/>
          <w:sz w:val="24"/>
          <w:szCs w:val="24"/>
        </w:rPr>
      </w:pPr>
    </w:p>
    <w:p w14:paraId="2AC94847" w14:textId="77777777" w:rsidR="0016129B" w:rsidRPr="00883F75" w:rsidRDefault="00000000">
      <w:pPr>
        <w:pStyle w:val="Heading2"/>
        <w:numPr>
          <w:ilvl w:val="0"/>
          <w:numId w:val="1"/>
        </w:numPr>
        <w:rPr>
          <w:rFonts w:ascii="Abadi" w:hAnsi="Abadi"/>
        </w:rPr>
      </w:pPr>
      <w:r w:rsidRPr="00883F75">
        <w:rPr>
          <w:rFonts w:ascii="Abadi" w:hAnsi="Abadi"/>
        </w:rPr>
        <w:t>Course General Information:</w:t>
      </w:r>
    </w:p>
    <w:tbl>
      <w:tblPr>
        <w:tblStyle w:val="a"/>
        <w:tblW w:w="9495" w:type="dxa"/>
        <w:tblInd w:w="85" w:type="dxa"/>
        <w:tblLayout w:type="fixed"/>
        <w:tblLook w:val="0400" w:firstRow="0" w:lastRow="0" w:firstColumn="0" w:lastColumn="0" w:noHBand="0" w:noVBand="1"/>
      </w:tblPr>
      <w:tblGrid>
        <w:gridCol w:w="1713"/>
        <w:gridCol w:w="236"/>
        <w:gridCol w:w="7546"/>
      </w:tblGrid>
      <w:tr w:rsidR="00EC0ED8" w:rsidRPr="00883F75" w14:paraId="206DD042" w14:textId="77777777" w:rsidTr="00EC0ED8">
        <w:trPr>
          <w:trHeight w:val="314"/>
        </w:trPr>
        <w:tc>
          <w:tcPr>
            <w:tcW w:w="1713" w:type="dxa"/>
          </w:tcPr>
          <w:p w14:paraId="06E6880A" w14:textId="5827F802"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Course Code</w:t>
            </w:r>
          </w:p>
        </w:tc>
        <w:tc>
          <w:tcPr>
            <w:tcW w:w="236" w:type="dxa"/>
          </w:tcPr>
          <w:p w14:paraId="52412710" w14:textId="5639A9C2"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w:t>
            </w:r>
          </w:p>
        </w:tc>
        <w:tc>
          <w:tcPr>
            <w:tcW w:w="7546" w:type="dxa"/>
          </w:tcPr>
          <w:p w14:paraId="54FD9C9B" w14:textId="624A2A2F"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ECO10</w:t>
            </w:r>
            <w:r w:rsidRPr="00883F75">
              <w:rPr>
                <w:rFonts w:ascii="Abadi" w:eastAsia="Times New Roman" w:hAnsi="Abadi" w:cs="Times New Roman"/>
                <w:sz w:val="24"/>
                <w:szCs w:val="24"/>
              </w:rPr>
              <w:t>2</w:t>
            </w:r>
          </w:p>
        </w:tc>
      </w:tr>
      <w:tr w:rsidR="00EC0ED8" w:rsidRPr="00883F75" w14:paraId="22D907F0" w14:textId="77777777" w:rsidTr="00EC0ED8">
        <w:trPr>
          <w:trHeight w:val="314"/>
        </w:trPr>
        <w:tc>
          <w:tcPr>
            <w:tcW w:w="1713" w:type="dxa"/>
          </w:tcPr>
          <w:p w14:paraId="2FDB47AC" w14:textId="10624251"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Course Title</w:t>
            </w:r>
          </w:p>
        </w:tc>
        <w:tc>
          <w:tcPr>
            <w:tcW w:w="236" w:type="dxa"/>
          </w:tcPr>
          <w:p w14:paraId="7D917C97" w14:textId="7D3254AF" w:rsidR="00EC0ED8" w:rsidRPr="00883F75" w:rsidRDefault="00EC0ED8">
            <w:pPr>
              <w:jc w:val="both"/>
              <w:rPr>
                <w:rFonts w:ascii="Abadi" w:eastAsia="Times New Roman" w:hAnsi="Abadi" w:cs="Times New Roman"/>
                <w:sz w:val="24"/>
                <w:szCs w:val="24"/>
              </w:rPr>
            </w:pPr>
            <w:r w:rsidRPr="00883F75">
              <w:rPr>
                <w:rFonts w:ascii="Abadi" w:eastAsia="Times New Roman" w:hAnsi="Abadi" w:cs="Times New Roman"/>
                <w:sz w:val="24"/>
                <w:szCs w:val="24"/>
              </w:rPr>
              <w:t>:</w:t>
            </w:r>
          </w:p>
        </w:tc>
        <w:tc>
          <w:tcPr>
            <w:tcW w:w="7546" w:type="dxa"/>
          </w:tcPr>
          <w:p w14:paraId="0A596735" w14:textId="28847BE3" w:rsidR="00EC0ED8" w:rsidRPr="00883F75" w:rsidRDefault="00EC0ED8">
            <w:pPr>
              <w:jc w:val="both"/>
              <w:rPr>
                <w:rFonts w:ascii="Abadi" w:eastAsia="Times New Roman" w:hAnsi="Abadi" w:cs="Times New Roman"/>
                <w:sz w:val="24"/>
                <w:szCs w:val="24"/>
              </w:rPr>
            </w:pPr>
            <w:r w:rsidRPr="00883F75">
              <w:rPr>
                <w:rFonts w:ascii="Abadi" w:eastAsia="Times New Roman" w:hAnsi="Abadi" w:cs="Times New Roman"/>
                <w:sz w:val="24"/>
                <w:szCs w:val="24"/>
              </w:rPr>
              <w:t>INTRODUCTION TO MACROECONOMICS</w:t>
            </w:r>
          </w:p>
        </w:tc>
      </w:tr>
      <w:tr w:rsidR="00EC0ED8" w:rsidRPr="00883F75" w14:paraId="6FD37F5C" w14:textId="77777777" w:rsidTr="00EC0ED8">
        <w:trPr>
          <w:trHeight w:val="314"/>
        </w:trPr>
        <w:tc>
          <w:tcPr>
            <w:tcW w:w="1713" w:type="dxa"/>
          </w:tcPr>
          <w:p w14:paraId="6CCD03F8" w14:textId="06A9C774"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 xml:space="preserve">Section </w:t>
            </w:r>
          </w:p>
        </w:tc>
        <w:tc>
          <w:tcPr>
            <w:tcW w:w="236" w:type="dxa"/>
          </w:tcPr>
          <w:p w14:paraId="464AD793" w14:textId="0EE7BC48" w:rsidR="00EC0ED8" w:rsidRPr="00883F75" w:rsidRDefault="00EC0ED8">
            <w:pPr>
              <w:jc w:val="both"/>
              <w:rPr>
                <w:rFonts w:ascii="Abadi" w:eastAsia="Times New Roman" w:hAnsi="Abadi" w:cs="Times New Roman"/>
                <w:sz w:val="24"/>
                <w:szCs w:val="24"/>
              </w:rPr>
            </w:pPr>
            <w:r w:rsidRPr="00883F75">
              <w:rPr>
                <w:rFonts w:ascii="Abadi" w:eastAsia="Times New Roman" w:hAnsi="Abadi" w:cs="Times New Roman"/>
                <w:sz w:val="24"/>
                <w:szCs w:val="24"/>
              </w:rPr>
              <w:t>:</w:t>
            </w:r>
          </w:p>
        </w:tc>
        <w:tc>
          <w:tcPr>
            <w:tcW w:w="7546" w:type="dxa"/>
          </w:tcPr>
          <w:p w14:paraId="101E2739" w14:textId="60EEBAD1" w:rsidR="00EC0ED8" w:rsidRPr="00883F75" w:rsidRDefault="00EC0ED8">
            <w:pPr>
              <w:jc w:val="both"/>
              <w:rPr>
                <w:rFonts w:ascii="Abadi" w:eastAsia="Times New Roman" w:hAnsi="Abadi" w:cs="Times New Roman"/>
                <w:sz w:val="24"/>
                <w:szCs w:val="24"/>
              </w:rPr>
            </w:pPr>
            <w:r w:rsidRPr="00883F75">
              <w:rPr>
                <w:rFonts w:ascii="Abadi" w:eastAsia="Times New Roman" w:hAnsi="Abadi" w:cs="Times New Roman"/>
                <w:sz w:val="24"/>
                <w:szCs w:val="24"/>
              </w:rPr>
              <w:t>02</w:t>
            </w:r>
          </w:p>
        </w:tc>
      </w:tr>
      <w:tr w:rsidR="00EC0ED8" w:rsidRPr="00883F75" w14:paraId="7CD50D3C" w14:textId="77777777" w:rsidTr="00EC0ED8">
        <w:trPr>
          <w:trHeight w:val="378"/>
        </w:trPr>
        <w:tc>
          <w:tcPr>
            <w:tcW w:w="1713" w:type="dxa"/>
          </w:tcPr>
          <w:p w14:paraId="7B12580D" w14:textId="2496CBE2"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Credit Hours</w:t>
            </w:r>
          </w:p>
        </w:tc>
        <w:tc>
          <w:tcPr>
            <w:tcW w:w="236" w:type="dxa"/>
          </w:tcPr>
          <w:p w14:paraId="7CEDDBFB" w14:textId="6B2ECFA0"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w:t>
            </w:r>
          </w:p>
        </w:tc>
        <w:tc>
          <w:tcPr>
            <w:tcW w:w="7546" w:type="dxa"/>
          </w:tcPr>
          <w:p w14:paraId="09C8F113" w14:textId="403CF0C7"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3</w:t>
            </w:r>
          </w:p>
        </w:tc>
      </w:tr>
      <w:tr w:rsidR="00EC0ED8" w:rsidRPr="00883F75" w14:paraId="22D2C1A6" w14:textId="77777777" w:rsidTr="00EC0ED8">
        <w:trPr>
          <w:trHeight w:val="158"/>
        </w:trPr>
        <w:tc>
          <w:tcPr>
            <w:tcW w:w="1713" w:type="dxa"/>
          </w:tcPr>
          <w:p w14:paraId="1469C4DD" w14:textId="48186841"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Contact Hours/Week</w:t>
            </w:r>
          </w:p>
        </w:tc>
        <w:tc>
          <w:tcPr>
            <w:tcW w:w="236" w:type="dxa"/>
          </w:tcPr>
          <w:p w14:paraId="12ECA9CA" w14:textId="7DE0132D" w:rsidR="00EC0ED8" w:rsidRPr="00883F75" w:rsidRDefault="00EC0ED8">
            <w:pPr>
              <w:pBdr>
                <w:top w:val="nil"/>
                <w:left w:val="nil"/>
                <w:bottom w:val="nil"/>
                <w:right w:val="nil"/>
                <w:between w:val="nil"/>
              </w:pBdr>
              <w:jc w:val="both"/>
              <w:rPr>
                <w:rFonts w:ascii="Abadi" w:eastAsia="Times New Roman" w:hAnsi="Abadi" w:cs="Times New Roman"/>
                <w:sz w:val="24"/>
                <w:szCs w:val="24"/>
              </w:rPr>
            </w:pPr>
            <w:r w:rsidRPr="00883F75">
              <w:rPr>
                <w:rFonts w:ascii="Abadi" w:eastAsia="Times New Roman" w:hAnsi="Abadi" w:cs="Times New Roman"/>
                <w:sz w:val="24"/>
                <w:szCs w:val="24"/>
              </w:rPr>
              <w:t>:</w:t>
            </w:r>
          </w:p>
        </w:tc>
        <w:tc>
          <w:tcPr>
            <w:tcW w:w="7546" w:type="dxa"/>
          </w:tcPr>
          <w:p w14:paraId="38B214BF" w14:textId="4C1D1648"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sz w:val="24"/>
                <w:szCs w:val="24"/>
              </w:rPr>
              <w:t>3</w:t>
            </w:r>
          </w:p>
        </w:tc>
      </w:tr>
      <w:tr w:rsidR="00EC0ED8" w:rsidRPr="00883F75" w14:paraId="1984B9B3" w14:textId="77777777" w:rsidTr="00EC0ED8">
        <w:trPr>
          <w:trHeight w:val="342"/>
        </w:trPr>
        <w:tc>
          <w:tcPr>
            <w:tcW w:w="1713" w:type="dxa"/>
          </w:tcPr>
          <w:p w14:paraId="0A5BC41E" w14:textId="6B646691" w:rsidR="00EC0ED8" w:rsidRPr="00883F75" w:rsidRDefault="00EC0ED8">
            <w:pPr>
              <w:pBdr>
                <w:top w:val="nil"/>
                <w:left w:val="nil"/>
                <w:bottom w:val="nil"/>
                <w:right w:val="nil"/>
                <w:between w:val="nil"/>
              </w:pBdr>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Class</w:t>
            </w:r>
          </w:p>
        </w:tc>
        <w:tc>
          <w:tcPr>
            <w:tcW w:w="236" w:type="dxa"/>
          </w:tcPr>
          <w:p w14:paraId="0A1505B9" w14:textId="184C8E7A" w:rsidR="00EC0ED8" w:rsidRPr="00883F75" w:rsidRDefault="00EC0ED8">
            <w:pPr>
              <w:jc w:val="both"/>
              <w:rPr>
                <w:rFonts w:ascii="Abadi" w:eastAsia="Times New Roman" w:hAnsi="Abadi" w:cs="Times New Roman"/>
                <w:sz w:val="24"/>
                <w:szCs w:val="24"/>
              </w:rPr>
            </w:pPr>
            <w:r w:rsidRPr="00883F75">
              <w:rPr>
                <w:rFonts w:ascii="Abadi" w:eastAsia="Times New Roman" w:hAnsi="Abadi" w:cs="Times New Roman"/>
                <w:sz w:val="24"/>
                <w:szCs w:val="24"/>
              </w:rPr>
              <w:t>:</w:t>
            </w:r>
          </w:p>
        </w:tc>
        <w:tc>
          <w:tcPr>
            <w:tcW w:w="7546" w:type="dxa"/>
          </w:tcPr>
          <w:p w14:paraId="7D7F58F5" w14:textId="1C3A77DC" w:rsidR="00EC0ED8" w:rsidRPr="00883F75" w:rsidRDefault="00EC0ED8">
            <w:pPr>
              <w:jc w:val="both"/>
              <w:rPr>
                <w:rFonts w:ascii="Abadi" w:eastAsia="Times New Roman" w:hAnsi="Abadi" w:cs="Times New Roman"/>
                <w:sz w:val="24"/>
                <w:szCs w:val="24"/>
              </w:rPr>
            </w:pPr>
            <w:r w:rsidRPr="00883F75">
              <w:rPr>
                <w:rFonts w:ascii="Abadi" w:eastAsia="Times New Roman" w:hAnsi="Abadi" w:cs="Times New Roman"/>
                <w:sz w:val="24"/>
                <w:szCs w:val="24"/>
              </w:rPr>
              <w:t>3 Hours/Week</w:t>
            </w:r>
          </w:p>
        </w:tc>
      </w:tr>
      <w:tr w:rsidR="00EC0ED8" w:rsidRPr="00883F75" w14:paraId="1F5755EA" w14:textId="77777777" w:rsidTr="00EC0ED8">
        <w:trPr>
          <w:trHeight w:val="149"/>
        </w:trPr>
        <w:tc>
          <w:tcPr>
            <w:tcW w:w="1713" w:type="dxa"/>
          </w:tcPr>
          <w:p w14:paraId="13D4C3E6" w14:textId="05BFCA88" w:rsidR="00EC0ED8" w:rsidRPr="00883F75" w:rsidRDefault="00EC0ED8">
            <w:pPr>
              <w:pBdr>
                <w:top w:val="nil"/>
                <w:left w:val="nil"/>
                <w:bottom w:val="nil"/>
                <w:right w:val="nil"/>
                <w:between w:val="nil"/>
              </w:pBdr>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Type</w:t>
            </w:r>
          </w:p>
        </w:tc>
        <w:tc>
          <w:tcPr>
            <w:tcW w:w="236" w:type="dxa"/>
          </w:tcPr>
          <w:p w14:paraId="2169A742" w14:textId="4C028BCD" w:rsidR="00EC0ED8" w:rsidRPr="00883F75" w:rsidRDefault="00EC0ED8">
            <w:pPr>
              <w:pBdr>
                <w:top w:val="nil"/>
                <w:left w:val="nil"/>
                <w:bottom w:val="nil"/>
                <w:right w:val="nil"/>
                <w:between w:val="nil"/>
              </w:pBdr>
              <w:jc w:val="both"/>
              <w:rPr>
                <w:rFonts w:ascii="Abadi" w:eastAsia="Times New Roman" w:hAnsi="Abadi" w:cs="Times New Roman"/>
                <w:sz w:val="24"/>
                <w:szCs w:val="24"/>
              </w:rPr>
            </w:pPr>
            <w:r w:rsidRPr="00883F75">
              <w:rPr>
                <w:rFonts w:ascii="Abadi" w:eastAsia="Times New Roman" w:hAnsi="Abadi" w:cs="Times New Roman"/>
                <w:sz w:val="24"/>
                <w:szCs w:val="24"/>
              </w:rPr>
              <w:t>:</w:t>
            </w:r>
          </w:p>
        </w:tc>
        <w:tc>
          <w:tcPr>
            <w:tcW w:w="7546" w:type="dxa"/>
          </w:tcPr>
          <w:p w14:paraId="646C070C" w14:textId="638932AB"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sz w:val="24"/>
                <w:szCs w:val="24"/>
              </w:rPr>
              <w:t>Core</w:t>
            </w:r>
          </w:p>
        </w:tc>
      </w:tr>
      <w:tr w:rsidR="00EC0ED8" w:rsidRPr="00883F75" w14:paraId="526B8D07" w14:textId="77777777" w:rsidTr="00EC0ED8">
        <w:trPr>
          <w:trHeight w:val="149"/>
        </w:trPr>
        <w:tc>
          <w:tcPr>
            <w:tcW w:w="1713" w:type="dxa"/>
          </w:tcPr>
          <w:p w14:paraId="7487C3D4" w14:textId="29C96EA4"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Prerequisites</w:t>
            </w:r>
          </w:p>
        </w:tc>
        <w:tc>
          <w:tcPr>
            <w:tcW w:w="236" w:type="dxa"/>
          </w:tcPr>
          <w:p w14:paraId="26771A37" w14:textId="18BA1B21"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highlight w:val="white"/>
              </w:rPr>
            </w:pPr>
            <w:r w:rsidRPr="00883F75">
              <w:rPr>
                <w:rFonts w:ascii="Abadi" w:eastAsia="Times New Roman" w:hAnsi="Abadi" w:cs="Times New Roman"/>
                <w:color w:val="000000"/>
                <w:sz w:val="24"/>
                <w:szCs w:val="24"/>
                <w:highlight w:val="white"/>
              </w:rPr>
              <w:t>:</w:t>
            </w:r>
          </w:p>
        </w:tc>
        <w:tc>
          <w:tcPr>
            <w:tcW w:w="7546" w:type="dxa"/>
          </w:tcPr>
          <w:p w14:paraId="17708358" w14:textId="6D426059"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highlight w:val="white"/>
              </w:rPr>
              <w:t>ECO101</w:t>
            </w:r>
          </w:p>
        </w:tc>
      </w:tr>
      <w:tr w:rsidR="00EC0ED8" w:rsidRPr="00883F75" w14:paraId="5FD3621D" w14:textId="77777777" w:rsidTr="00EC0ED8">
        <w:trPr>
          <w:trHeight w:val="158"/>
        </w:trPr>
        <w:tc>
          <w:tcPr>
            <w:tcW w:w="1713" w:type="dxa"/>
          </w:tcPr>
          <w:p w14:paraId="030E1904" w14:textId="2FA65C00"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Co-requisites</w:t>
            </w:r>
          </w:p>
        </w:tc>
        <w:tc>
          <w:tcPr>
            <w:tcW w:w="236" w:type="dxa"/>
          </w:tcPr>
          <w:p w14:paraId="15F308A5" w14:textId="36AF8ACB"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w:t>
            </w:r>
          </w:p>
        </w:tc>
        <w:tc>
          <w:tcPr>
            <w:tcW w:w="7546" w:type="dxa"/>
          </w:tcPr>
          <w:p w14:paraId="4D5106FA" w14:textId="77777777"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None</w:t>
            </w:r>
          </w:p>
          <w:p w14:paraId="4EE26F44" w14:textId="42356867"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p>
        </w:tc>
      </w:tr>
      <w:tr w:rsidR="00EC0ED8" w:rsidRPr="00883F75" w14:paraId="65CCAF81" w14:textId="77777777" w:rsidTr="00EC0ED8">
        <w:trPr>
          <w:trHeight w:val="158"/>
        </w:trPr>
        <w:tc>
          <w:tcPr>
            <w:tcW w:w="1713" w:type="dxa"/>
          </w:tcPr>
          <w:p w14:paraId="296E0930" w14:textId="2FD6A295" w:rsidR="00EC0ED8" w:rsidRPr="00883F75" w:rsidRDefault="00EC0ED8">
            <w:pPr>
              <w:pBdr>
                <w:top w:val="nil"/>
                <w:left w:val="nil"/>
                <w:bottom w:val="nil"/>
                <w:right w:val="nil"/>
                <w:between w:val="nil"/>
              </w:pBdr>
              <w:jc w:val="both"/>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Instructor</w:t>
            </w:r>
          </w:p>
        </w:tc>
        <w:tc>
          <w:tcPr>
            <w:tcW w:w="236" w:type="dxa"/>
          </w:tcPr>
          <w:p w14:paraId="7D6330E1" w14:textId="20B981FB"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w:t>
            </w:r>
          </w:p>
        </w:tc>
        <w:tc>
          <w:tcPr>
            <w:tcW w:w="7546" w:type="dxa"/>
          </w:tcPr>
          <w:p w14:paraId="4A11C90D" w14:textId="77777777" w:rsidR="00EC0ED8" w:rsidRPr="00883F75" w:rsidRDefault="00EC0ED8">
            <w:pPr>
              <w:pBdr>
                <w:top w:val="nil"/>
                <w:left w:val="nil"/>
                <w:bottom w:val="nil"/>
                <w:right w:val="nil"/>
                <w:between w:val="nil"/>
              </w:pBdr>
              <w:jc w:val="both"/>
              <w:rPr>
                <w:rFonts w:ascii="Abadi" w:eastAsia="Times New Roman" w:hAnsi="Abadi" w:cs="Times New Roman"/>
                <w:b/>
                <w:bCs/>
                <w:color w:val="000000"/>
                <w:sz w:val="24"/>
                <w:szCs w:val="24"/>
              </w:rPr>
            </w:pPr>
            <w:r w:rsidRPr="00883F75">
              <w:rPr>
                <w:rFonts w:ascii="Abadi" w:eastAsia="Times New Roman" w:hAnsi="Abadi" w:cs="Times New Roman"/>
                <w:b/>
                <w:bCs/>
                <w:color w:val="000000"/>
                <w:sz w:val="24"/>
                <w:szCs w:val="24"/>
              </w:rPr>
              <w:t>Professor Syed A Mamun, PhD, FCMA</w:t>
            </w:r>
          </w:p>
          <w:p w14:paraId="61571BA7" w14:textId="1C243E59" w:rsidR="00EC0ED8" w:rsidRPr="00883F75" w:rsidRDefault="00EC0ED8">
            <w:pPr>
              <w:pBdr>
                <w:top w:val="nil"/>
                <w:left w:val="nil"/>
                <w:bottom w:val="nil"/>
                <w:right w:val="nil"/>
                <w:between w:val="nil"/>
              </w:pBdr>
              <w:jc w:val="both"/>
              <w:rPr>
                <w:rFonts w:ascii="Abadi" w:eastAsia="Times New Roman" w:hAnsi="Abadi" w:cs="Times New Roman"/>
                <w:color w:val="000000"/>
                <w:sz w:val="24"/>
                <w:szCs w:val="24"/>
              </w:rPr>
            </w:pPr>
            <w:r w:rsidRPr="00883F75">
              <w:rPr>
                <w:rFonts w:ascii="Abadi" w:eastAsia="Times New Roman" w:hAnsi="Abadi" w:cs="Times New Roman"/>
                <w:color w:val="000000"/>
                <w:sz w:val="24"/>
                <w:szCs w:val="24"/>
              </w:rPr>
              <w:t>Professor of Finance, Department of ESS, BRAC University.</w:t>
            </w:r>
          </w:p>
        </w:tc>
      </w:tr>
    </w:tbl>
    <w:p w14:paraId="4B67DE48" w14:textId="77777777" w:rsidR="0016129B" w:rsidRPr="00883F75" w:rsidRDefault="00000000">
      <w:pPr>
        <w:pStyle w:val="Heading2"/>
        <w:numPr>
          <w:ilvl w:val="0"/>
          <w:numId w:val="1"/>
        </w:numPr>
        <w:rPr>
          <w:rFonts w:ascii="Abadi" w:hAnsi="Abadi"/>
        </w:rPr>
      </w:pPr>
      <w:r w:rsidRPr="00883F75">
        <w:rPr>
          <w:rFonts w:ascii="Abadi" w:hAnsi="Abadi"/>
        </w:rPr>
        <w:t>Course Catalog Description:</w:t>
      </w:r>
    </w:p>
    <w:p w14:paraId="6AC751A3" w14:textId="77777777" w:rsidR="0016129B" w:rsidRPr="00883F75" w:rsidRDefault="00000000">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This is a basic course in Macroeconomics for the students of Economics major. This course is also required for BBA major students as an introduction to Macroeconomics. The aim of the course is to provide a non-technical introduction to the basic macroeconomic theory.</w:t>
      </w:r>
    </w:p>
    <w:p w14:paraId="7B93C01D" w14:textId="77777777" w:rsidR="0016129B" w:rsidRPr="00883F75" w:rsidRDefault="00000000">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Topics: National Income Accounting; Growth, Unemployment and Inflation; Determination of Income and Output; Money Market and Interest Rate; Role of Government, Monetary and Fiscal Policies; International Macroeconomic Issues</w:t>
      </w:r>
    </w:p>
    <w:p w14:paraId="6E3E19EF" w14:textId="77777777" w:rsidR="0016129B" w:rsidRPr="00883F75" w:rsidRDefault="00000000">
      <w:pPr>
        <w:numPr>
          <w:ilvl w:val="0"/>
          <w:numId w:val="1"/>
        </w:numPr>
        <w:spacing w:line="240" w:lineRule="auto"/>
        <w:jc w:val="both"/>
        <w:rPr>
          <w:rFonts w:ascii="Abadi" w:eastAsia="Times New Roman" w:hAnsi="Abadi" w:cs="Times New Roman"/>
          <w:b/>
          <w:sz w:val="24"/>
          <w:szCs w:val="24"/>
        </w:rPr>
      </w:pPr>
      <w:r w:rsidRPr="00883F75">
        <w:rPr>
          <w:rFonts w:ascii="Abadi" w:eastAsia="Times New Roman" w:hAnsi="Abadi" w:cs="Times New Roman"/>
          <w:b/>
          <w:sz w:val="24"/>
          <w:szCs w:val="24"/>
        </w:rPr>
        <w:t xml:space="preserve"> Rationale of the Course:</w:t>
      </w:r>
    </w:p>
    <w:p w14:paraId="5F75DA56"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 xml:space="preserve">This course is the foundation for Macroeconomics and is required for better understanding of any further macroeconomic courses. </w:t>
      </w:r>
    </w:p>
    <w:p w14:paraId="47460077" w14:textId="77777777" w:rsidR="0016129B" w:rsidRPr="00883F75" w:rsidRDefault="00000000">
      <w:pPr>
        <w:pStyle w:val="Heading2"/>
        <w:numPr>
          <w:ilvl w:val="0"/>
          <w:numId w:val="1"/>
        </w:numPr>
        <w:rPr>
          <w:rFonts w:ascii="Abadi" w:hAnsi="Abadi"/>
        </w:rPr>
      </w:pPr>
      <w:r w:rsidRPr="00883F75">
        <w:rPr>
          <w:rFonts w:ascii="Abadi" w:hAnsi="Abadi"/>
        </w:rPr>
        <w:t xml:space="preserve"> Course Objective:</w:t>
      </w:r>
    </w:p>
    <w:p w14:paraId="35A454B2" w14:textId="77777777" w:rsidR="00883F75" w:rsidRPr="00883F75" w:rsidRDefault="00883F75" w:rsidP="00883F75">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Upon successful completion of this course, students will be able to:</w:t>
      </w:r>
    </w:p>
    <w:p w14:paraId="7C520DCC" w14:textId="77777777" w:rsidR="00883F75" w:rsidRPr="00883F75" w:rsidRDefault="00883F75" w:rsidP="00883F75">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CO1: Explain fundamental macroeconomic concepts, indicators, and national income accounting methods.</w:t>
      </w:r>
    </w:p>
    <w:p w14:paraId="72E842D8" w14:textId="77777777" w:rsidR="00883F75" w:rsidRPr="00883F75" w:rsidRDefault="00883F75" w:rsidP="00883F75">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CO2: Analyze the causes and consequences of unemployment, inflation, and economic growth.</w:t>
      </w:r>
    </w:p>
    <w:p w14:paraId="53593C7F" w14:textId="77777777" w:rsidR="00883F75" w:rsidRPr="00883F75" w:rsidRDefault="00883F75" w:rsidP="00883F75">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CO3: Apply aggregate demand and aggregate supply frameworks to determine national income and output.</w:t>
      </w:r>
    </w:p>
    <w:p w14:paraId="2172C0DC" w14:textId="77777777" w:rsidR="00883F75" w:rsidRPr="00883F75" w:rsidRDefault="00883F75" w:rsidP="00883F75">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CO4: Evaluate the role of money, interest rates, fiscal policy, and monetary policy in stabilizing the economy.</w:t>
      </w:r>
    </w:p>
    <w:p w14:paraId="26BABBFF" w14:textId="4A5D80E7" w:rsidR="0016129B" w:rsidRPr="00883F75" w:rsidRDefault="00883F75" w:rsidP="00883F75">
      <w:pPr>
        <w:spacing w:line="240" w:lineRule="auto"/>
        <w:jc w:val="both"/>
        <w:rPr>
          <w:rFonts w:ascii="Abadi" w:eastAsia="Times New Roman" w:hAnsi="Abadi" w:cs="Times New Roman"/>
          <w:sz w:val="24"/>
          <w:szCs w:val="24"/>
        </w:rPr>
      </w:pPr>
      <w:r w:rsidRPr="00883F75">
        <w:rPr>
          <w:rFonts w:ascii="Abadi" w:eastAsia="Times New Roman" w:hAnsi="Abadi" w:cs="Times New Roman"/>
          <w:sz w:val="24"/>
          <w:szCs w:val="24"/>
        </w:rPr>
        <w:t>CO5: Examine major international macroeconomic issues affecting open economies.</w:t>
      </w:r>
    </w:p>
    <w:p w14:paraId="64CAFE0D" w14:textId="77777777" w:rsidR="0016129B" w:rsidRPr="00883F75" w:rsidRDefault="0016129B">
      <w:pPr>
        <w:spacing w:line="240" w:lineRule="auto"/>
        <w:jc w:val="both"/>
        <w:rPr>
          <w:rFonts w:ascii="Abadi" w:eastAsia="Times New Roman" w:hAnsi="Abadi" w:cs="Times New Roman"/>
          <w:sz w:val="24"/>
          <w:szCs w:val="24"/>
        </w:rPr>
      </w:pPr>
    </w:p>
    <w:p w14:paraId="5A811F73" w14:textId="77777777" w:rsidR="0016129B" w:rsidRPr="00883F75" w:rsidRDefault="0016129B">
      <w:pPr>
        <w:spacing w:line="240" w:lineRule="auto"/>
        <w:jc w:val="both"/>
        <w:rPr>
          <w:rFonts w:ascii="Abadi" w:eastAsia="Times New Roman" w:hAnsi="Abadi" w:cs="Times New Roman"/>
          <w:sz w:val="24"/>
          <w:szCs w:val="24"/>
        </w:rPr>
      </w:pPr>
    </w:p>
    <w:p w14:paraId="26A059BE" w14:textId="77777777" w:rsidR="0016129B" w:rsidRPr="00883F75" w:rsidRDefault="0016129B">
      <w:pPr>
        <w:spacing w:line="240" w:lineRule="auto"/>
        <w:jc w:val="both"/>
        <w:rPr>
          <w:rFonts w:ascii="Abadi" w:eastAsia="Times New Roman" w:hAnsi="Abadi" w:cs="Times New Roman"/>
          <w:sz w:val="24"/>
          <w:szCs w:val="24"/>
        </w:rPr>
      </w:pPr>
    </w:p>
    <w:p w14:paraId="709F9521" w14:textId="77777777" w:rsidR="0016129B" w:rsidRPr="00883F75" w:rsidRDefault="00000000">
      <w:pPr>
        <w:pStyle w:val="Heading2"/>
        <w:numPr>
          <w:ilvl w:val="0"/>
          <w:numId w:val="1"/>
        </w:numPr>
        <w:rPr>
          <w:rFonts w:ascii="Abadi" w:hAnsi="Abadi"/>
        </w:rPr>
      </w:pPr>
      <w:r w:rsidRPr="00883F75">
        <w:rPr>
          <w:rFonts w:ascii="Abadi" w:hAnsi="Abadi"/>
        </w:rPr>
        <w:t>Course Outcomes:</w:t>
      </w:r>
    </w:p>
    <w:p w14:paraId="47810A4A" w14:textId="77777777" w:rsidR="00883F75" w:rsidRPr="00883F75" w:rsidRDefault="00883F75" w:rsidP="00883F75">
      <w:pPr>
        <w:ind w:left="90"/>
        <w:rPr>
          <w:rFonts w:ascii="Abadi" w:hAnsi="Abadi"/>
        </w:rPr>
      </w:pPr>
      <w:r w:rsidRPr="00883F75">
        <w:rPr>
          <w:rFonts w:ascii="Abadi" w:hAnsi="Abadi"/>
        </w:rPr>
        <w:t>At the end of the course, students will be able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6934"/>
        <w:gridCol w:w="1491"/>
      </w:tblGrid>
      <w:tr w:rsidR="00883F75" w:rsidRPr="00883F75" w14:paraId="02C30679" w14:textId="77777777" w:rsidTr="00883F75">
        <w:trPr>
          <w:tblHeader/>
          <w:tblCellSpacing w:w="15" w:type="dxa"/>
        </w:trPr>
        <w:tc>
          <w:tcPr>
            <w:tcW w:w="0" w:type="auto"/>
            <w:tcBorders>
              <w:top w:val="single" w:sz="4" w:space="0" w:color="auto"/>
              <w:bottom w:val="single" w:sz="4" w:space="0" w:color="auto"/>
            </w:tcBorders>
            <w:vAlign w:val="center"/>
            <w:hideMark/>
          </w:tcPr>
          <w:p w14:paraId="3C748EC0" w14:textId="77777777" w:rsidR="00883F75" w:rsidRPr="00883F75" w:rsidRDefault="00883F75" w:rsidP="000B06B2">
            <w:pPr>
              <w:rPr>
                <w:rFonts w:ascii="Abadi" w:hAnsi="Abadi"/>
                <w:b/>
                <w:bCs/>
              </w:rPr>
            </w:pPr>
            <w:r w:rsidRPr="00883F75">
              <w:rPr>
                <w:rFonts w:ascii="Abadi" w:hAnsi="Abadi"/>
                <w:b/>
                <w:bCs/>
              </w:rPr>
              <w:t>CLO</w:t>
            </w:r>
          </w:p>
        </w:tc>
        <w:tc>
          <w:tcPr>
            <w:tcW w:w="0" w:type="auto"/>
            <w:tcBorders>
              <w:top w:val="single" w:sz="4" w:space="0" w:color="auto"/>
              <w:bottom w:val="single" w:sz="4" w:space="0" w:color="auto"/>
            </w:tcBorders>
            <w:vAlign w:val="center"/>
            <w:hideMark/>
          </w:tcPr>
          <w:p w14:paraId="5E953BBB" w14:textId="77777777" w:rsidR="00883F75" w:rsidRPr="00883F75" w:rsidRDefault="00883F75" w:rsidP="000B06B2">
            <w:pPr>
              <w:rPr>
                <w:rFonts w:ascii="Abadi" w:hAnsi="Abadi"/>
                <w:b/>
                <w:bCs/>
              </w:rPr>
            </w:pPr>
            <w:r w:rsidRPr="00883F75">
              <w:rPr>
                <w:rFonts w:ascii="Abadi" w:hAnsi="Abadi"/>
                <w:b/>
                <w:bCs/>
              </w:rPr>
              <w:t>Learning Outcome</w:t>
            </w:r>
          </w:p>
        </w:tc>
        <w:tc>
          <w:tcPr>
            <w:tcW w:w="0" w:type="auto"/>
            <w:tcBorders>
              <w:top w:val="single" w:sz="4" w:space="0" w:color="auto"/>
              <w:bottom w:val="single" w:sz="4" w:space="0" w:color="auto"/>
            </w:tcBorders>
            <w:vAlign w:val="center"/>
            <w:hideMark/>
          </w:tcPr>
          <w:p w14:paraId="1E2168ED" w14:textId="77777777" w:rsidR="00883F75" w:rsidRPr="00883F75" w:rsidRDefault="00883F75" w:rsidP="000B06B2">
            <w:pPr>
              <w:rPr>
                <w:rFonts w:ascii="Abadi" w:hAnsi="Abadi"/>
                <w:b/>
                <w:bCs/>
              </w:rPr>
            </w:pPr>
            <w:r w:rsidRPr="00883F75">
              <w:rPr>
                <w:rFonts w:ascii="Abadi" w:hAnsi="Abadi"/>
                <w:b/>
                <w:bCs/>
              </w:rPr>
              <w:t>Bloom's Level</w:t>
            </w:r>
          </w:p>
        </w:tc>
      </w:tr>
      <w:tr w:rsidR="00883F75" w:rsidRPr="00883F75" w14:paraId="3F7AF8F4" w14:textId="77777777" w:rsidTr="000B06B2">
        <w:trPr>
          <w:tblCellSpacing w:w="15" w:type="dxa"/>
        </w:trPr>
        <w:tc>
          <w:tcPr>
            <w:tcW w:w="0" w:type="auto"/>
            <w:vAlign w:val="center"/>
            <w:hideMark/>
          </w:tcPr>
          <w:p w14:paraId="0EDBF02E" w14:textId="77777777" w:rsidR="00883F75" w:rsidRPr="00883F75" w:rsidRDefault="00883F75" w:rsidP="000B06B2">
            <w:pPr>
              <w:rPr>
                <w:rFonts w:ascii="Abadi" w:hAnsi="Abadi"/>
              </w:rPr>
            </w:pPr>
            <w:r w:rsidRPr="00883F75">
              <w:rPr>
                <w:rFonts w:ascii="Abadi" w:hAnsi="Abadi"/>
              </w:rPr>
              <w:t>CLO1</w:t>
            </w:r>
          </w:p>
        </w:tc>
        <w:tc>
          <w:tcPr>
            <w:tcW w:w="0" w:type="auto"/>
            <w:vAlign w:val="center"/>
            <w:hideMark/>
          </w:tcPr>
          <w:p w14:paraId="2699CC3D" w14:textId="77777777" w:rsidR="00883F75" w:rsidRPr="00883F75" w:rsidRDefault="00883F75" w:rsidP="000B06B2">
            <w:pPr>
              <w:rPr>
                <w:rFonts w:ascii="Abadi" w:hAnsi="Abadi"/>
              </w:rPr>
            </w:pPr>
            <w:r w:rsidRPr="00883F75">
              <w:rPr>
                <w:rFonts w:ascii="Abadi" w:hAnsi="Abadi"/>
              </w:rPr>
              <w:t>Define and explain key macroeconomic variables and national income accounting concepts.</w:t>
            </w:r>
          </w:p>
        </w:tc>
        <w:tc>
          <w:tcPr>
            <w:tcW w:w="0" w:type="auto"/>
            <w:vAlign w:val="center"/>
            <w:hideMark/>
          </w:tcPr>
          <w:p w14:paraId="753CFB20" w14:textId="77777777" w:rsidR="00883F75" w:rsidRPr="00883F75" w:rsidRDefault="00883F75" w:rsidP="000B06B2">
            <w:pPr>
              <w:rPr>
                <w:rFonts w:ascii="Abadi" w:hAnsi="Abadi"/>
              </w:rPr>
            </w:pPr>
            <w:r w:rsidRPr="00883F75">
              <w:rPr>
                <w:rFonts w:ascii="Abadi" w:hAnsi="Abadi"/>
              </w:rPr>
              <w:t>Understand (C2)</w:t>
            </w:r>
          </w:p>
        </w:tc>
      </w:tr>
      <w:tr w:rsidR="00883F75" w:rsidRPr="00883F75" w14:paraId="740FB9C5" w14:textId="77777777" w:rsidTr="000B06B2">
        <w:trPr>
          <w:tblCellSpacing w:w="15" w:type="dxa"/>
        </w:trPr>
        <w:tc>
          <w:tcPr>
            <w:tcW w:w="0" w:type="auto"/>
            <w:vAlign w:val="center"/>
            <w:hideMark/>
          </w:tcPr>
          <w:p w14:paraId="6BAD8C11" w14:textId="77777777" w:rsidR="00883F75" w:rsidRPr="00883F75" w:rsidRDefault="00883F75" w:rsidP="000B06B2">
            <w:pPr>
              <w:rPr>
                <w:rFonts w:ascii="Abadi" w:hAnsi="Abadi"/>
              </w:rPr>
            </w:pPr>
            <w:r w:rsidRPr="00883F75">
              <w:rPr>
                <w:rFonts w:ascii="Abadi" w:hAnsi="Abadi"/>
              </w:rPr>
              <w:t>CLO2</w:t>
            </w:r>
          </w:p>
        </w:tc>
        <w:tc>
          <w:tcPr>
            <w:tcW w:w="0" w:type="auto"/>
            <w:vAlign w:val="center"/>
            <w:hideMark/>
          </w:tcPr>
          <w:p w14:paraId="7BE369CC" w14:textId="77777777" w:rsidR="00883F75" w:rsidRPr="00883F75" w:rsidRDefault="00883F75" w:rsidP="000B06B2">
            <w:pPr>
              <w:rPr>
                <w:rFonts w:ascii="Abadi" w:hAnsi="Abadi"/>
              </w:rPr>
            </w:pPr>
            <w:r w:rsidRPr="00883F75">
              <w:rPr>
                <w:rFonts w:ascii="Abadi" w:hAnsi="Abadi"/>
              </w:rPr>
              <w:t>Calculate GDP and related national income measures using alternative approaches.</w:t>
            </w:r>
          </w:p>
        </w:tc>
        <w:tc>
          <w:tcPr>
            <w:tcW w:w="0" w:type="auto"/>
            <w:vAlign w:val="center"/>
            <w:hideMark/>
          </w:tcPr>
          <w:p w14:paraId="5E5EC09A" w14:textId="77777777" w:rsidR="00883F75" w:rsidRPr="00883F75" w:rsidRDefault="00883F75" w:rsidP="000B06B2">
            <w:pPr>
              <w:rPr>
                <w:rFonts w:ascii="Abadi" w:hAnsi="Abadi"/>
              </w:rPr>
            </w:pPr>
            <w:r w:rsidRPr="00883F75">
              <w:rPr>
                <w:rFonts w:ascii="Abadi" w:hAnsi="Abadi"/>
              </w:rPr>
              <w:t>Apply (C3)</w:t>
            </w:r>
          </w:p>
        </w:tc>
      </w:tr>
      <w:tr w:rsidR="00883F75" w:rsidRPr="00883F75" w14:paraId="26C07D9E" w14:textId="77777777" w:rsidTr="000B06B2">
        <w:trPr>
          <w:tblCellSpacing w:w="15" w:type="dxa"/>
        </w:trPr>
        <w:tc>
          <w:tcPr>
            <w:tcW w:w="0" w:type="auto"/>
            <w:vAlign w:val="center"/>
            <w:hideMark/>
          </w:tcPr>
          <w:p w14:paraId="1A56B500" w14:textId="77777777" w:rsidR="00883F75" w:rsidRPr="00883F75" w:rsidRDefault="00883F75" w:rsidP="000B06B2">
            <w:pPr>
              <w:rPr>
                <w:rFonts w:ascii="Abadi" w:hAnsi="Abadi"/>
              </w:rPr>
            </w:pPr>
            <w:r w:rsidRPr="00883F75">
              <w:rPr>
                <w:rFonts w:ascii="Abadi" w:hAnsi="Abadi"/>
              </w:rPr>
              <w:t>CLO3</w:t>
            </w:r>
          </w:p>
        </w:tc>
        <w:tc>
          <w:tcPr>
            <w:tcW w:w="0" w:type="auto"/>
            <w:vAlign w:val="center"/>
            <w:hideMark/>
          </w:tcPr>
          <w:p w14:paraId="0B6A935A" w14:textId="77777777" w:rsidR="00883F75" w:rsidRPr="00883F75" w:rsidRDefault="00883F75" w:rsidP="000B06B2">
            <w:pPr>
              <w:rPr>
                <w:rFonts w:ascii="Abadi" w:hAnsi="Abadi"/>
              </w:rPr>
            </w:pPr>
            <w:r w:rsidRPr="00883F75">
              <w:rPr>
                <w:rFonts w:ascii="Abadi" w:hAnsi="Abadi"/>
              </w:rPr>
              <w:t>Analyze the determinants of unemployment, inflation, and economic growth.</w:t>
            </w:r>
          </w:p>
        </w:tc>
        <w:tc>
          <w:tcPr>
            <w:tcW w:w="0" w:type="auto"/>
            <w:vAlign w:val="center"/>
            <w:hideMark/>
          </w:tcPr>
          <w:p w14:paraId="12A388B7" w14:textId="77777777" w:rsidR="00883F75" w:rsidRPr="00883F75" w:rsidRDefault="00883F75" w:rsidP="000B06B2">
            <w:pPr>
              <w:rPr>
                <w:rFonts w:ascii="Abadi" w:hAnsi="Abadi"/>
              </w:rPr>
            </w:pPr>
            <w:r w:rsidRPr="00883F75">
              <w:rPr>
                <w:rFonts w:ascii="Abadi" w:hAnsi="Abadi"/>
              </w:rPr>
              <w:t>Analyze (C4)</w:t>
            </w:r>
          </w:p>
        </w:tc>
      </w:tr>
      <w:tr w:rsidR="00883F75" w:rsidRPr="00883F75" w14:paraId="18A2C7CC" w14:textId="77777777" w:rsidTr="000B06B2">
        <w:trPr>
          <w:tblCellSpacing w:w="15" w:type="dxa"/>
        </w:trPr>
        <w:tc>
          <w:tcPr>
            <w:tcW w:w="0" w:type="auto"/>
            <w:vAlign w:val="center"/>
            <w:hideMark/>
          </w:tcPr>
          <w:p w14:paraId="419FE586" w14:textId="77777777" w:rsidR="00883F75" w:rsidRPr="00883F75" w:rsidRDefault="00883F75" w:rsidP="000B06B2">
            <w:pPr>
              <w:rPr>
                <w:rFonts w:ascii="Abadi" w:hAnsi="Abadi"/>
              </w:rPr>
            </w:pPr>
            <w:r w:rsidRPr="00883F75">
              <w:rPr>
                <w:rFonts w:ascii="Abadi" w:hAnsi="Abadi"/>
              </w:rPr>
              <w:t>CLO4</w:t>
            </w:r>
          </w:p>
        </w:tc>
        <w:tc>
          <w:tcPr>
            <w:tcW w:w="0" w:type="auto"/>
            <w:vAlign w:val="center"/>
            <w:hideMark/>
          </w:tcPr>
          <w:p w14:paraId="2E351854" w14:textId="0BCEBD2F" w:rsidR="00883F75" w:rsidRPr="00883F75" w:rsidRDefault="00883F75" w:rsidP="000B06B2">
            <w:pPr>
              <w:rPr>
                <w:rFonts w:ascii="Abadi" w:hAnsi="Abadi"/>
              </w:rPr>
            </w:pPr>
            <w:r w:rsidRPr="00883F75">
              <w:rPr>
                <w:rFonts w:ascii="Abadi" w:hAnsi="Abadi"/>
              </w:rPr>
              <w:t>Explain equilibrium income and determination of output using macroeconomic models.</w:t>
            </w:r>
          </w:p>
        </w:tc>
        <w:tc>
          <w:tcPr>
            <w:tcW w:w="0" w:type="auto"/>
            <w:vAlign w:val="center"/>
            <w:hideMark/>
          </w:tcPr>
          <w:p w14:paraId="45F30F67" w14:textId="77777777" w:rsidR="00883F75" w:rsidRPr="00883F75" w:rsidRDefault="00883F75" w:rsidP="000B06B2">
            <w:pPr>
              <w:rPr>
                <w:rFonts w:ascii="Abadi" w:hAnsi="Abadi"/>
              </w:rPr>
            </w:pPr>
            <w:r w:rsidRPr="00883F75">
              <w:rPr>
                <w:rFonts w:ascii="Abadi" w:hAnsi="Abadi"/>
              </w:rPr>
              <w:t>Analyze (C4)</w:t>
            </w:r>
          </w:p>
        </w:tc>
      </w:tr>
      <w:tr w:rsidR="00883F75" w:rsidRPr="00883F75" w14:paraId="0CF01D69" w14:textId="77777777" w:rsidTr="000B06B2">
        <w:trPr>
          <w:tblCellSpacing w:w="15" w:type="dxa"/>
        </w:trPr>
        <w:tc>
          <w:tcPr>
            <w:tcW w:w="0" w:type="auto"/>
            <w:vAlign w:val="center"/>
            <w:hideMark/>
          </w:tcPr>
          <w:p w14:paraId="37D7ADBC" w14:textId="77777777" w:rsidR="00883F75" w:rsidRPr="00883F75" w:rsidRDefault="00883F75" w:rsidP="000B06B2">
            <w:pPr>
              <w:rPr>
                <w:rFonts w:ascii="Abadi" w:hAnsi="Abadi"/>
              </w:rPr>
            </w:pPr>
            <w:r w:rsidRPr="00883F75">
              <w:rPr>
                <w:rFonts w:ascii="Abadi" w:hAnsi="Abadi"/>
              </w:rPr>
              <w:t>CLO5</w:t>
            </w:r>
          </w:p>
        </w:tc>
        <w:tc>
          <w:tcPr>
            <w:tcW w:w="0" w:type="auto"/>
            <w:vAlign w:val="center"/>
            <w:hideMark/>
          </w:tcPr>
          <w:p w14:paraId="6830C9DB" w14:textId="77777777" w:rsidR="00883F75" w:rsidRPr="00883F75" w:rsidRDefault="00883F75" w:rsidP="000B06B2">
            <w:pPr>
              <w:rPr>
                <w:rFonts w:ascii="Abadi" w:hAnsi="Abadi"/>
              </w:rPr>
            </w:pPr>
            <w:r w:rsidRPr="00883F75">
              <w:rPr>
                <w:rFonts w:ascii="Abadi" w:hAnsi="Abadi"/>
              </w:rPr>
              <w:t>Evaluate the effects of fiscal and monetary policies on economic performance.</w:t>
            </w:r>
          </w:p>
        </w:tc>
        <w:tc>
          <w:tcPr>
            <w:tcW w:w="0" w:type="auto"/>
            <w:vAlign w:val="center"/>
            <w:hideMark/>
          </w:tcPr>
          <w:p w14:paraId="32BCB81E" w14:textId="6676F5DE" w:rsidR="00883F75" w:rsidRPr="00883F75" w:rsidRDefault="00883F75" w:rsidP="000B06B2">
            <w:pPr>
              <w:rPr>
                <w:rFonts w:ascii="Abadi" w:hAnsi="Abadi"/>
              </w:rPr>
            </w:pPr>
            <w:r w:rsidRPr="00883F75">
              <w:rPr>
                <w:rFonts w:ascii="Abadi" w:hAnsi="Abadi"/>
              </w:rPr>
              <w:t>Evaluation (C5)</w:t>
            </w:r>
          </w:p>
        </w:tc>
      </w:tr>
      <w:tr w:rsidR="00883F75" w:rsidRPr="00883F75" w14:paraId="5411F6AB" w14:textId="77777777" w:rsidTr="00883F75">
        <w:trPr>
          <w:tblCellSpacing w:w="15" w:type="dxa"/>
        </w:trPr>
        <w:tc>
          <w:tcPr>
            <w:tcW w:w="0" w:type="auto"/>
            <w:tcBorders>
              <w:bottom w:val="single" w:sz="4" w:space="0" w:color="auto"/>
            </w:tcBorders>
            <w:vAlign w:val="center"/>
            <w:hideMark/>
          </w:tcPr>
          <w:p w14:paraId="72A4F5B2" w14:textId="77777777" w:rsidR="00883F75" w:rsidRPr="00883F75" w:rsidRDefault="00883F75" w:rsidP="000B06B2">
            <w:pPr>
              <w:rPr>
                <w:rFonts w:ascii="Abadi" w:hAnsi="Abadi"/>
              </w:rPr>
            </w:pPr>
            <w:r w:rsidRPr="00883F75">
              <w:rPr>
                <w:rFonts w:ascii="Abadi" w:hAnsi="Abadi"/>
              </w:rPr>
              <w:t>CLO6</w:t>
            </w:r>
          </w:p>
        </w:tc>
        <w:tc>
          <w:tcPr>
            <w:tcW w:w="0" w:type="auto"/>
            <w:tcBorders>
              <w:bottom w:val="single" w:sz="4" w:space="0" w:color="auto"/>
            </w:tcBorders>
            <w:vAlign w:val="center"/>
            <w:hideMark/>
          </w:tcPr>
          <w:p w14:paraId="3D72A27A" w14:textId="77777777" w:rsidR="00883F75" w:rsidRPr="00883F75" w:rsidRDefault="00883F75" w:rsidP="000B06B2">
            <w:pPr>
              <w:rPr>
                <w:rFonts w:ascii="Abadi" w:hAnsi="Abadi"/>
              </w:rPr>
            </w:pPr>
            <w:r w:rsidRPr="00883F75">
              <w:rPr>
                <w:rFonts w:ascii="Abadi" w:hAnsi="Abadi"/>
              </w:rPr>
              <w:t>Assess contemporary international macroeconomic issues and policy challenges.</w:t>
            </w:r>
          </w:p>
        </w:tc>
        <w:tc>
          <w:tcPr>
            <w:tcW w:w="0" w:type="auto"/>
            <w:tcBorders>
              <w:bottom w:val="single" w:sz="4" w:space="0" w:color="auto"/>
            </w:tcBorders>
            <w:vAlign w:val="center"/>
            <w:hideMark/>
          </w:tcPr>
          <w:p w14:paraId="71D0030D" w14:textId="61DFB575" w:rsidR="00883F75" w:rsidRPr="00883F75" w:rsidRDefault="00883F75" w:rsidP="000B06B2">
            <w:pPr>
              <w:rPr>
                <w:rFonts w:ascii="Abadi" w:hAnsi="Abadi"/>
              </w:rPr>
            </w:pPr>
            <w:r w:rsidRPr="00883F75">
              <w:rPr>
                <w:rFonts w:ascii="Abadi" w:hAnsi="Abadi"/>
              </w:rPr>
              <w:t>Evaluation (C5)</w:t>
            </w:r>
          </w:p>
        </w:tc>
      </w:tr>
    </w:tbl>
    <w:p w14:paraId="1B5FC976" w14:textId="77777777" w:rsidR="0016129B" w:rsidRPr="00883F75" w:rsidRDefault="0016129B" w:rsidP="00883F75">
      <w:pPr>
        <w:pStyle w:val="Heading2"/>
        <w:numPr>
          <w:ilvl w:val="0"/>
          <w:numId w:val="0"/>
        </w:numPr>
        <w:ind w:left="360"/>
        <w:rPr>
          <w:rFonts w:ascii="Abadi" w:hAnsi="Abadi"/>
        </w:rPr>
      </w:pPr>
    </w:p>
    <w:p w14:paraId="44C083E4" w14:textId="77777777" w:rsidR="0016129B" w:rsidRPr="00883F75" w:rsidRDefault="00000000">
      <w:pPr>
        <w:pStyle w:val="Heading2"/>
        <w:numPr>
          <w:ilvl w:val="0"/>
          <w:numId w:val="1"/>
        </w:numPr>
        <w:rPr>
          <w:rFonts w:ascii="Abadi" w:hAnsi="Abadi"/>
        </w:rPr>
      </w:pPr>
      <w:r w:rsidRPr="00883F75">
        <w:rPr>
          <w:rFonts w:ascii="Abadi" w:hAnsi="Abadi"/>
        </w:rPr>
        <w:t>Mapping of Course Outcomes (COs) with Program Outcomes (POs):</w:t>
      </w:r>
    </w:p>
    <w:tbl>
      <w:tblPr>
        <w:tblW w:w="7820" w:type="dxa"/>
        <w:tblCellSpacing w:w="15" w:type="dxa"/>
        <w:tblCellMar>
          <w:top w:w="15" w:type="dxa"/>
          <w:left w:w="15" w:type="dxa"/>
          <w:bottom w:w="15" w:type="dxa"/>
          <w:right w:w="15" w:type="dxa"/>
        </w:tblCellMar>
        <w:tblLook w:val="04A0" w:firstRow="1" w:lastRow="0" w:firstColumn="1" w:lastColumn="0" w:noHBand="0" w:noVBand="1"/>
      </w:tblPr>
      <w:tblGrid>
        <w:gridCol w:w="773"/>
        <w:gridCol w:w="1589"/>
        <w:gridCol w:w="1105"/>
        <w:gridCol w:w="2284"/>
        <w:gridCol w:w="2069"/>
      </w:tblGrid>
      <w:tr w:rsidR="00883F75" w:rsidRPr="00883F75" w14:paraId="159C3F49" w14:textId="77777777" w:rsidTr="00883F75">
        <w:trPr>
          <w:trHeight w:val="812"/>
          <w:tblHeader/>
          <w:tblCellSpacing w:w="15" w:type="dxa"/>
        </w:trPr>
        <w:tc>
          <w:tcPr>
            <w:tcW w:w="0" w:type="auto"/>
            <w:tcBorders>
              <w:top w:val="single" w:sz="4" w:space="0" w:color="auto"/>
              <w:bottom w:val="single" w:sz="4" w:space="0" w:color="auto"/>
            </w:tcBorders>
            <w:vAlign w:val="center"/>
            <w:hideMark/>
          </w:tcPr>
          <w:p w14:paraId="212406A3" w14:textId="77777777" w:rsidR="00883F75" w:rsidRPr="00883F75" w:rsidRDefault="00883F75" w:rsidP="00883F75">
            <w:pPr>
              <w:spacing w:after="0" w:line="240" w:lineRule="auto"/>
              <w:rPr>
                <w:rFonts w:ascii="Abadi" w:hAnsi="Abadi"/>
                <w:b/>
                <w:bCs/>
              </w:rPr>
            </w:pPr>
            <w:r w:rsidRPr="00883F75">
              <w:rPr>
                <w:rFonts w:ascii="Abadi" w:hAnsi="Abadi"/>
                <w:b/>
                <w:bCs/>
              </w:rPr>
              <w:t>CLOs</w:t>
            </w:r>
          </w:p>
        </w:tc>
        <w:tc>
          <w:tcPr>
            <w:tcW w:w="0" w:type="auto"/>
            <w:tcBorders>
              <w:top w:val="single" w:sz="4" w:space="0" w:color="auto"/>
              <w:bottom w:val="single" w:sz="4" w:space="0" w:color="auto"/>
            </w:tcBorders>
            <w:vAlign w:val="center"/>
            <w:hideMark/>
          </w:tcPr>
          <w:p w14:paraId="22DDCCD6" w14:textId="77777777" w:rsidR="00883F75" w:rsidRPr="00883F75" w:rsidRDefault="00883F75" w:rsidP="00883F75">
            <w:pPr>
              <w:spacing w:after="0" w:line="240" w:lineRule="auto"/>
              <w:rPr>
                <w:rFonts w:ascii="Abadi" w:hAnsi="Abadi"/>
                <w:b/>
                <w:bCs/>
              </w:rPr>
            </w:pPr>
            <w:r w:rsidRPr="00883F75">
              <w:rPr>
                <w:rFonts w:ascii="Abadi" w:hAnsi="Abadi"/>
                <w:b/>
                <w:bCs/>
              </w:rPr>
              <w:t>PLO1</w:t>
            </w:r>
          </w:p>
          <w:p w14:paraId="7E1F6098" w14:textId="1375A23D" w:rsidR="00883F75" w:rsidRPr="00883F75" w:rsidRDefault="00883F75" w:rsidP="00883F75">
            <w:pPr>
              <w:spacing w:after="0" w:line="240" w:lineRule="auto"/>
              <w:rPr>
                <w:rFonts w:ascii="Abadi" w:hAnsi="Abadi"/>
                <w:b/>
                <w:bCs/>
              </w:rPr>
            </w:pPr>
            <w:r w:rsidRPr="00883F75">
              <w:rPr>
                <w:rFonts w:ascii="Abadi" w:hAnsi="Abadi"/>
                <w:b/>
                <w:bCs/>
              </w:rPr>
              <w:t xml:space="preserve"> Knowledge</w:t>
            </w:r>
          </w:p>
        </w:tc>
        <w:tc>
          <w:tcPr>
            <w:tcW w:w="0" w:type="auto"/>
            <w:tcBorders>
              <w:top w:val="single" w:sz="4" w:space="0" w:color="auto"/>
              <w:bottom w:val="single" w:sz="4" w:space="0" w:color="auto"/>
            </w:tcBorders>
            <w:vAlign w:val="center"/>
            <w:hideMark/>
          </w:tcPr>
          <w:p w14:paraId="7AA8C62F" w14:textId="77777777" w:rsidR="00883F75" w:rsidRPr="00883F75" w:rsidRDefault="00883F75" w:rsidP="00883F75">
            <w:pPr>
              <w:spacing w:after="0" w:line="240" w:lineRule="auto"/>
              <w:rPr>
                <w:rFonts w:ascii="Abadi" w:hAnsi="Abadi"/>
                <w:b/>
                <w:bCs/>
              </w:rPr>
            </w:pPr>
            <w:r w:rsidRPr="00883F75">
              <w:rPr>
                <w:rFonts w:ascii="Abadi" w:hAnsi="Abadi"/>
                <w:b/>
                <w:bCs/>
              </w:rPr>
              <w:t xml:space="preserve">PLO2 </w:t>
            </w:r>
          </w:p>
          <w:p w14:paraId="14C9AF11" w14:textId="442FD91B" w:rsidR="00883F75" w:rsidRPr="00883F75" w:rsidRDefault="00883F75" w:rsidP="00883F75">
            <w:pPr>
              <w:spacing w:after="0" w:line="240" w:lineRule="auto"/>
              <w:rPr>
                <w:rFonts w:ascii="Abadi" w:hAnsi="Abadi"/>
                <w:b/>
                <w:bCs/>
              </w:rPr>
            </w:pPr>
            <w:r w:rsidRPr="00883F75">
              <w:rPr>
                <w:rFonts w:ascii="Abadi" w:hAnsi="Abadi"/>
                <w:b/>
                <w:bCs/>
              </w:rPr>
              <w:t>Analysis</w:t>
            </w:r>
          </w:p>
        </w:tc>
        <w:tc>
          <w:tcPr>
            <w:tcW w:w="0" w:type="auto"/>
            <w:tcBorders>
              <w:top w:val="single" w:sz="4" w:space="0" w:color="auto"/>
              <w:bottom w:val="single" w:sz="4" w:space="0" w:color="auto"/>
            </w:tcBorders>
            <w:vAlign w:val="center"/>
            <w:hideMark/>
          </w:tcPr>
          <w:p w14:paraId="0C515A60" w14:textId="77777777" w:rsidR="00883F75" w:rsidRPr="00883F75" w:rsidRDefault="00883F75" w:rsidP="00883F75">
            <w:pPr>
              <w:spacing w:after="0" w:line="240" w:lineRule="auto"/>
              <w:rPr>
                <w:rFonts w:ascii="Abadi" w:hAnsi="Abadi"/>
                <w:b/>
                <w:bCs/>
              </w:rPr>
            </w:pPr>
            <w:r w:rsidRPr="00883F75">
              <w:rPr>
                <w:rFonts w:ascii="Abadi" w:hAnsi="Abadi"/>
                <w:b/>
                <w:bCs/>
              </w:rPr>
              <w:t>PLO3</w:t>
            </w:r>
          </w:p>
          <w:p w14:paraId="184DDECB" w14:textId="37C7F010" w:rsidR="00883F75" w:rsidRPr="00883F75" w:rsidRDefault="00883F75" w:rsidP="00883F75">
            <w:pPr>
              <w:spacing w:after="0" w:line="240" w:lineRule="auto"/>
              <w:rPr>
                <w:rFonts w:ascii="Abadi" w:hAnsi="Abadi"/>
                <w:b/>
                <w:bCs/>
              </w:rPr>
            </w:pPr>
            <w:r w:rsidRPr="00883F75">
              <w:rPr>
                <w:rFonts w:ascii="Abadi" w:hAnsi="Abadi"/>
                <w:b/>
                <w:bCs/>
              </w:rPr>
              <w:t xml:space="preserve"> Problem Solving</w:t>
            </w:r>
          </w:p>
        </w:tc>
        <w:tc>
          <w:tcPr>
            <w:tcW w:w="0" w:type="auto"/>
            <w:tcBorders>
              <w:top w:val="single" w:sz="4" w:space="0" w:color="auto"/>
              <w:bottom w:val="single" w:sz="4" w:space="0" w:color="auto"/>
            </w:tcBorders>
            <w:vAlign w:val="center"/>
            <w:hideMark/>
          </w:tcPr>
          <w:p w14:paraId="5BAF090C" w14:textId="77777777" w:rsidR="00883F75" w:rsidRPr="00883F75" w:rsidRDefault="00883F75" w:rsidP="00883F75">
            <w:pPr>
              <w:spacing w:after="0" w:line="240" w:lineRule="auto"/>
              <w:rPr>
                <w:rFonts w:ascii="Abadi" w:hAnsi="Abadi"/>
                <w:b/>
                <w:bCs/>
              </w:rPr>
            </w:pPr>
            <w:r w:rsidRPr="00883F75">
              <w:rPr>
                <w:rFonts w:ascii="Abadi" w:hAnsi="Abadi"/>
                <w:b/>
                <w:bCs/>
              </w:rPr>
              <w:t xml:space="preserve">PLO4 </w:t>
            </w:r>
          </w:p>
          <w:p w14:paraId="7E68CD63" w14:textId="2804D012" w:rsidR="00883F75" w:rsidRPr="00883F75" w:rsidRDefault="00883F75" w:rsidP="00883F75">
            <w:pPr>
              <w:spacing w:after="0" w:line="240" w:lineRule="auto"/>
              <w:rPr>
                <w:rFonts w:ascii="Abadi" w:hAnsi="Abadi"/>
                <w:b/>
                <w:bCs/>
              </w:rPr>
            </w:pPr>
            <w:r w:rsidRPr="00883F75">
              <w:rPr>
                <w:rFonts w:ascii="Abadi" w:hAnsi="Abadi"/>
                <w:b/>
                <w:bCs/>
              </w:rPr>
              <w:t>Communication</w:t>
            </w:r>
          </w:p>
        </w:tc>
      </w:tr>
      <w:tr w:rsidR="00883F75" w:rsidRPr="00883F75" w14:paraId="08F7D59C" w14:textId="77777777" w:rsidTr="00883F75">
        <w:trPr>
          <w:trHeight w:val="464"/>
          <w:tblCellSpacing w:w="15" w:type="dxa"/>
        </w:trPr>
        <w:tc>
          <w:tcPr>
            <w:tcW w:w="0" w:type="auto"/>
            <w:vAlign w:val="center"/>
            <w:hideMark/>
          </w:tcPr>
          <w:p w14:paraId="263491C9" w14:textId="77777777" w:rsidR="00883F75" w:rsidRPr="00883F75" w:rsidRDefault="00883F75" w:rsidP="00883F75">
            <w:pPr>
              <w:spacing w:after="0" w:line="240" w:lineRule="auto"/>
              <w:rPr>
                <w:rFonts w:ascii="Abadi" w:hAnsi="Abadi"/>
              </w:rPr>
            </w:pPr>
            <w:r w:rsidRPr="00883F75">
              <w:rPr>
                <w:rFonts w:ascii="Abadi" w:hAnsi="Abadi"/>
              </w:rPr>
              <w:t>CLO1</w:t>
            </w:r>
          </w:p>
        </w:tc>
        <w:tc>
          <w:tcPr>
            <w:tcW w:w="0" w:type="auto"/>
            <w:vAlign w:val="center"/>
            <w:hideMark/>
          </w:tcPr>
          <w:p w14:paraId="49C9A3AF"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57995E58" w14:textId="77777777" w:rsidR="00883F75" w:rsidRPr="00883F75" w:rsidRDefault="00883F75" w:rsidP="00883F75">
            <w:pPr>
              <w:spacing w:after="0" w:line="240" w:lineRule="auto"/>
              <w:rPr>
                <w:rFonts w:ascii="Abadi" w:hAnsi="Abadi"/>
              </w:rPr>
            </w:pPr>
          </w:p>
        </w:tc>
        <w:tc>
          <w:tcPr>
            <w:tcW w:w="0" w:type="auto"/>
            <w:vAlign w:val="center"/>
            <w:hideMark/>
          </w:tcPr>
          <w:p w14:paraId="31C533C8" w14:textId="77777777" w:rsidR="00883F75" w:rsidRPr="00883F75" w:rsidRDefault="00883F75" w:rsidP="00883F75">
            <w:pPr>
              <w:spacing w:after="0" w:line="240" w:lineRule="auto"/>
              <w:rPr>
                <w:rFonts w:ascii="Abadi" w:hAnsi="Abadi"/>
              </w:rPr>
            </w:pPr>
          </w:p>
        </w:tc>
        <w:tc>
          <w:tcPr>
            <w:tcW w:w="0" w:type="auto"/>
            <w:vAlign w:val="center"/>
            <w:hideMark/>
          </w:tcPr>
          <w:p w14:paraId="75604304" w14:textId="77777777" w:rsidR="00883F75" w:rsidRPr="00883F75" w:rsidRDefault="00883F75" w:rsidP="00883F75">
            <w:pPr>
              <w:spacing w:after="0" w:line="240" w:lineRule="auto"/>
              <w:rPr>
                <w:rFonts w:ascii="Abadi" w:hAnsi="Abadi"/>
              </w:rPr>
            </w:pPr>
          </w:p>
        </w:tc>
      </w:tr>
      <w:tr w:rsidR="00883F75" w:rsidRPr="00883F75" w14:paraId="676396B4" w14:textId="77777777" w:rsidTr="00883F75">
        <w:trPr>
          <w:trHeight w:val="440"/>
          <w:tblCellSpacing w:w="15" w:type="dxa"/>
        </w:trPr>
        <w:tc>
          <w:tcPr>
            <w:tcW w:w="0" w:type="auto"/>
            <w:vAlign w:val="center"/>
            <w:hideMark/>
          </w:tcPr>
          <w:p w14:paraId="26CA7D8B" w14:textId="77777777" w:rsidR="00883F75" w:rsidRPr="00883F75" w:rsidRDefault="00883F75" w:rsidP="00883F75">
            <w:pPr>
              <w:spacing w:after="0" w:line="240" w:lineRule="auto"/>
              <w:rPr>
                <w:rFonts w:ascii="Abadi" w:hAnsi="Abadi"/>
              </w:rPr>
            </w:pPr>
            <w:r w:rsidRPr="00883F75">
              <w:rPr>
                <w:rFonts w:ascii="Abadi" w:hAnsi="Abadi"/>
              </w:rPr>
              <w:t>CLO2</w:t>
            </w:r>
          </w:p>
        </w:tc>
        <w:tc>
          <w:tcPr>
            <w:tcW w:w="0" w:type="auto"/>
            <w:vAlign w:val="center"/>
            <w:hideMark/>
          </w:tcPr>
          <w:p w14:paraId="413EF5FE"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276FE977"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0B5C4C0E"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6EDE760C" w14:textId="77777777" w:rsidR="00883F75" w:rsidRPr="00883F75" w:rsidRDefault="00883F75" w:rsidP="00883F75">
            <w:pPr>
              <w:spacing w:after="0" w:line="240" w:lineRule="auto"/>
              <w:rPr>
                <w:rFonts w:ascii="Abadi" w:hAnsi="Abadi"/>
              </w:rPr>
            </w:pPr>
          </w:p>
        </w:tc>
      </w:tr>
      <w:tr w:rsidR="00883F75" w:rsidRPr="00883F75" w14:paraId="4E5345C3" w14:textId="77777777" w:rsidTr="00883F75">
        <w:trPr>
          <w:trHeight w:val="464"/>
          <w:tblCellSpacing w:w="15" w:type="dxa"/>
        </w:trPr>
        <w:tc>
          <w:tcPr>
            <w:tcW w:w="0" w:type="auto"/>
            <w:vAlign w:val="center"/>
            <w:hideMark/>
          </w:tcPr>
          <w:p w14:paraId="72996A67" w14:textId="77777777" w:rsidR="00883F75" w:rsidRPr="00883F75" w:rsidRDefault="00883F75" w:rsidP="00883F75">
            <w:pPr>
              <w:spacing w:after="0" w:line="240" w:lineRule="auto"/>
              <w:rPr>
                <w:rFonts w:ascii="Abadi" w:hAnsi="Abadi"/>
              </w:rPr>
            </w:pPr>
            <w:r w:rsidRPr="00883F75">
              <w:rPr>
                <w:rFonts w:ascii="Abadi" w:hAnsi="Abadi"/>
              </w:rPr>
              <w:t>CLO3</w:t>
            </w:r>
          </w:p>
        </w:tc>
        <w:tc>
          <w:tcPr>
            <w:tcW w:w="0" w:type="auto"/>
            <w:vAlign w:val="center"/>
            <w:hideMark/>
          </w:tcPr>
          <w:p w14:paraId="0293EAA8"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7F9DDE9B"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6671EDA0"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3BB5F3B5" w14:textId="77777777" w:rsidR="00883F75" w:rsidRPr="00883F75" w:rsidRDefault="00883F75" w:rsidP="00883F75">
            <w:pPr>
              <w:spacing w:after="0" w:line="240" w:lineRule="auto"/>
              <w:rPr>
                <w:rFonts w:ascii="Abadi" w:hAnsi="Abadi"/>
              </w:rPr>
            </w:pPr>
          </w:p>
        </w:tc>
      </w:tr>
      <w:tr w:rsidR="00883F75" w:rsidRPr="00883F75" w14:paraId="5898423A" w14:textId="77777777" w:rsidTr="00883F75">
        <w:trPr>
          <w:trHeight w:val="440"/>
          <w:tblCellSpacing w:w="15" w:type="dxa"/>
        </w:trPr>
        <w:tc>
          <w:tcPr>
            <w:tcW w:w="0" w:type="auto"/>
            <w:vAlign w:val="center"/>
            <w:hideMark/>
          </w:tcPr>
          <w:p w14:paraId="6BA82FF7" w14:textId="77777777" w:rsidR="00883F75" w:rsidRPr="00883F75" w:rsidRDefault="00883F75" w:rsidP="00883F75">
            <w:pPr>
              <w:spacing w:after="0" w:line="240" w:lineRule="auto"/>
              <w:rPr>
                <w:rFonts w:ascii="Abadi" w:hAnsi="Abadi"/>
              </w:rPr>
            </w:pPr>
            <w:r w:rsidRPr="00883F75">
              <w:rPr>
                <w:rFonts w:ascii="Abadi" w:hAnsi="Abadi"/>
              </w:rPr>
              <w:t>CLO4</w:t>
            </w:r>
          </w:p>
        </w:tc>
        <w:tc>
          <w:tcPr>
            <w:tcW w:w="0" w:type="auto"/>
            <w:vAlign w:val="center"/>
            <w:hideMark/>
          </w:tcPr>
          <w:p w14:paraId="2E4506AD"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291DDCB6"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79A8FEFE"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634B3E0C" w14:textId="77777777" w:rsidR="00883F75" w:rsidRPr="00883F75" w:rsidRDefault="00883F75" w:rsidP="00883F75">
            <w:pPr>
              <w:spacing w:after="0" w:line="240" w:lineRule="auto"/>
              <w:rPr>
                <w:rFonts w:ascii="Abadi" w:hAnsi="Abadi"/>
              </w:rPr>
            </w:pPr>
          </w:p>
        </w:tc>
      </w:tr>
      <w:tr w:rsidR="00883F75" w:rsidRPr="00883F75" w14:paraId="6AEC76A2" w14:textId="77777777" w:rsidTr="00883F75">
        <w:trPr>
          <w:trHeight w:val="464"/>
          <w:tblCellSpacing w:w="15" w:type="dxa"/>
        </w:trPr>
        <w:tc>
          <w:tcPr>
            <w:tcW w:w="0" w:type="auto"/>
            <w:vAlign w:val="center"/>
            <w:hideMark/>
          </w:tcPr>
          <w:p w14:paraId="64318C2D" w14:textId="77777777" w:rsidR="00883F75" w:rsidRPr="00883F75" w:rsidRDefault="00883F75" w:rsidP="00883F75">
            <w:pPr>
              <w:spacing w:after="0" w:line="240" w:lineRule="auto"/>
              <w:rPr>
                <w:rFonts w:ascii="Abadi" w:hAnsi="Abadi"/>
              </w:rPr>
            </w:pPr>
            <w:r w:rsidRPr="00883F75">
              <w:rPr>
                <w:rFonts w:ascii="Abadi" w:hAnsi="Abadi"/>
              </w:rPr>
              <w:t>CLO5</w:t>
            </w:r>
          </w:p>
        </w:tc>
        <w:tc>
          <w:tcPr>
            <w:tcW w:w="0" w:type="auto"/>
            <w:vAlign w:val="center"/>
            <w:hideMark/>
          </w:tcPr>
          <w:p w14:paraId="5BDB83C5"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0F5B0C36"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32F03FD2"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vAlign w:val="center"/>
            <w:hideMark/>
          </w:tcPr>
          <w:p w14:paraId="45CD2AB7"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r>
      <w:tr w:rsidR="00883F75" w:rsidRPr="00883F75" w14:paraId="0C69828B" w14:textId="77777777" w:rsidTr="00883F75">
        <w:trPr>
          <w:trHeight w:val="440"/>
          <w:tblCellSpacing w:w="15" w:type="dxa"/>
        </w:trPr>
        <w:tc>
          <w:tcPr>
            <w:tcW w:w="0" w:type="auto"/>
            <w:tcBorders>
              <w:bottom w:val="single" w:sz="4" w:space="0" w:color="auto"/>
            </w:tcBorders>
            <w:vAlign w:val="center"/>
            <w:hideMark/>
          </w:tcPr>
          <w:p w14:paraId="0C9021FC" w14:textId="77777777" w:rsidR="00883F75" w:rsidRPr="00883F75" w:rsidRDefault="00883F75" w:rsidP="00883F75">
            <w:pPr>
              <w:spacing w:after="0" w:line="240" w:lineRule="auto"/>
              <w:rPr>
                <w:rFonts w:ascii="Abadi" w:hAnsi="Abadi"/>
              </w:rPr>
            </w:pPr>
            <w:r w:rsidRPr="00883F75">
              <w:rPr>
                <w:rFonts w:ascii="Abadi" w:hAnsi="Abadi"/>
              </w:rPr>
              <w:t>CLO6</w:t>
            </w:r>
          </w:p>
        </w:tc>
        <w:tc>
          <w:tcPr>
            <w:tcW w:w="0" w:type="auto"/>
            <w:tcBorders>
              <w:bottom w:val="single" w:sz="4" w:space="0" w:color="auto"/>
            </w:tcBorders>
            <w:vAlign w:val="center"/>
            <w:hideMark/>
          </w:tcPr>
          <w:p w14:paraId="10748137"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tcBorders>
              <w:bottom w:val="single" w:sz="4" w:space="0" w:color="auto"/>
            </w:tcBorders>
            <w:vAlign w:val="center"/>
            <w:hideMark/>
          </w:tcPr>
          <w:p w14:paraId="608DC517"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tcBorders>
              <w:bottom w:val="single" w:sz="4" w:space="0" w:color="auto"/>
            </w:tcBorders>
            <w:vAlign w:val="center"/>
            <w:hideMark/>
          </w:tcPr>
          <w:p w14:paraId="39CEE058"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c>
          <w:tcPr>
            <w:tcW w:w="0" w:type="auto"/>
            <w:tcBorders>
              <w:bottom w:val="single" w:sz="4" w:space="0" w:color="auto"/>
            </w:tcBorders>
            <w:vAlign w:val="center"/>
            <w:hideMark/>
          </w:tcPr>
          <w:p w14:paraId="50815367" w14:textId="77777777" w:rsidR="00883F75" w:rsidRPr="00883F75" w:rsidRDefault="00883F75" w:rsidP="00883F75">
            <w:pPr>
              <w:spacing w:after="0" w:line="240" w:lineRule="auto"/>
              <w:rPr>
                <w:rFonts w:ascii="Abadi" w:hAnsi="Abadi"/>
              </w:rPr>
            </w:pPr>
            <w:r w:rsidRPr="00883F75">
              <w:rPr>
                <w:rFonts w:ascii="Segoe UI Symbol" w:hAnsi="Segoe UI Symbol" w:cs="Segoe UI Symbol"/>
              </w:rPr>
              <w:t>✓</w:t>
            </w:r>
          </w:p>
        </w:tc>
      </w:tr>
    </w:tbl>
    <w:p w14:paraId="0EFA5828" w14:textId="77777777" w:rsidR="00883F75" w:rsidRPr="00883F75" w:rsidRDefault="00883F75" w:rsidP="00883F75">
      <w:pPr>
        <w:rPr>
          <w:rFonts w:ascii="Abadi" w:hAnsi="Abadi"/>
        </w:rPr>
      </w:pPr>
    </w:p>
    <w:p w14:paraId="4EB767BF" w14:textId="77777777" w:rsidR="00883F75" w:rsidRPr="00883F75" w:rsidRDefault="00883F75" w:rsidP="00883F75">
      <w:pPr>
        <w:rPr>
          <w:rFonts w:ascii="Abadi" w:hAnsi="Abadi"/>
        </w:rPr>
      </w:pPr>
    </w:p>
    <w:p w14:paraId="757BC2A1" w14:textId="77777777" w:rsidR="00883F75" w:rsidRPr="00883F75" w:rsidRDefault="00883F75" w:rsidP="00883F75">
      <w:pPr>
        <w:rPr>
          <w:rFonts w:ascii="Abadi" w:hAnsi="Abadi"/>
        </w:rPr>
      </w:pPr>
    </w:p>
    <w:p w14:paraId="782173D6" w14:textId="77777777" w:rsidR="0016129B" w:rsidRPr="00883F75" w:rsidRDefault="0016129B">
      <w:pPr>
        <w:spacing w:after="0" w:line="240" w:lineRule="auto"/>
        <w:jc w:val="both"/>
        <w:rPr>
          <w:rFonts w:ascii="Abadi" w:eastAsia="Times New Roman" w:hAnsi="Abadi" w:cs="Times New Roman"/>
          <w:b/>
          <w:sz w:val="24"/>
          <w:szCs w:val="24"/>
        </w:rPr>
      </w:pPr>
    </w:p>
    <w:p w14:paraId="3665C038" w14:textId="77777777" w:rsidR="0016129B" w:rsidRPr="00883F75" w:rsidRDefault="0016129B">
      <w:pPr>
        <w:spacing w:after="0" w:line="240" w:lineRule="auto"/>
        <w:jc w:val="both"/>
        <w:rPr>
          <w:rFonts w:ascii="Abadi" w:eastAsia="Times New Roman" w:hAnsi="Abadi" w:cs="Times New Roman"/>
          <w:b/>
          <w:sz w:val="24"/>
          <w:szCs w:val="24"/>
        </w:rPr>
      </w:pPr>
    </w:p>
    <w:p w14:paraId="788BF856" w14:textId="77777777" w:rsidR="0016129B" w:rsidRPr="00883F75" w:rsidRDefault="0016129B">
      <w:pPr>
        <w:spacing w:after="0" w:line="240" w:lineRule="auto"/>
        <w:jc w:val="both"/>
        <w:rPr>
          <w:rFonts w:ascii="Abadi" w:eastAsia="Times New Roman" w:hAnsi="Abadi" w:cs="Times New Roman"/>
          <w:b/>
          <w:sz w:val="24"/>
          <w:szCs w:val="24"/>
        </w:rPr>
      </w:pPr>
    </w:p>
    <w:p w14:paraId="2CC2ECD6" w14:textId="77777777" w:rsidR="0016129B" w:rsidRPr="00883F75" w:rsidRDefault="0016129B">
      <w:pPr>
        <w:spacing w:after="0" w:line="240" w:lineRule="auto"/>
        <w:jc w:val="both"/>
        <w:rPr>
          <w:rFonts w:ascii="Abadi" w:eastAsia="Times New Roman" w:hAnsi="Abadi" w:cs="Times New Roman"/>
          <w:b/>
          <w:sz w:val="24"/>
          <w:szCs w:val="24"/>
        </w:rPr>
      </w:pPr>
    </w:p>
    <w:p w14:paraId="4D048F4E" w14:textId="77777777" w:rsidR="0016129B" w:rsidRPr="00883F75" w:rsidRDefault="0016129B">
      <w:pPr>
        <w:spacing w:after="0" w:line="240" w:lineRule="auto"/>
        <w:jc w:val="both"/>
        <w:rPr>
          <w:rFonts w:ascii="Abadi" w:eastAsia="Times New Roman" w:hAnsi="Abadi" w:cs="Times New Roman"/>
          <w:b/>
          <w:sz w:val="24"/>
          <w:szCs w:val="24"/>
        </w:rPr>
      </w:pPr>
    </w:p>
    <w:p w14:paraId="3ADCD666" w14:textId="34FDE9F8" w:rsidR="0016129B" w:rsidRPr="00883F75" w:rsidRDefault="00000000" w:rsidP="00883F75">
      <w:pPr>
        <w:pStyle w:val="Heading2"/>
        <w:numPr>
          <w:ilvl w:val="0"/>
          <w:numId w:val="1"/>
        </w:numPr>
        <w:rPr>
          <w:rFonts w:ascii="Abadi" w:hAnsi="Abadi"/>
        </w:rPr>
      </w:pPr>
      <w:r w:rsidRPr="00883F75">
        <w:rPr>
          <w:rFonts w:ascii="Abadi" w:hAnsi="Abadi"/>
        </w:rPr>
        <w:t>Course plan specifying content, COs, co-curricular activities (if any), teaching learning and assessment strategy mapped with COs:</w:t>
      </w:r>
    </w:p>
    <w:tbl>
      <w:tblPr>
        <w:tblStyle w:val="a2"/>
        <w:tblW w:w="90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8"/>
        <w:gridCol w:w="2532"/>
        <w:gridCol w:w="1710"/>
        <w:gridCol w:w="2610"/>
        <w:gridCol w:w="1372"/>
      </w:tblGrid>
      <w:tr w:rsidR="0016129B" w:rsidRPr="00883F75" w14:paraId="6DD84427" w14:textId="77777777">
        <w:tc>
          <w:tcPr>
            <w:tcW w:w="798" w:type="dxa"/>
          </w:tcPr>
          <w:p w14:paraId="4519CFF6"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Class Week</w:t>
            </w:r>
          </w:p>
        </w:tc>
        <w:tc>
          <w:tcPr>
            <w:tcW w:w="2532" w:type="dxa"/>
          </w:tcPr>
          <w:p w14:paraId="0A4BE018"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Topic</w:t>
            </w:r>
          </w:p>
        </w:tc>
        <w:tc>
          <w:tcPr>
            <w:tcW w:w="1710" w:type="dxa"/>
          </w:tcPr>
          <w:p w14:paraId="1BE0B663"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Teaching-Learning Strategy</w:t>
            </w:r>
          </w:p>
        </w:tc>
        <w:tc>
          <w:tcPr>
            <w:tcW w:w="2610" w:type="dxa"/>
          </w:tcPr>
          <w:p w14:paraId="16C1BA40"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Assessment Strategy</w:t>
            </w:r>
          </w:p>
        </w:tc>
        <w:tc>
          <w:tcPr>
            <w:tcW w:w="1372" w:type="dxa"/>
          </w:tcPr>
          <w:p w14:paraId="2112EB44"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Corresponding COs</w:t>
            </w:r>
          </w:p>
        </w:tc>
      </w:tr>
      <w:tr w:rsidR="0016129B" w:rsidRPr="00883F75" w14:paraId="20864008" w14:textId="77777777">
        <w:tc>
          <w:tcPr>
            <w:tcW w:w="798" w:type="dxa"/>
          </w:tcPr>
          <w:p w14:paraId="1CBB6BB4"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1</w:t>
            </w:r>
          </w:p>
        </w:tc>
        <w:tc>
          <w:tcPr>
            <w:tcW w:w="2532" w:type="dxa"/>
          </w:tcPr>
          <w:p w14:paraId="5D1FA2A5" w14:textId="77777777" w:rsidR="0016129B" w:rsidRPr="00883F75" w:rsidRDefault="00000000">
            <w:pPr>
              <w:spacing w:before="120" w:after="120"/>
              <w:rPr>
                <w:rFonts w:ascii="Abadi" w:eastAsia="Times New Roman" w:hAnsi="Abadi" w:cs="Times New Roman"/>
                <w:b/>
                <w:sz w:val="24"/>
                <w:szCs w:val="24"/>
              </w:rPr>
            </w:pPr>
            <w:r w:rsidRPr="00883F75">
              <w:rPr>
                <w:rFonts w:ascii="Abadi" w:eastAsia="Times New Roman" w:hAnsi="Abadi" w:cs="Times New Roman"/>
                <w:b/>
                <w:sz w:val="24"/>
                <w:szCs w:val="24"/>
              </w:rPr>
              <w:t>INTRODUCTION TO THE COURSE</w:t>
            </w:r>
          </w:p>
          <w:p w14:paraId="21AF6E02" w14:textId="211FAFAC" w:rsidR="0016129B" w:rsidRPr="00883F75" w:rsidRDefault="00000000">
            <w:pPr>
              <w:spacing w:before="120" w:after="120"/>
              <w:rPr>
                <w:rFonts w:ascii="Abadi" w:eastAsia="Times New Roman" w:hAnsi="Abadi" w:cs="Times New Roman"/>
                <w:b/>
                <w:sz w:val="24"/>
                <w:szCs w:val="24"/>
              </w:rPr>
            </w:pPr>
            <w:r w:rsidRPr="00883F75">
              <w:rPr>
                <w:rFonts w:ascii="Abadi" w:eastAsia="Times New Roman" w:hAnsi="Abadi" w:cs="Times New Roman"/>
                <w:b/>
                <w:sz w:val="24"/>
                <w:szCs w:val="24"/>
              </w:rPr>
              <w:t>Measuring GDP and Economic Growth</w:t>
            </w:r>
          </w:p>
          <w:p w14:paraId="621C02F0"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i/>
              </w:rPr>
              <w:t>Gross Domestic Product; Measuring GDP; Nominal and Real GDP; The Uses and Limitations of GDP</w:t>
            </w:r>
          </w:p>
        </w:tc>
        <w:tc>
          <w:tcPr>
            <w:tcW w:w="1710" w:type="dxa"/>
          </w:tcPr>
          <w:p w14:paraId="67A9A493"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Lecture/Group work</w:t>
            </w:r>
          </w:p>
        </w:tc>
        <w:tc>
          <w:tcPr>
            <w:tcW w:w="2610" w:type="dxa"/>
          </w:tcPr>
          <w:p w14:paraId="721B911D"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 xml:space="preserve">Class Participation /Quizzes/Examinations/ Assignment </w:t>
            </w:r>
          </w:p>
        </w:tc>
        <w:tc>
          <w:tcPr>
            <w:tcW w:w="1372" w:type="dxa"/>
          </w:tcPr>
          <w:p w14:paraId="269AED17"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CO1 -CO3</w:t>
            </w:r>
          </w:p>
        </w:tc>
      </w:tr>
      <w:tr w:rsidR="0016129B" w:rsidRPr="00883F75" w14:paraId="50575D25" w14:textId="77777777">
        <w:tc>
          <w:tcPr>
            <w:tcW w:w="798" w:type="dxa"/>
          </w:tcPr>
          <w:p w14:paraId="595340FB"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2</w:t>
            </w:r>
          </w:p>
        </w:tc>
        <w:tc>
          <w:tcPr>
            <w:tcW w:w="2532" w:type="dxa"/>
          </w:tcPr>
          <w:p w14:paraId="69F0C15C" w14:textId="282062C3" w:rsidR="0016129B" w:rsidRPr="00883F75" w:rsidRDefault="00000000">
            <w:pPr>
              <w:spacing w:before="120" w:after="120"/>
              <w:rPr>
                <w:rFonts w:ascii="Abadi" w:eastAsia="Times New Roman" w:hAnsi="Abadi" w:cs="Times New Roman"/>
                <w:b/>
                <w:sz w:val="24"/>
                <w:szCs w:val="24"/>
              </w:rPr>
            </w:pPr>
            <w:r w:rsidRPr="00883F75">
              <w:rPr>
                <w:rFonts w:ascii="Abadi" w:eastAsia="Times New Roman" w:hAnsi="Abadi" w:cs="Times New Roman"/>
                <w:b/>
                <w:sz w:val="24"/>
                <w:szCs w:val="24"/>
              </w:rPr>
              <w:t>Monitoring Jobs and Inflation</w:t>
            </w:r>
          </w:p>
          <w:p w14:paraId="5436E101" w14:textId="77777777" w:rsidR="0016129B" w:rsidRPr="00883F75" w:rsidRDefault="00000000">
            <w:pPr>
              <w:spacing w:before="120" w:after="120"/>
              <w:rPr>
                <w:rFonts w:ascii="Abadi" w:eastAsia="Times New Roman" w:hAnsi="Abadi" w:cs="Times New Roman"/>
                <w:i/>
              </w:rPr>
            </w:pPr>
            <w:r w:rsidRPr="00883F75">
              <w:rPr>
                <w:rFonts w:ascii="Abadi" w:eastAsia="Times New Roman" w:hAnsi="Abadi" w:cs="Times New Roman"/>
                <w:i/>
              </w:rPr>
              <w:t>Employment and Unemployment; Types of Unemployment; Fully Employment; The Price Level, Inflation, and Deflation</w:t>
            </w:r>
          </w:p>
          <w:p w14:paraId="5862C37F" w14:textId="77777777" w:rsidR="0016129B" w:rsidRPr="00883F75" w:rsidRDefault="0016129B">
            <w:pPr>
              <w:rPr>
                <w:rFonts w:ascii="Abadi" w:eastAsia="Times New Roman" w:hAnsi="Abadi" w:cs="Times New Roman"/>
                <w:sz w:val="24"/>
                <w:szCs w:val="24"/>
              </w:rPr>
            </w:pPr>
          </w:p>
        </w:tc>
        <w:tc>
          <w:tcPr>
            <w:tcW w:w="1710" w:type="dxa"/>
          </w:tcPr>
          <w:p w14:paraId="5FF2BAB3"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 xml:space="preserve">Lecture </w:t>
            </w:r>
          </w:p>
        </w:tc>
        <w:tc>
          <w:tcPr>
            <w:tcW w:w="2610" w:type="dxa"/>
          </w:tcPr>
          <w:p w14:paraId="7DF13D84"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Class Participation /Quizzes/Examinations/ Assignment</w:t>
            </w:r>
          </w:p>
        </w:tc>
        <w:tc>
          <w:tcPr>
            <w:tcW w:w="1372" w:type="dxa"/>
          </w:tcPr>
          <w:p w14:paraId="2AD1DEA6"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CO1-CO3</w:t>
            </w:r>
          </w:p>
        </w:tc>
      </w:tr>
      <w:tr w:rsidR="0016129B" w:rsidRPr="00883F75" w14:paraId="21917C37" w14:textId="77777777">
        <w:tc>
          <w:tcPr>
            <w:tcW w:w="798" w:type="dxa"/>
          </w:tcPr>
          <w:p w14:paraId="429D4249" w14:textId="77777777" w:rsidR="0016129B" w:rsidRPr="00883F75" w:rsidRDefault="0016129B">
            <w:pPr>
              <w:jc w:val="center"/>
              <w:rPr>
                <w:rFonts w:ascii="Abadi" w:eastAsia="Times New Roman" w:hAnsi="Abadi" w:cs="Times New Roman"/>
                <w:sz w:val="24"/>
                <w:szCs w:val="24"/>
              </w:rPr>
            </w:pPr>
          </w:p>
        </w:tc>
        <w:tc>
          <w:tcPr>
            <w:tcW w:w="8224" w:type="dxa"/>
            <w:gridSpan w:val="4"/>
          </w:tcPr>
          <w:p w14:paraId="2604CF4D"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b/>
              </w:rPr>
              <w:t>Quiz 1 (chapter 21-22)</w:t>
            </w:r>
          </w:p>
        </w:tc>
      </w:tr>
      <w:tr w:rsidR="0016129B" w:rsidRPr="00883F75" w14:paraId="29AEF0C5" w14:textId="77777777">
        <w:tc>
          <w:tcPr>
            <w:tcW w:w="798" w:type="dxa"/>
          </w:tcPr>
          <w:p w14:paraId="65570925"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3</w:t>
            </w:r>
          </w:p>
        </w:tc>
        <w:tc>
          <w:tcPr>
            <w:tcW w:w="2532" w:type="dxa"/>
          </w:tcPr>
          <w:p w14:paraId="5706AF00" w14:textId="3289759B" w:rsidR="0016129B" w:rsidRPr="00883F75" w:rsidRDefault="00000000">
            <w:pPr>
              <w:pBdr>
                <w:top w:val="nil"/>
                <w:left w:val="nil"/>
                <w:bottom w:val="nil"/>
                <w:right w:val="nil"/>
                <w:between w:val="nil"/>
              </w:pBdr>
              <w:spacing w:before="120" w:after="120"/>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Economic Growth</w:t>
            </w:r>
          </w:p>
          <w:p w14:paraId="367475AE" w14:textId="77777777" w:rsidR="0016129B" w:rsidRPr="00883F75" w:rsidRDefault="00000000">
            <w:pPr>
              <w:widowControl w:val="0"/>
              <w:spacing w:before="56"/>
              <w:ind w:left="88"/>
              <w:rPr>
                <w:rFonts w:ascii="Abadi" w:eastAsia="Times New Roman" w:hAnsi="Abadi" w:cs="Times New Roman"/>
                <w:sz w:val="24"/>
                <w:szCs w:val="24"/>
              </w:rPr>
            </w:pPr>
            <w:r w:rsidRPr="00883F75">
              <w:rPr>
                <w:rFonts w:ascii="Abadi" w:eastAsia="Times New Roman" w:hAnsi="Abadi" w:cs="Times New Roman"/>
                <w:i/>
              </w:rPr>
              <w:t>Calculating Growth; How Potential GDP Grows; Why Labor Productivity Grows; Introduction to Growth Theories</w:t>
            </w:r>
          </w:p>
        </w:tc>
        <w:tc>
          <w:tcPr>
            <w:tcW w:w="1710" w:type="dxa"/>
          </w:tcPr>
          <w:p w14:paraId="2CD37685"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Lecture/Group work/</w:t>
            </w:r>
          </w:p>
        </w:tc>
        <w:tc>
          <w:tcPr>
            <w:tcW w:w="2610" w:type="dxa"/>
          </w:tcPr>
          <w:p w14:paraId="47768BC8"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Class Participation /Quizzes/Examinations/ Assignment</w:t>
            </w:r>
          </w:p>
        </w:tc>
        <w:tc>
          <w:tcPr>
            <w:tcW w:w="1372" w:type="dxa"/>
          </w:tcPr>
          <w:p w14:paraId="29DD4BBA"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CO1-CO3</w:t>
            </w:r>
          </w:p>
        </w:tc>
      </w:tr>
      <w:tr w:rsidR="0016129B" w:rsidRPr="00883F75" w14:paraId="61340EDC" w14:textId="77777777">
        <w:tc>
          <w:tcPr>
            <w:tcW w:w="798" w:type="dxa"/>
          </w:tcPr>
          <w:p w14:paraId="37577302"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4</w:t>
            </w:r>
          </w:p>
        </w:tc>
        <w:tc>
          <w:tcPr>
            <w:tcW w:w="2532" w:type="dxa"/>
          </w:tcPr>
          <w:p w14:paraId="30E3EB78" w14:textId="1B888C5C" w:rsidR="0016129B" w:rsidRPr="00883F75" w:rsidRDefault="00000000">
            <w:pPr>
              <w:pBdr>
                <w:top w:val="nil"/>
                <w:left w:val="nil"/>
                <w:bottom w:val="nil"/>
                <w:right w:val="nil"/>
                <w:between w:val="nil"/>
              </w:pBdr>
              <w:spacing w:before="120" w:after="120"/>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Finance, Savings, and Investment</w:t>
            </w:r>
          </w:p>
          <w:p w14:paraId="32CD28F8"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i/>
              </w:rPr>
              <w:t>Financial Institutions and Financial Markets; The Loanable Funds Market; Government in the Loanable Fund Market; The Global Loanable Fund Market</w:t>
            </w:r>
          </w:p>
        </w:tc>
        <w:tc>
          <w:tcPr>
            <w:tcW w:w="1710" w:type="dxa"/>
          </w:tcPr>
          <w:p w14:paraId="03A98BC9"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Lecture/Group work/</w:t>
            </w:r>
          </w:p>
        </w:tc>
        <w:tc>
          <w:tcPr>
            <w:tcW w:w="2610" w:type="dxa"/>
          </w:tcPr>
          <w:p w14:paraId="1A6461C2"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Class Participation /Quizzes/Examinations/ Assignment</w:t>
            </w:r>
          </w:p>
        </w:tc>
        <w:tc>
          <w:tcPr>
            <w:tcW w:w="1372" w:type="dxa"/>
          </w:tcPr>
          <w:p w14:paraId="18070ABF"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CO1 - CO4</w:t>
            </w:r>
          </w:p>
        </w:tc>
      </w:tr>
      <w:tr w:rsidR="0016129B" w:rsidRPr="00883F75" w14:paraId="5F1594F2" w14:textId="77777777">
        <w:tc>
          <w:tcPr>
            <w:tcW w:w="798" w:type="dxa"/>
          </w:tcPr>
          <w:p w14:paraId="252B0715"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5</w:t>
            </w:r>
          </w:p>
        </w:tc>
        <w:tc>
          <w:tcPr>
            <w:tcW w:w="2532" w:type="dxa"/>
          </w:tcPr>
          <w:p w14:paraId="7EBB7F73" w14:textId="654FF568" w:rsidR="0016129B" w:rsidRPr="00883F75" w:rsidRDefault="00000000">
            <w:pPr>
              <w:pBdr>
                <w:top w:val="nil"/>
                <w:left w:val="nil"/>
                <w:bottom w:val="nil"/>
                <w:right w:val="nil"/>
                <w:between w:val="nil"/>
              </w:pBdr>
              <w:spacing w:before="120" w:after="120"/>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 xml:space="preserve"> Money, The Price Level, and Inflation</w:t>
            </w:r>
          </w:p>
          <w:p w14:paraId="7A156246"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i/>
              </w:rPr>
              <w:t>Introduction to Money; Commercial and Central Banks and Other Financial Institutions; How Banks Create Money; The Money Market</w:t>
            </w:r>
          </w:p>
        </w:tc>
        <w:tc>
          <w:tcPr>
            <w:tcW w:w="1710" w:type="dxa"/>
          </w:tcPr>
          <w:p w14:paraId="21680F3E"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Lecture/ Interactive video</w:t>
            </w:r>
          </w:p>
        </w:tc>
        <w:tc>
          <w:tcPr>
            <w:tcW w:w="2610" w:type="dxa"/>
          </w:tcPr>
          <w:p w14:paraId="301D8216"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Class Participation /Quizzes/Examinations/ Assignment</w:t>
            </w:r>
          </w:p>
        </w:tc>
        <w:tc>
          <w:tcPr>
            <w:tcW w:w="1372" w:type="dxa"/>
          </w:tcPr>
          <w:p w14:paraId="7714412F"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 – CO5</w:t>
            </w:r>
          </w:p>
        </w:tc>
      </w:tr>
      <w:tr w:rsidR="0016129B" w:rsidRPr="00883F75" w14:paraId="3EF39290" w14:textId="77777777">
        <w:tc>
          <w:tcPr>
            <w:tcW w:w="798" w:type="dxa"/>
          </w:tcPr>
          <w:p w14:paraId="59FFDEE8"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6</w:t>
            </w:r>
          </w:p>
        </w:tc>
        <w:tc>
          <w:tcPr>
            <w:tcW w:w="8224" w:type="dxa"/>
            <w:gridSpan w:val="4"/>
          </w:tcPr>
          <w:p w14:paraId="48173FB3"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MIDTERM WEEK</w:t>
            </w:r>
          </w:p>
        </w:tc>
      </w:tr>
      <w:tr w:rsidR="0016129B" w:rsidRPr="00883F75" w14:paraId="3884CDD9" w14:textId="77777777">
        <w:tc>
          <w:tcPr>
            <w:tcW w:w="798" w:type="dxa"/>
          </w:tcPr>
          <w:p w14:paraId="214A84AB"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7</w:t>
            </w:r>
          </w:p>
        </w:tc>
        <w:tc>
          <w:tcPr>
            <w:tcW w:w="2532" w:type="dxa"/>
          </w:tcPr>
          <w:p w14:paraId="42D04C3E" w14:textId="37AE0DE3" w:rsidR="0016129B" w:rsidRPr="00883F75" w:rsidRDefault="00000000">
            <w:pPr>
              <w:pBdr>
                <w:top w:val="nil"/>
                <w:left w:val="nil"/>
                <w:bottom w:val="nil"/>
                <w:right w:val="nil"/>
                <w:between w:val="nil"/>
              </w:pBdr>
              <w:spacing w:before="120" w:after="120"/>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Aggregate Supply and Aggregate Demand</w:t>
            </w:r>
          </w:p>
          <w:p w14:paraId="4C09C23C"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i/>
              </w:rPr>
              <w:lastRenderedPageBreak/>
              <w:t>Aggregate Supply; Aggregate Demand; Macroeconomic Schools of Thoughts</w:t>
            </w:r>
          </w:p>
        </w:tc>
        <w:tc>
          <w:tcPr>
            <w:tcW w:w="1710" w:type="dxa"/>
          </w:tcPr>
          <w:p w14:paraId="2D6D5E3A"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lastRenderedPageBreak/>
              <w:t xml:space="preserve">Lecture/Group problem </w:t>
            </w:r>
            <w:r w:rsidRPr="00883F75">
              <w:rPr>
                <w:rFonts w:ascii="Abadi" w:eastAsia="Times New Roman" w:hAnsi="Abadi" w:cs="Times New Roman"/>
                <w:sz w:val="24"/>
                <w:szCs w:val="24"/>
              </w:rPr>
              <w:lastRenderedPageBreak/>
              <w:t xml:space="preserve">solving exercise </w:t>
            </w:r>
          </w:p>
        </w:tc>
        <w:tc>
          <w:tcPr>
            <w:tcW w:w="2610" w:type="dxa"/>
          </w:tcPr>
          <w:p w14:paraId="57C49629"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lastRenderedPageBreak/>
              <w:t>Class Participation /Quizzes/Examinations/ Assignment</w:t>
            </w:r>
          </w:p>
        </w:tc>
        <w:tc>
          <w:tcPr>
            <w:tcW w:w="1372" w:type="dxa"/>
          </w:tcPr>
          <w:p w14:paraId="2BC17A7D"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CO1 - CO4</w:t>
            </w:r>
          </w:p>
        </w:tc>
      </w:tr>
      <w:tr w:rsidR="0016129B" w:rsidRPr="00883F75" w14:paraId="5B0E4D11" w14:textId="77777777">
        <w:tc>
          <w:tcPr>
            <w:tcW w:w="798" w:type="dxa"/>
          </w:tcPr>
          <w:p w14:paraId="59D9DFC3"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8</w:t>
            </w:r>
          </w:p>
        </w:tc>
        <w:tc>
          <w:tcPr>
            <w:tcW w:w="2532" w:type="dxa"/>
          </w:tcPr>
          <w:p w14:paraId="166A2531" w14:textId="6530B8AF" w:rsidR="0016129B" w:rsidRPr="00883F75" w:rsidRDefault="00000000">
            <w:pPr>
              <w:pBdr>
                <w:top w:val="nil"/>
                <w:left w:val="nil"/>
                <w:bottom w:val="nil"/>
                <w:right w:val="nil"/>
                <w:between w:val="nil"/>
              </w:pBdr>
              <w:spacing w:before="120" w:after="120"/>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 xml:space="preserve"> Fiscal Policy</w:t>
            </w:r>
          </w:p>
          <w:p w14:paraId="01218B1E" w14:textId="77777777" w:rsidR="0016129B" w:rsidRPr="00883F75" w:rsidRDefault="00000000">
            <w:pPr>
              <w:pBdr>
                <w:top w:val="nil"/>
                <w:left w:val="nil"/>
                <w:bottom w:val="nil"/>
                <w:right w:val="nil"/>
                <w:between w:val="nil"/>
              </w:pBdr>
              <w:spacing w:before="120" w:after="120"/>
              <w:rPr>
                <w:rFonts w:ascii="Abadi" w:eastAsia="Times New Roman" w:hAnsi="Abadi" w:cs="Times New Roman"/>
                <w:i/>
                <w:color w:val="000000"/>
              </w:rPr>
            </w:pPr>
            <w:r w:rsidRPr="00883F75">
              <w:rPr>
                <w:rFonts w:ascii="Abadi" w:eastAsia="Times New Roman" w:hAnsi="Abadi" w:cs="Times New Roman"/>
                <w:i/>
                <w:color w:val="000000"/>
              </w:rPr>
              <w:t>Introduction to Fiscal Policy; Types of Fiscal Policy; Budget; Effects of Fiscal Policy</w:t>
            </w:r>
          </w:p>
          <w:p w14:paraId="7EE2A7DB" w14:textId="7BB8425F" w:rsidR="0016129B" w:rsidRPr="00883F75" w:rsidRDefault="00000000">
            <w:pPr>
              <w:pBdr>
                <w:top w:val="nil"/>
                <w:left w:val="nil"/>
                <w:bottom w:val="nil"/>
                <w:right w:val="nil"/>
                <w:between w:val="nil"/>
              </w:pBdr>
              <w:spacing w:before="120" w:after="120"/>
              <w:rPr>
                <w:rFonts w:ascii="Abadi" w:eastAsia="Times New Roman" w:hAnsi="Abadi" w:cs="Times New Roman"/>
                <w:b/>
                <w:color w:val="000000"/>
                <w:sz w:val="24"/>
                <w:szCs w:val="24"/>
              </w:rPr>
            </w:pPr>
            <w:r w:rsidRPr="00883F75">
              <w:rPr>
                <w:rFonts w:ascii="Abadi" w:eastAsia="Times New Roman" w:hAnsi="Abadi" w:cs="Times New Roman"/>
                <w:b/>
                <w:color w:val="000000"/>
                <w:sz w:val="24"/>
                <w:szCs w:val="24"/>
              </w:rPr>
              <w:t>Monetary Policy</w:t>
            </w:r>
          </w:p>
          <w:p w14:paraId="584E71F9" w14:textId="77777777" w:rsidR="0016129B" w:rsidRPr="00883F75" w:rsidRDefault="00000000">
            <w:pPr>
              <w:pBdr>
                <w:top w:val="nil"/>
                <w:left w:val="nil"/>
                <w:bottom w:val="nil"/>
                <w:right w:val="nil"/>
                <w:between w:val="nil"/>
              </w:pBdr>
              <w:spacing w:before="120" w:after="120"/>
              <w:rPr>
                <w:rFonts w:ascii="Abadi" w:eastAsia="Times New Roman" w:hAnsi="Abadi" w:cs="Times New Roman"/>
                <w:i/>
                <w:color w:val="000000"/>
              </w:rPr>
            </w:pPr>
            <w:r w:rsidRPr="00883F75">
              <w:rPr>
                <w:rFonts w:ascii="Abadi" w:eastAsia="Times New Roman" w:hAnsi="Abadi" w:cs="Times New Roman"/>
                <w:i/>
                <w:color w:val="000000"/>
              </w:rPr>
              <w:t>Introduction to Monetary Policy; Types of Monetary Policy; Effects of Monetary Policy</w:t>
            </w:r>
          </w:p>
          <w:p w14:paraId="547734BF" w14:textId="77777777" w:rsidR="0016129B" w:rsidRPr="00883F75" w:rsidRDefault="0016129B">
            <w:pPr>
              <w:rPr>
                <w:rFonts w:ascii="Abadi" w:eastAsia="Times New Roman" w:hAnsi="Abadi" w:cs="Times New Roman"/>
                <w:sz w:val="24"/>
                <w:szCs w:val="24"/>
              </w:rPr>
            </w:pPr>
          </w:p>
        </w:tc>
        <w:tc>
          <w:tcPr>
            <w:tcW w:w="1710" w:type="dxa"/>
          </w:tcPr>
          <w:p w14:paraId="7C2F74AD"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Lecture/Group work/</w:t>
            </w:r>
          </w:p>
        </w:tc>
        <w:tc>
          <w:tcPr>
            <w:tcW w:w="2610" w:type="dxa"/>
          </w:tcPr>
          <w:p w14:paraId="439C0343"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Class Participation /Quizzes/Examinations/ Assignment</w:t>
            </w:r>
          </w:p>
        </w:tc>
        <w:tc>
          <w:tcPr>
            <w:tcW w:w="1372" w:type="dxa"/>
          </w:tcPr>
          <w:p w14:paraId="53360944"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CO1 - CO4</w:t>
            </w:r>
          </w:p>
        </w:tc>
      </w:tr>
      <w:tr w:rsidR="0016129B" w:rsidRPr="00883F75" w14:paraId="72540A9F" w14:textId="77777777">
        <w:tc>
          <w:tcPr>
            <w:tcW w:w="798" w:type="dxa"/>
          </w:tcPr>
          <w:p w14:paraId="4EAF7D6F" w14:textId="77777777" w:rsidR="0016129B" w:rsidRPr="00883F75" w:rsidRDefault="0016129B">
            <w:pPr>
              <w:jc w:val="center"/>
              <w:rPr>
                <w:rFonts w:ascii="Abadi" w:eastAsia="Times New Roman" w:hAnsi="Abadi" w:cs="Times New Roman"/>
                <w:sz w:val="24"/>
                <w:szCs w:val="24"/>
              </w:rPr>
            </w:pPr>
          </w:p>
        </w:tc>
        <w:tc>
          <w:tcPr>
            <w:tcW w:w="8224" w:type="dxa"/>
            <w:gridSpan w:val="4"/>
          </w:tcPr>
          <w:p w14:paraId="3D6BF99F"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b/>
              </w:rPr>
              <w:t>Quiz 2 (chapter 27, 30, 31)</w:t>
            </w:r>
          </w:p>
        </w:tc>
      </w:tr>
      <w:tr w:rsidR="0016129B" w:rsidRPr="00883F75" w14:paraId="177B0699" w14:textId="77777777">
        <w:tc>
          <w:tcPr>
            <w:tcW w:w="798" w:type="dxa"/>
          </w:tcPr>
          <w:p w14:paraId="1D286901"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9</w:t>
            </w:r>
          </w:p>
        </w:tc>
        <w:tc>
          <w:tcPr>
            <w:tcW w:w="2532" w:type="dxa"/>
          </w:tcPr>
          <w:p w14:paraId="32510CED" w14:textId="0584220A" w:rsidR="0016129B" w:rsidRPr="00883F75" w:rsidRDefault="00000000">
            <w:pPr>
              <w:rPr>
                <w:rFonts w:ascii="Abadi" w:eastAsia="Times New Roman" w:hAnsi="Abadi" w:cs="Times New Roman"/>
                <w:b/>
                <w:sz w:val="24"/>
                <w:szCs w:val="24"/>
              </w:rPr>
            </w:pPr>
            <w:r w:rsidRPr="00883F75">
              <w:rPr>
                <w:rFonts w:ascii="Abadi" w:eastAsia="Times New Roman" w:hAnsi="Abadi" w:cs="Times New Roman"/>
                <w:b/>
                <w:sz w:val="24"/>
                <w:szCs w:val="24"/>
              </w:rPr>
              <w:t>The exchange Rate and The Balance of Payment</w:t>
            </w:r>
          </w:p>
        </w:tc>
        <w:tc>
          <w:tcPr>
            <w:tcW w:w="1710" w:type="dxa"/>
          </w:tcPr>
          <w:p w14:paraId="6A69B776"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Lecture/Group work/</w:t>
            </w:r>
          </w:p>
        </w:tc>
        <w:tc>
          <w:tcPr>
            <w:tcW w:w="2610" w:type="dxa"/>
          </w:tcPr>
          <w:p w14:paraId="74B02220"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Class Participation /Quizzes/Examinations/ Assignment</w:t>
            </w:r>
          </w:p>
        </w:tc>
        <w:tc>
          <w:tcPr>
            <w:tcW w:w="1372" w:type="dxa"/>
          </w:tcPr>
          <w:p w14:paraId="241A13EC"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CO1 – CO5</w:t>
            </w:r>
          </w:p>
        </w:tc>
      </w:tr>
      <w:tr w:rsidR="0016129B" w:rsidRPr="00883F75" w14:paraId="1FE1AC0A" w14:textId="77777777">
        <w:tc>
          <w:tcPr>
            <w:tcW w:w="798" w:type="dxa"/>
          </w:tcPr>
          <w:p w14:paraId="65B8E875" w14:textId="77777777" w:rsidR="0016129B" w:rsidRPr="00883F75" w:rsidRDefault="00000000">
            <w:pPr>
              <w:rPr>
                <w:rFonts w:ascii="Abadi" w:eastAsia="Times New Roman" w:hAnsi="Abadi" w:cs="Times New Roman"/>
                <w:sz w:val="24"/>
                <w:szCs w:val="24"/>
              </w:rPr>
            </w:pPr>
            <w:r w:rsidRPr="00883F75">
              <w:rPr>
                <w:rFonts w:ascii="Abadi" w:eastAsia="Times New Roman" w:hAnsi="Abadi" w:cs="Times New Roman"/>
                <w:sz w:val="24"/>
                <w:szCs w:val="24"/>
              </w:rPr>
              <w:t xml:space="preserve"> 10.11</w:t>
            </w:r>
          </w:p>
        </w:tc>
        <w:tc>
          <w:tcPr>
            <w:tcW w:w="8224" w:type="dxa"/>
            <w:gridSpan w:val="4"/>
          </w:tcPr>
          <w:p w14:paraId="01BAB849" w14:textId="169C4EB5" w:rsidR="0016129B" w:rsidRPr="00883F75" w:rsidRDefault="00000000">
            <w:pPr>
              <w:rPr>
                <w:rFonts w:ascii="Abadi" w:eastAsia="Times New Roman" w:hAnsi="Abadi" w:cs="Times New Roman"/>
                <w:b/>
                <w:sz w:val="24"/>
                <w:szCs w:val="24"/>
              </w:rPr>
            </w:pPr>
            <w:r w:rsidRPr="00883F75">
              <w:rPr>
                <w:rFonts w:ascii="Abadi" w:eastAsia="Times New Roman" w:hAnsi="Abadi" w:cs="Times New Roman"/>
                <w:b/>
                <w:sz w:val="24"/>
                <w:szCs w:val="24"/>
              </w:rPr>
              <w:t>Presentation</w:t>
            </w:r>
            <w:r w:rsidR="00734A9E">
              <w:rPr>
                <w:rFonts w:ascii="Abadi" w:eastAsia="Times New Roman" w:hAnsi="Abadi" w:cs="Times New Roman"/>
                <w:b/>
                <w:sz w:val="24"/>
                <w:szCs w:val="24"/>
              </w:rPr>
              <w:t xml:space="preserve"> of Term Paper</w:t>
            </w:r>
            <w:r w:rsidRPr="00883F75">
              <w:rPr>
                <w:rFonts w:ascii="Abadi" w:eastAsia="Times New Roman" w:hAnsi="Abadi" w:cs="Times New Roman"/>
                <w:b/>
                <w:sz w:val="24"/>
                <w:szCs w:val="24"/>
              </w:rPr>
              <w:t xml:space="preserve"> &amp;</w:t>
            </w:r>
          </w:p>
          <w:p w14:paraId="733C6B95" w14:textId="77777777" w:rsidR="0016129B" w:rsidRPr="00883F75" w:rsidRDefault="00000000">
            <w:pPr>
              <w:rPr>
                <w:rFonts w:ascii="Abadi" w:eastAsia="Times New Roman" w:hAnsi="Abadi" w:cs="Times New Roman"/>
                <w:b/>
                <w:sz w:val="24"/>
                <w:szCs w:val="24"/>
              </w:rPr>
            </w:pPr>
            <w:r w:rsidRPr="00883F75">
              <w:rPr>
                <w:rFonts w:ascii="Abadi" w:eastAsia="Times New Roman" w:hAnsi="Abadi" w:cs="Times New Roman"/>
                <w:b/>
                <w:sz w:val="24"/>
                <w:szCs w:val="24"/>
              </w:rPr>
              <w:t>Review of the course</w:t>
            </w:r>
          </w:p>
          <w:p w14:paraId="6FF833A1" w14:textId="77777777" w:rsidR="0016129B" w:rsidRPr="00883F75" w:rsidRDefault="0016129B">
            <w:pPr>
              <w:rPr>
                <w:rFonts w:ascii="Abadi" w:eastAsia="Times New Roman" w:hAnsi="Abadi" w:cs="Times New Roman"/>
                <w:sz w:val="24"/>
                <w:szCs w:val="24"/>
              </w:rPr>
            </w:pPr>
          </w:p>
        </w:tc>
      </w:tr>
      <w:tr w:rsidR="0016129B" w:rsidRPr="00883F75" w14:paraId="710B5FB5" w14:textId="77777777">
        <w:tc>
          <w:tcPr>
            <w:tcW w:w="798" w:type="dxa"/>
          </w:tcPr>
          <w:p w14:paraId="2F91BB8C" w14:textId="77777777" w:rsidR="0016129B" w:rsidRPr="00883F75" w:rsidRDefault="0016129B">
            <w:pPr>
              <w:jc w:val="center"/>
              <w:rPr>
                <w:rFonts w:ascii="Abadi" w:eastAsia="Times New Roman" w:hAnsi="Abadi" w:cs="Times New Roman"/>
                <w:sz w:val="24"/>
                <w:szCs w:val="24"/>
              </w:rPr>
            </w:pPr>
          </w:p>
        </w:tc>
        <w:tc>
          <w:tcPr>
            <w:tcW w:w="8224" w:type="dxa"/>
            <w:gridSpan w:val="4"/>
          </w:tcPr>
          <w:p w14:paraId="04D4C161"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FINAL WEEK</w:t>
            </w:r>
          </w:p>
        </w:tc>
      </w:tr>
    </w:tbl>
    <w:p w14:paraId="5C6388CE" w14:textId="77777777" w:rsidR="0016129B" w:rsidRPr="00883F75" w:rsidRDefault="0016129B">
      <w:pPr>
        <w:spacing w:after="120" w:line="240" w:lineRule="auto"/>
        <w:jc w:val="both"/>
        <w:rPr>
          <w:rFonts w:ascii="Abadi" w:eastAsia="Times New Roman" w:hAnsi="Abadi" w:cs="Times New Roman"/>
          <w:b/>
          <w:sz w:val="24"/>
          <w:szCs w:val="24"/>
        </w:rPr>
      </w:pPr>
    </w:p>
    <w:p w14:paraId="71842FF5" w14:textId="77777777" w:rsidR="0016129B" w:rsidRPr="00883F75" w:rsidRDefault="00000000" w:rsidP="00883F75">
      <w:pPr>
        <w:pStyle w:val="Heading2"/>
        <w:numPr>
          <w:ilvl w:val="0"/>
          <w:numId w:val="1"/>
        </w:numPr>
        <w:ind w:left="360"/>
        <w:rPr>
          <w:rFonts w:ascii="Abadi" w:hAnsi="Abadi"/>
        </w:rPr>
      </w:pPr>
      <w:r w:rsidRPr="00883F75">
        <w:rPr>
          <w:rFonts w:ascii="Abadi" w:hAnsi="Abadi"/>
        </w:rPr>
        <w:t xml:space="preserve">Learning Materials: </w:t>
      </w:r>
    </w:p>
    <w:p w14:paraId="7730C422" w14:textId="77777777" w:rsidR="0016129B" w:rsidRPr="00883F75" w:rsidRDefault="00000000">
      <w:pPr>
        <w:spacing w:after="0"/>
        <w:rPr>
          <w:rFonts w:ascii="Abadi" w:eastAsia="Times New Roman" w:hAnsi="Abadi" w:cs="Times New Roman"/>
          <w:sz w:val="24"/>
          <w:szCs w:val="24"/>
        </w:rPr>
      </w:pPr>
      <w:r w:rsidRPr="00883F75">
        <w:rPr>
          <w:rFonts w:ascii="Abadi" w:eastAsia="Times New Roman" w:hAnsi="Abadi" w:cs="Times New Roman"/>
          <w:sz w:val="24"/>
          <w:szCs w:val="24"/>
        </w:rPr>
        <w:t>Recommended Reading: “Economics” by Michael Parkin, Melaine Powell and Kent Mathews, 8th edition,</w:t>
      </w:r>
    </w:p>
    <w:p w14:paraId="24E14F8E" w14:textId="2A7DF7A4" w:rsidR="0016129B" w:rsidRPr="00883F75" w:rsidRDefault="00000000">
      <w:pPr>
        <w:spacing w:after="0"/>
        <w:rPr>
          <w:rFonts w:ascii="Abadi" w:eastAsia="Times New Roman" w:hAnsi="Abadi" w:cs="Times New Roman"/>
          <w:sz w:val="24"/>
          <w:szCs w:val="24"/>
        </w:rPr>
      </w:pPr>
      <w:r w:rsidRPr="00883F75">
        <w:rPr>
          <w:rFonts w:ascii="Abadi" w:eastAsia="Times New Roman" w:hAnsi="Abadi" w:cs="Times New Roman"/>
          <w:sz w:val="24"/>
          <w:szCs w:val="24"/>
        </w:rPr>
        <w:t xml:space="preserve">Supplementary </w:t>
      </w:r>
      <w:r w:rsidR="00976D62" w:rsidRPr="00883F75">
        <w:rPr>
          <w:rFonts w:ascii="Abadi" w:eastAsia="Times New Roman" w:hAnsi="Abadi" w:cs="Times New Roman"/>
          <w:sz w:val="24"/>
          <w:szCs w:val="24"/>
        </w:rPr>
        <w:t xml:space="preserve">Readings: </w:t>
      </w:r>
      <w:r w:rsidRPr="00883F75">
        <w:rPr>
          <w:rFonts w:ascii="Abadi" w:eastAsia="Times New Roman" w:hAnsi="Abadi" w:cs="Times New Roman"/>
          <w:sz w:val="24"/>
          <w:szCs w:val="24"/>
        </w:rPr>
        <w:t>Principles’ of Economics by Mankiw, 8th Edition</w:t>
      </w:r>
      <w:r w:rsidR="00976D62">
        <w:rPr>
          <w:rFonts w:ascii="Abadi" w:eastAsia="Times New Roman" w:hAnsi="Abadi" w:cs="Times New Roman"/>
          <w:sz w:val="24"/>
          <w:szCs w:val="24"/>
        </w:rPr>
        <w:t xml:space="preserve"> and other materials given in the class.</w:t>
      </w:r>
    </w:p>
    <w:p w14:paraId="72B5B028" w14:textId="77777777" w:rsidR="0016129B" w:rsidRPr="00883F75" w:rsidRDefault="00000000" w:rsidP="00883F75">
      <w:pPr>
        <w:pStyle w:val="Heading2"/>
        <w:numPr>
          <w:ilvl w:val="0"/>
          <w:numId w:val="1"/>
        </w:numPr>
        <w:ind w:left="360"/>
        <w:rPr>
          <w:rFonts w:ascii="Abadi" w:hAnsi="Abadi"/>
        </w:rPr>
      </w:pPr>
      <w:r w:rsidRPr="00883F75">
        <w:rPr>
          <w:rFonts w:ascii="Abadi" w:hAnsi="Abadi"/>
        </w:rPr>
        <w:t>Assessment and Evaluation:</w:t>
      </w:r>
    </w:p>
    <w:p w14:paraId="3F33E9DD" w14:textId="77777777" w:rsidR="0016129B" w:rsidRPr="00883F75" w:rsidRDefault="00000000">
      <w:pPr>
        <w:spacing w:after="0"/>
        <w:rPr>
          <w:rFonts w:ascii="Abadi" w:eastAsia="Times New Roman" w:hAnsi="Abadi" w:cs="Times New Roman"/>
          <w:b/>
          <w:sz w:val="24"/>
          <w:szCs w:val="24"/>
        </w:rPr>
      </w:pPr>
      <w:r w:rsidRPr="00883F75">
        <w:rPr>
          <w:rFonts w:ascii="Abadi" w:eastAsia="Times New Roman" w:hAnsi="Abadi" w:cs="Times New Roman"/>
          <w:b/>
          <w:sz w:val="24"/>
          <w:szCs w:val="24"/>
        </w:rPr>
        <w:t>Assessment Strategy:</w:t>
      </w:r>
    </w:p>
    <w:p w14:paraId="459F9C86" w14:textId="77777777" w:rsidR="0016129B" w:rsidRPr="00883F75" w:rsidRDefault="00000000">
      <w:pPr>
        <w:spacing w:after="0"/>
        <w:jc w:val="both"/>
        <w:rPr>
          <w:rFonts w:ascii="Abadi" w:eastAsia="Times New Roman" w:hAnsi="Abadi" w:cs="Times New Roman"/>
          <w:sz w:val="24"/>
          <w:szCs w:val="24"/>
        </w:rPr>
      </w:pPr>
      <w:r w:rsidRPr="00883F75">
        <w:rPr>
          <w:rFonts w:ascii="Abadi" w:eastAsia="Times New Roman" w:hAnsi="Abadi" w:cs="Times New Roman"/>
          <w:b/>
          <w:sz w:val="24"/>
          <w:szCs w:val="24"/>
        </w:rPr>
        <w:t xml:space="preserve">Quiz: </w:t>
      </w:r>
      <w:r w:rsidRPr="00883F75">
        <w:rPr>
          <w:rFonts w:ascii="Abadi" w:eastAsia="Times New Roman" w:hAnsi="Abadi" w:cs="Times New Roman"/>
          <w:sz w:val="24"/>
          <w:szCs w:val="24"/>
        </w:rPr>
        <w:t>A quiz is the short, common and a more casual form of assessment. Quizzes cover a limited amount of material, such as one or two topics. Quizzes help students stay engaged and prepare for tests, as well as allowing teachers to assess how well students understand the topic.</w:t>
      </w:r>
    </w:p>
    <w:p w14:paraId="1744A756" w14:textId="77777777" w:rsidR="0016129B" w:rsidRPr="00883F75" w:rsidRDefault="00000000">
      <w:pPr>
        <w:spacing w:after="0"/>
        <w:jc w:val="both"/>
        <w:rPr>
          <w:rFonts w:ascii="Abadi" w:eastAsia="Times New Roman" w:hAnsi="Abadi" w:cs="Times New Roman"/>
          <w:sz w:val="24"/>
          <w:szCs w:val="24"/>
        </w:rPr>
      </w:pPr>
      <w:r w:rsidRPr="00883F75">
        <w:rPr>
          <w:rFonts w:ascii="Abadi" w:eastAsia="Times New Roman" w:hAnsi="Abadi" w:cs="Times New Roman"/>
          <w:b/>
          <w:sz w:val="24"/>
          <w:szCs w:val="24"/>
        </w:rPr>
        <w:t xml:space="preserve">Assignment: </w:t>
      </w:r>
      <w:r w:rsidRPr="00883F75">
        <w:rPr>
          <w:rFonts w:ascii="Abadi" w:eastAsia="Times New Roman" w:hAnsi="Abadi" w:cs="Times New Roman"/>
          <w:sz w:val="24"/>
          <w:szCs w:val="24"/>
        </w:rPr>
        <w:t>Assignments support learners in grasping technical understanding of a concept's various aspects.</w:t>
      </w:r>
      <w:r w:rsidRPr="00883F75">
        <w:rPr>
          <w:rFonts w:ascii="Abadi" w:eastAsia="Times New Roman" w:hAnsi="Abadi" w:cs="Times New Roman"/>
          <w:b/>
          <w:sz w:val="24"/>
          <w:szCs w:val="24"/>
        </w:rPr>
        <w:t xml:space="preserve"> </w:t>
      </w:r>
      <w:r w:rsidRPr="00883F75">
        <w:rPr>
          <w:rFonts w:ascii="Abadi" w:eastAsia="Times New Roman" w:hAnsi="Abadi" w:cs="Times New Roman"/>
          <w:sz w:val="24"/>
          <w:szCs w:val="24"/>
        </w:rPr>
        <w:t>It also aids in widening their cognitive capabilities' horizons. Through assignments, students are introduced to a wealth of useful information and concepts. Assignments are a wonderful approach for students to develop time management and organizing skills while improving their writing skills.</w:t>
      </w:r>
    </w:p>
    <w:p w14:paraId="3FD43BE0" w14:textId="3FB7E47D" w:rsidR="0016129B" w:rsidRPr="00883F75" w:rsidRDefault="00000000">
      <w:pPr>
        <w:spacing w:after="0"/>
        <w:jc w:val="both"/>
        <w:rPr>
          <w:rFonts w:ascii="Abadi" w:eastAsia="Times New Roman" w:hAnsi="Abadi" w:cs="Times New Roman"/>
          <w:b/>
          <w:sz w:val="24"/>
          <w:szCs w:val="24"/>
        </w:rPr>
      </w:pPr>
      <w:r w:rsidRPr="00883F75">
        <w:rPr>
          <w:rFonts w:ascii="Abadi" w:eastAsia="Times New Roman" w:hAnsi="Abadi" w:cs="Times New Roman"/>
          <w:b/>
          <w:sz w:val="24"/>
          <w:szCs w:val="24"/>
        </w:rPr>
        <w:t xml:space="preserve">Examination: </w:t>
      </w:r>
      <w:r w:rsidRPr="00883F75">
        <w:rPr>
          <w:rFonts w:ascii="Abadi" w:eastAsia="Times New Roman" w:hAnsi="Abadi" w:cs="Times New Roman"/>
          <w:sz w:val="24"/>
          <w:szCs w:val="24"/>
        </w:rPr>
        <w:t xml:space="preserve">Examinations are more formal in nature and can determine whether a student passes or fails a course. Exams typically cover the entire course material (for midterm exam half of the course material). The format and length of an exam is generally longer and more </w:t>
      </w:r>
      <w:r w:rsidR="00883F75" w:rsidRPr="00883F75">
        <w:rPr>
          <w:rFonts w:ascii="Abadi" w:eastAsia="Times New Roman" w:hAnsi="Abadi" w:cs="Times New Roman"/>
          <w:sz w:val="24"/>
          <w:szCs w:val="24"/>
        </w:rPr>
        <w:t>comprehensive,</w:t>
      </w:r>
      <w:r w:rsidRPr="00883F75">
        <w:rPr>
          <w:rFonts w:ascii="Abadi" w:eastAsia="Times New Roman" w:hAnsi="Abadi" w:cs="Times New Roman"/>
          <w:sz w:val="24"/>
          <w:szCs w:val="24"/>
        </w:rPr>
        <w:t xml:space="preserve"> which aids in evaluating a student's overall performance.</w:t>
      </w:r>
    </w:p>
    <w:p w14:paraId="4C09CB9A" w14:textId="77777777" w:rsidR="0016129B" w:rsidRPr="00883F75" w:rsidRDefault="0016129B">
      <w:pPr>
        <w:spacing w:after="0"/>
        <w:rPr>
          <w:rFonts w:ascii="Abadi" w:eastAsia="Times New Roman" w:hAnsi="Abadi" w:cs="Times New Roman"/>
          <w:b/>
          <w:sz w:val="24"/>
          <w:szCs w:val="24"/>
        </w:rPr>
      </w:pPr>
    </w:p>
    <w:p w14:paraId="2ED4BADF" w14:textId="77777777" w:rsidR="0016129B" w:rsidRPr="00883F75" w:rsidRDefault="00000000">
      <w:pPr>
        <w:spacing w:after="0"/>
        <w:rPr>
          <w:rFonts w:ascii="Abadi" w:eastAsia="Times New Roman" w:hAnsi="Abadi" w:cs="Times New Roman"/>
          <w:b/>
          <w:sz w:val="24"/>
          <w:szCs w:val="24"/>
        </w:rPr>
      </w:pPr>
      <w:r w:rsidRPr="00883F75">
        <w:rPr>
          <w:rFonts w:ascii="Abadi" w:eastAsia="Times New Roman" w:hAnsi="Abadi" w:cs="Times New Roman"/>
          <w:b/>
          <w:sz w:val="24"/>
          <w:szCs w:val="24"/>
        </w:rPr>
        <w:t>Marks distribution:</w:t>
      </w:r>
    </w:p>
    <w:tbl>
      <w:tblPr>
        <w:tblStyle w:val="a3"/>
        <w:tblW w:w="4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3"/>
        <w:gridCol w:w="1906"/>
      </w:tblGrid>
      <w:tr w:rsidR="0016129B" w:rsidRPr="00883F75" w14:paraId="710D5F22" w14:textId="77777777">
        <w:trPr>
          <w:trHeight w:val="380"/>
        </w:trPr>
        <w:tc>
          <w:tcPr>
            <w:tcW w:w="4949" w:type="dxa"/>
            <w:gridSpan w:val="2"/>
            <w:tcBorders>
              <w:top w:val="nil"/>
              <w:left w:val="nil"/>
              <w:bottom w:val="single" w:sz="4" w:space="0" w:color="000000"/>
              <w:right w:val="nil"/>
            </w:tcBorders>
            <w:vAlign w:val="center"/>
          </w:tcPr>
          <w:p w14:paraId="3211D461" w14:textId="77777777" w:rsidR="0016129B" w:rsidRPr="00883F75" w:rsidRDefault="00000000">
            <w:pPr>
              <w:pBdr>
                <w:top w:val="nil"/>
                <w:left w:val="nil"/>
                <w:bottom w:val="nil"/>
                <w:right w:val="nil"/>
                <w:between w:val="nil"/>
              </w:pBdr>
              <w:spacing w:before="120" w:after="120" w:line="240" w:lineRule="auto"/>
              <w:ind w:right="181"/>
              <w:rPr>
                <w:rFonts w:ascii="Abadi" w:eastAsia="Times New Roman" w:hAnsi="Abadi" w:cs="Times New Roman"/>
                <w:b/>
                <w:color w:val="000000"/>
              </w:rPr>
            </w:pPr>
            <w:r w:rsidRPr="00883F75">
              <w:rPr>
                <w:rFonts w:ascii="Abadi" w:eastAsia="Times New Roman" w:hAnsi="Abadi" w:cs="Times New Roman"/>
                <w:b/>
                <w:color w:val="000000"/>
              </w:rPr>
              <w:t>Course Assessment Methods</w:t>
            </w:r>
          </w:p>
        </w:tc>
      </w:tr>
      <w:tr w:rsidR="0016129B" w:rsidRPr="00883F75" w14:paraId="0BDAA980" w14:textId="77777777">
        <w:trPr>
          <w:trHeight w:val="380"/>
        </w:trPr>
        <w:tc>
          <w:tcPr>
            <w:tcW w:w="3043" w:type="dxa"/>
            <w:tcBorders>
              <w:top w:val="single" w:sz="4" w:space="0" w:color="000000"/>
              <w:left w:val="single" w:sz="4" w:space="0" w:color="000000"/>
              <w:bottom w:val="single" w:sz="4" w:space="0" w:color="000000"/>
              <w:right w:val="single" w:sz="4" w:space="0" w:color="000000"/>
            </w:tcBorders>
            <w:vAlign w:val="center"/>
          </w:tcPr>
          <w:p w14:paraId="290789A6" w14:textId="77777777" w:rsidR="0016129B" w:rsidRPr="00883F75" w:rsidRDefault="00000000">
            <w:pPr>
              <w:pBdr>
                <w:top w:val="nil"/>
                <w:left w:val="nil"/>
                <w:bottom w:val="nil"/>
                <w:right w:val="nil"/>
                <w:between w:val="nil"/>
              </w:pBdr>
              <w:spacing w:before="120" w:after="120" w:line="240" w:lineRule="auto"/>
              <w:rPr>
                <w:rFonts w:ascii="Abadi" w:eastAsia="Times New Roman" w:hAnsi="Abadi" w:cs="Times New Roman"/>
                <w:b/>
                <w:color w:val="000000"/>
              </w:rPr>
            </w:pPr>
            <w:r w:rsidRPr="00883F75">
              <w:rPr>
                <w:rFonts w:ascii="Abadi" w:eastAsia="Times New Roman" w:hAnsi="Abadi" w:cs="Times New Roman"/>
                <w:b/>
                <w:color w:val="000000"/>
              </w:rPr>
              <w:lastRenderedPageBreak/>
              <w:t>Assessments</w:t>
            </w:r>
          </w:p>
        </w:tc>
        <w:tc>
          <w:tcPr>
            <w:tcW w:w="1906" w:type="dxa"/>
            <w:tcBorders>
              <w:top w:val="single" w:sz="4" w:space="0" w:color="000000"/>
              <w:left w:val="single" w:sz="4" w:space="0" w:color="000000"/>
              <w:bottom w:val="single" w:sz="4" w:space="0" w:color="000000"/>
              <w:right w:val="single" w:sz="4" w:space="0" w:color="000000"/>
            </w:tcBorders>
            <w:vAlign w:val="center"/>
          </w:tcPr>
          <w:p w14:paraId="2138672B" w14:textId="77777777" w:rsidR="0016129B" w:rsidRPr="00883F75" w:rsidRDefault="00000000">
            <w:pPr>
              <w:pBdr>
                <w:top w:val="nil"/>
                <w:left w:val="nil"/>
                <w:bottom w:val="nil"/>
                <w:right w:val="nil"/>
                <w:between w:val="nil"/>
              </w:pBdr>
              <w:spacing w:before="120" w:after="120" w:line="240" w:lineRule="auto"/>
              <w:ind w:right="181"/>
              <w:jc w:val="right"/>
              <w:rPr>
                <w:rFonts w:ascii="Abadi" w:eastAsia="Times New Roman" w:hAnsi="Abadi" w:cs="Times New Roman"/>
                <w:b/>
                <w:color w:val="000000"/>
              </w:rPr>
            </w:pPr>
            <w:r w:rsidRPr="00883F75">
              <w:rPr>
                <w:rFonts w:ascii="Abadi" w:eastAsia="Times New Roman" w:hAnsi="Abadi" w:cs="Times New Roman"/>
                <w:b/>
                <w:color w:val="000000"/>
              </w:rPr>
              <w:t>Marks (%)</w:t>
            </w:r>
          </w:p>
        </w:tc>
      </w:tr>
      <w:tr w:rsidR="0016129B" w:rsidRPr="00883F75" w14:paraId="20AEC8D4" w14:textId="77777777">
        <w:trPr>
          <w:trHeight w:val="380"/>
        </w:trPr>
        <w:tc>
          <w:tcPr>
            <w:tcW w:w="3043" w:type="dxa"/>
            <w:tcBorders>
              <w:top w:val="single" w:sz="4" w:space="0" w:color="000000"/>
              <w:left w:val="single" w:sz="4" w:space="0" w:color="000000"/>
              <w:bottom w:val="single" w:sz="4" w:space="0" w:color="000000"/>
              <w:right w:val="single" w:sz="4" w:space="0" w:color="000000"/>
            </w:tcBorders>
            <w:vAlign w:val="center"/>
          </w:tcPr>
          <w:p w14:paraId="5EA554E9" w14:textId="77777777" w:rsidR="0016129B" w:rsidRPr="00883F75" w:rsidRDefault="00000000">
            <w:pPr>
              <w:numPr>
                <w:ilvl w:val="0"/>
                <w:numId w:val="2"/>
              </w:numPr>
              <w:pBdr>
                <w:top w:val="nil"/>
                <w:left w:val="nil"/>
                <w:bottom w:val="nil"/>
                <w:right w:val="nil"/>
                <w:between w:val="nil"/>
              </w:pBdr>
              <w:spacing w:before="120" w:after="120" w:line="240" w:lineRule="auto"/>
              <w:jc w:val="both"/>
              <w:rPr>
                <w:rFonts w:ascii="Abadi" w:eastAsia="Times New Roman" w:hAnsi="Abadi" w:cs="Times New Roman"/>
                <w:color w:val="000000"/>
              </w:rPr>
            </w:pPr>
            <w:r w:rsidRPr="00883F75">
              <w:rPr>
                <w:rFonts w:ascii="Abadi" w:eastAsia="Times New Roman" w:hAnsi="Abadi" w:cs="Times New Roman"/>
                <w:color w:val="000000"/>
              </w:rPr>
              <w:t>Attendance and Participation</w:t>
            </w:r>
          </w:p>
        </w:tc>
        <w:tc>
          <w:tcPr>
            <w:tcW w:w="1906" w:type="dxa"/>
            <w:tcBorders>
              <w:top w:val="single" w:sz="4" w:space="0" w:color="000000"/>
              <w:left w:val="single" w:sz="4" w:space="0" w:color="000000"/>
              <w:bottom w:val="single" w:sz="4" w:space="0" w:color="000000"/>
              <w:right w:val="single" w:sz="4" w:space="0" w:color="000000"/>
            </w:tcBorders>
            <w:vAlign w:val="center"/>
          </w:tcPr>
          <w:p w14:paraId="07B75E71" w14:textId="77777777" w:rsidR="0016129B" w:rsidRPr="00883F75" w:rsidRDefault="00000000">
            <w:pPr>
              <w:pBdr>
                <w:top w:val="nil"/>
                <w:left w:val="nil"/>
                <w:bottom w:val="nil"/>
                <w:right w:val="nil"/>
                <w:between w:val="nil"/>
              </w:pBdr>
              <w:spacing w:before="120" w:after="120" w:line="240" w:lineRule="auto"/>
              <w:ind w:right="181"/>
              <w:jc w:val="right"/>
              <w:rPr>
                <w:rFonts w:ascii="Abadi" w:eastAsia="Times New Roman" w:hAnsi="Abadi" w:cs="Times New Roman"/>
                <w:color w:val="000000"/>
              </w:rPr>
            </w:pPr>
            <w:r w:rsidRPr="00883F75">
              <w:rPr>
                <w:rFonts w:ascii="Abadi" w:eastAsia="Times New Roman" w:hAnsi="Abadi" w:cs="Times New Roman"/>
                <w:color w:val="000000"/>
              </w:rPr>
              <w:t>5%</w:t>
            </w:r>
          </w:p>
        </w:tc>
      </w:tr>
      <w:tr w:rsidR="0016129B" w:rsidRPr="00883F75" w14:paraId="2EB6DF20" w14:textId="77777777">
        <w:trPr>
          <w:trHeight w:val="380"/>
        </w:trPr>
        <w:tc>
          <w:tcPr>
            <w:tcW w:w="3043" w:type="dxa"/>
            <w:tcBorders>
              <w:top w:val="single" w:sz="4" w:space="0" w:color="000000"/>
              <w:left w:val="single" w:sz="4" w:space="0" w:color="000000"/>
              <w:bottom w:val="single" w:sz="4" w:space="0" w:color="000000"/>
              <w:right w:val="single" w:sz="4" w:space="0" w:color="000000"/>
            </w:tcBorders>
            <w:vAlign w:val="center"/>
          </w:tcPr>
          <w:p w14:paraId="6C5B3432" w14:textId="77777777" w:rsidR="0016129B" w:rsidRPr="00883F75" w:rsidRDefault="00000000">
            <w:pPr>
              <w:numPr>
                <w:ilvl w:val="0"/>
                <w:numId w:val="2"/>
              </w:numPr>
              <w:pBdr>
                <w:top w:val="nil"/>
                <w:left w:val="nil"/>
                <w:bottom w:val="nil"/>
                <w:right w:val="nil"/>
                <w:between w:val="nil"/>
              </w:pBdr>
              <w:spacing w:before="120" w:after="120" w:line="240" w:lineRule="auto"/>
              <w:jc w:val="both"/>
              <w:rPr>
                <w:rFonts w:ascii="Abadi" w:eastAsia="Times New Roman" w:hAnsi="Abadi" w:cs="Times New Roman"/>
                <w:color w:val="000000"/>
              </w:rPr>
            </w:pPr>
            <w:r w:rsidRPr="00883F75">
              <w:rPr>
                <w:rFonts w:ascii="Abadi" w:eastAsia="Times New Roman" w:hAnsi="Abadi" w:cs="Times New Roman"/>
                <w:color w:val="000000"/>
              </w:rPr>
              <w:t xml:space="preserve">Quizzes </w:t>
            </w:r>
          </w:p>
        </w:tc>
        <w:tc>
          <w:tcPr>
            <w:tcW w:w="1906" w:type="dxa"/>
            <w:tcBorders>
              <w:top w:val="single" w:sz="4" w:space="0" w:color="000000"/>
              <w:left w:val="single" w:sz="4" w:space="0" w:color="000000"/>
              <w:bottom w:val="single" w:sz="4" w:space="0" w:color="000000"/>
              <w:right w:val="single" w:sz="4" w:space="0" w:color="000000"/>
            </w:tcBorders>
            <w:vAlign w:val="center"/>
          </w:tcPr>
          <w:p w14:paraId="01EE5170" w14:textId="47F49153" w:rsidR="0016129B" w:rsidRPr="00883F75" w:rsidRDefault="00000000">
            <w:pPr>
              <w:pBdr>
                <w:top w:val="nil"/>
                <w:left w:val="nil"/>
                <w:bottom w:val="nil"/>
                <w:right w:val="nil"/>
                <w:between w:val="nil"/>
              </w:pBdr>
              <w:spacing w:before="120" w:after="120" w:line="240" w:lineRule="auto"/>
              <w:ind w:right="181"/>
              <w:jc w:val="right"/>
              <w:rPr>
                <w:rFonts w:ascii="Abadi" w:eastAsia="Times New Roman" w:hAnsi="Abadi" w:cs="Times New Roman"/>
                <w:color w:val="000000"/>
              </w:rPr>
            </w:pPr>
            <w:r w:rsidRPr="00883F75">
              <w:rPr>
                <w:rFonts w:ascii="Abadi" w:eastAsia="Times New Roman" w:hAnsi="Abadi" w:cs="Times New Roman"/>
                <w:color w:val="000000"/>
              </w:rPr>
              <w:t>1</w:t>
            </w:r>
            <w:r w:rsidR="00883F75">
              <w:rPr>
                <w:rFonts w:ascii="Abadi" w:eastAsia="Times New Roman" w:hAnsi="Abadi" w:cs="Times New Roman"/>
                <w:color w:val="000000"/>
              </w:rPr>
              <w:t>0</w:t>
            </w:r>
            <w:r w:rsidRPr="00883F75">
              <w:rPr>
                <w:rFonts w:ascii="Abadi" w:eastAsia="Times New Roman" w:hAnsi="Abadi" w:cs="Times New Roman"/>
                <w:color w:val="000000"/>
              </w:rPr>
              <w:t>%</w:t>
            </w:r>
          </w:p>
        </w:tc>
      </w:tr>
      <w:tr w:rsidR="0016129B" w:rsidRPr="00883F75" w14:paraId="1507168D" w14:textId="77777777">
        <w:trPr>
          <w:trHeight w:val="380"/>
        </w:trPr>
        <w:tc>
          <w:tcPr>
            <w:tcW w:w="3043" w:type="dxa"/>
            <w:tcBorders>
              <w:top w:val="single" w:sz="4" w:space="0" w:color="000000"/>
              <w:left w:val="single" w:sz="4" w:space="0" w:color="000000"/>
              <w:bottom w:val="single" w:sz="4" w:space="0" w:color="000000"/>
              <w:right w:val="single" w:sz="4" w:space="0" w:color="000000"/>
            </w:tcBorders>
            <w:vAlign w:val="center"/>
          </w:tcPr>
          <w:p w14:paraId="389A9343" w14:textId="3B67E7C8" w:rsidR="0016129B" w:rsidRPr="00883F75" w:rsidRDefault="00883F75">
            <w:pPr>
              <w:numPr>
                <w:ilvl w:val="0"/>
                <w:numId w:val="2"/>
              </w:numPr>
              <w:pBdr>
                <w:top w:val="nil"/>
                <w:left w:val="nil"/>
                <w:bottom w:val="nil"/>
                <w:right w:val="nil"/>
                <w:between w:val="nil"/>
              </w:pBdr>
              <w:spacing w:before="120" w:after="120" w:line="240" w:lineRule="auto"/>
              <w:jc w:val="both"/>
              <w:rPr>
                <w:rFonts w:ascii="Abadi" w:eastAsia="Times New Roman" w:hAnsi="Abadi" w:cs="Times New Roman"/>
                <w:color w:val="000000"/>
              </w:rPr>
            </w:pPr>
            <w:r>
              <w:rPr>
                <w:rFonts w:ascii="Abadi" w:eastAsia="Times New Roman" w:hAnsi="Abadi" w:cs="Times New Roman"/>
                <w:color w:val="000000"/>
              </w:rPr>
              <w:t>Assignment &amp; Term Report</w:t>
            </w:r>
          </w:p>
        </w:tc>
        <w:tc>
          <w:tcPr>
            <w:tcW w:w="1906" w:type="dxa"/>
            <w:tcBorders>
              <w:top w:val="single" w:sz="4" w:space="0" w:color="000000"/>
              <w:left w:val="single" w:sz="4" w:space="0" w:color="000000"/>
              <w:bottom w:val="single" w:sz="4" w:space="0" w:color="000000"/>
              <w:right w:val="single" w:sz="4" w:space="0" w:color="000000"/>
            </w:tcBorders>
            <w:vAlign w:val="center"/>
          </w:tcPr>
          <w:p w14:paraId="1D104A82" w14:textId="2F113B4E" w:rsidR="0016129B" w:rsidRPr="00883F75" w:rsidRDefault="00883F75">
            <w:pPr>
              <w:pBdr>
                <w:top w:val="nil"/>
                <w:left w:val="nil"/>
                <w:bottom w:val="nil"/>
                <w:right w:val="nil"/>
                <w:between w:val="nil"/>
              </w:pBdr>
              <w:spacing w:before="120" w:after="120" w:line="240" w:lineRule="auto"/>
              <w:ind w:right="181"/>
              <w:jc w:val="right"/>
              <w:rPr>
                <w:rFonts w:ascii="Abadi" w:eastAsia="Times New Roman" w:hAnsi="Abadi" w:cs="Times New Roman"/>
                <w:color w:val="000000"/>
              </w:rPr>
            </w:pPr>
            <w:r>
              <w:rPr>
                <w:rFonts w:ascii="Abadi" w:eastAsia="Times New Roman" w:hAnsi="Abadi" w:cs="Times New Roman"/>
                <w:color w:val="000000"/>
              </w:rPr>
              <w:t>20</w:t>
            </w:r>
            <w:r w:rsidRPr="00883F75">
              <w:rPr>
                <w:rFonts w:ascii="Abadi" w:eastAsia="Times New Roman" w:hAnsi="Abadi" w:cs="Times New Roman"/>
                <w:color w:val="000000"/>
              </w:rPr>
              <w:t>%</w:t>
            </w:r>
          </w:p>
        </w:tc>
      </w:tr>
      <w:tr w:rsidR="0016129B" w:rsidRPr="00883F75" w14:paraId="79F99EEE" w14:textId="77777777">
        <w:trPr>
          <w:trHeight w:val="380"/>
        </w:trPr>
        <w:tc>
          <w:tcPr>
            <w:tcW w:w="3043" w:type="dxa"/>
            <w:tcBorders>
              <w:top w:val="single" w:sz="4" w:space="0" w:color="000000"/>
              <w:left w:val="single" w:sz="4" w:space="0" w:color="000000"/>
              <w:bottom w:val="single" w:sz="4" w:space="0" w:color="000000"/>
              <w:right w:val="single" w:sz="4" w:space="0" w:color="000000"/>
            </w:tcBorders>
            <w:vAlign w:val="center"/>
          </w:tcPr>
          <w:p w14:paraId="4BF8D0FA" w14:textId="77777777" w:rsidR="0016129B" w:rsidRPr="00883F75" w:rsidRDefault="00000000">
            <w:pPr>
              <w:numPr>
                <w:ilvl w:val="0"/>
                <w:numId w:val="2"/>
              </w:numPr>
              <w:pBdr>
                <w:top w:val="nil"/>
                <w:left w:val="nil"/>
                <w:bottom w:val="nil"/>
                <w:right w:val="nil"/>
                <w:between w:val="nil"/>
              </w:pBdr>
              <w:spacing w:before="120" w:after="120" w:line="240" w:lineRule="auto"/>
              <w:jc w:val="both"/>
              <w:rPr>
                <w:rFonts w:ascii="Abadi" w:eastAsia="Times New Roman" w:hAnsi="Abadi" w:cs="Times New Roman"/>
                <w:color w:val="000000"/>
              </w:rPr>
            </w:pPr>
            <w:r w:rsidRPr="00883F75">
              <w:rPr>
                <w:rFonts w:ascii="Abadi" w:eastAsia="Times New Roman" w:hAnsi="Abadi" w:cs="Times New Roman"/>
                <w:color w:val="000000"/>
              </w:rPr>
              <w:t>Midterm</w:t>
            </w:r>
          </w:p>
        </w:tc>
        <w:tc>
          <w:tcPr>
            <w:tcW w:w="1906" w:type="dxa"/>
            <w:tcBorders>
              <w:top w:val="single" w:sz="4" w:space="0" w:color="000000"/>
              <w:left w:val="single" w:sz="4" w:space="0" w:color="000000"/>
              <w:bottom w:val="single" w:sz="4" w:space="0" w:color="000000"/>
              <w:right w:val="single" w:sz="4" w:space="0" w:color="000000"/>
            </w:tcBorders>
            <w:vAlign w:val="center"/>
          </w:tcPr>
          <w:p w14:paraId="2375D1AD" w14:textId="77777777" w:rsidR="0016129B" w:rsidRPr="00883F75" w:rsidRDefault="00000000">
            <w:pPr>
              <w:pBdr>
                <w:top w:val="nil"/>
                <w:left w:val="nil"/>
                <w:bottom w:val="nil"/>
                <w:right w:val="nil"/>
                <w:between w:val="nil"/>
              </w:pBdr>
              <w:spacing w:before="120" w:after="120" w:line="240" w:lineRule="auto"/>
              <w:ind w:right="181"/>
              <w:jc w:val="right"/>
              <w:rPr>
                <w:rFonts w:ascii="Abadi" w:eastAsia="Times New Roman" w:hAnsi="Abadi" w:cs="Times New Roman"/>
                <w:color w:val="000000"/>
              </w:rPr>
            </w:pPr>
            <w:r w:rsidRPr="00883F75">
              <w:rPr>
                <w:rFonts w:ascii="Abadi" w:eastAsia="Times New Roman" w:hAnsi="Abadi" w:cs="Times New Roman"/>
                <w:color w:val="000000"/>
              </w:rPr>
              <w:t>25%</w:t>
            </w:r>
          </w:p>
        </w:tc>
      </w:tr>
      <w:tr w:rsidR="0016129B" w:rsidRPr="00883F75" w14:paraId="14EF55D2" w14:textId="77777777">
        <w:trPr>
          <w:trHeight w:val="380"/>
        </w:trPr>
        <w:tc>
          <w:tcPr>
            <w:tcW w:w="3043" w:type="dxa"/>
            <w:tcBorders>
              <w:top w:val="single" w:sz="4" w:space="0" w:color="000000"/>
              <w:left w:val="single" w:sz="4" w:space="0" w:color="000000"/>
              <w:bottom w:val="single" w:sz="4" w:space="0" w:color="000000"/>
              <w:right w:val="single" w:sz="4" w:space="0" w:color="000000"/>
            </w:tcBorders>
            <w:vAlign w:val="center"/>
          </w:tcPr>
          <w:p w14:paraId="7852FC6E" w14:textId="77777777" w:rsidR="0016129B" w:rsidRPr="00883F75" w:rsidRDefault="00000000">
            <w:pPr>
              <w:numPr>
                <w:ilvl w:val="0"/>
                <w:numId w:val="2"/>
              </w:numPr>
              <w:pBdr>
                <w:top w:val="nil"/>
                <w:left w:val="nil"/>
                <w:bottom w:val="nil"/>
                <w:right w:val="nil"/>
                <w:between w:val="nil"/>
              </w:pBdr>
              <w:spacing w:before="120" w:after="120" w:line="240" w:lineRule="auto"/>
              <w:jc w:val="both"/>
              <w:rPr>
                <w:rFonts w:ascii="Abadi" w:eastAsia="Times New Roman" w:hAnsi="Abadi" w:cs="Times New Roman"/>
                <w:color w:val="000000"/>
              </w:rPr>
            </w:pPr>
            <w:r w:rsidRPr="00883F75">
              <w:rPr>
                <w:rFonts w:ascii="Abadi" w:eastAsia="Times New Roman" w:hAnsi="Abadi" w:cs="Times New Roman"/>
                <w:color w:val="000000"/>
              </w:rPr>
              <w:t>Final exam</w:t>
            </w:r>
          </w:p>
        </w:tc>
        <w:tc>
          <w:tcPr>
            <w:tcW w:w="1906" w:type="dxa"/>
            <w:tcBorders>
              <w:top w:val="single" w:sz="4" w:space="0" w:color="000000"/>
              <w:left w:val="single" w:sz="4" w:space="0" w:color="000000"/>
              <w:bottom w:val="single" w:sz="4" w:space="0" w:color="000000"/>
              <w:right w:val="single" w:sz="4" w:space="0" w:color="000000"/>
            </w:tcBorders>
            <w:vAlign w:val="center"/>
          </w:tcPr>
          <w:p w14:paraId="22AAFE6D" w14:textId="77777777" w:rsidR="0016129B" w:rsidRPr="00883F75" w:rsidRDefault="00000000">
            <w:pPr>
              <w:pBdr>
                <w:top w:val="nil"/>
                <w:left w:val="nil"/>
                <w:bottom w:val="nil"/>
                <w:right w:val="nil"/>
                <w:between w:val="nil"/>
              </w:pBdr>
              <w:spacing w:before="120" w:after="120" w:line="240" w:lineRule="auto"/>
              <w:ind w:right="181"/>
              <w:jc w:val="right"/>
              <w:rPr>
                <w:rFonts w:ascii="Abadi" w:eastAsia="Times New Roman" w:hAnsi="Abadi" w:cs="Times New Roman"/>
                <w:color w:val="000000"/>
              </w:rPr>
            </w:pPr>
            <w:r w:rsidRPr="00883F75">
              <w:rPr>
                <w:rFonts w:ascii="Abadi" w:eastAsia="Times New Roman" w:hAnsi="Abadi" w:cs="Times New Roman"/>
                <w:color w:val="000000"/>
              </w:rPr>
              <w:t>40%</w:t>
            </w:r>
          </w:p>
        </w:tc>
      </w:tr>
    </w:tbl>
    <w:p w14:paraId="3CBC11EF" w14:textId="77777777" w:rsidR="0016129B" w:rsidRPr="00883F75" w:rsidRDefault="0016129B">
      <w:pPr>
        <w:spacing w:after="0"/>
        <w:rPr>
          <w:rFonts w:ascii="Abadi" w:eastAsia="Times New Roman" w:hAnsi="Abadi" w:cs="Times New Roman"/>
          <w:b/>
          <w:sz w:val="24"/>
          <w:szCs w:val="24"/>
        </w:rPr>
      </w:pPr>
      <w:bookmarkStart w:id="1" w:name="_heading=h.30j0zll" w:colFirst="0" w:colLast="0"/>
      <w:bookmarkEnd w:id="1"/>
    </w:p>
    <w:p w14:paraId="1608E3F4" w14:textId="77777777" w:rsidR="0016129B" w:rsidRPr="00883F75" w:rsidRDefault="00000000">
      <w:pPr>
        <w:spacing w:after="0"/>
        <w:rPr>
          <w:rFonts w:ascii="Abadi" w:eastAsia="Times New Roman" w:hAnsi="Abadi" w:cs="Times New Roman"/>
          <w:b/>
          <w:sz w:val="24"/>
          <w:szCs w:val="24"/>
        </w:rPr>
      </w:pPr>
      <w:r w:rsidRPr="00883F75">
        <w:rPr>
          <w:rFonts w:ascii="Abadi" w:eastAsia="Times New Roman" w:hAnsi="Abadi" w:cs="Times New Roman"/>
          <w:b/>
          <w:sz w:val="24"/>
          <w:szCs w:val="24"/>
        </w:rPr>
        <w:t>Make-up Procedures:</w:t>
      </w:r>
    </w:p>
    <w:p w14:paraId="6E1DD138" w14:textId="77777777" w:rsidR="0016129B" w:rsidRPr="00883F75" w:rsidRDefault="00000000">
      <w:pPr>
        <w:spacing w:after="0"/>
        <w:rPr>
          <w:rFonts w:ascii="Abadi" w:eastAsia="Times New Roman" w:hAnsi="Abadi" w:cs="Times New Roman"/>
          <w:sz w:val="24"/>
          <w:szCs w:val="24"/>
        </w:rPr>
      </w:pPr>
      <w:r w:rsidRPr="00883F75">
        <w:rPr>
          <w:rFonts w:ascii="Abadi" w:eastAsia="Times New Roman" w:hAnsi="Abadi" w:cs="Times New Roman"/>
          <w:sz w:val="24"/>
          <w:szCs w:val="24"/>
        </w:rPr>
        <w:t xml:space="preserve">As per Brac University make-up exam policy </w:t>
      </w:r>
    </w:p>
    <w:p w14:paraId="08F0396C" w14:textId="77777777" w:rsidR="0016129B" w:rsidRPr="00883F75" w:rsidRDefault="0016129B" w:rsidP="00883F75">
      <w:pPr>
        <w:pStyle w:val="Heading2"/>
        <w:numPr>
          <w:ilvl w:val="0"/>
          <w:numId w:val="1"/>
        </w:numPr>
        <w:ind w:left="360"/>
        <w:rPr>
          <w:rFonts w:ascii="Abadi" w:hAnsi="Abadi"/>
        </w:rPr>
      </w:pPr>
    </w:p>
    <w:p w14:paraId="02D7A341" w14:textId="77777777" w:rsidR="0016129B" w:rsidRPr="00883F75" w:rsidRDefault="00000000" w:rsidP="00883F75">
      <w:pPr>
        <w:pStyle w:val="Heading2"/>
        <w:numPr>
          <w:ilvl w:val="0"/>
          <w:numId w:val="1"/>
        </w:numPr>
        <w:ind w:left="360"/>
        <w:rPr>
          <w:rFonts w:ascii="Abadi" w:hAnsi="Abadi"/>
        </w:rPr>
      </w:pPr>
      <w:r w:rsidRPr="00883F75">
        <w:rPr>
          <w:rFonts w:ascii="Abadi" w:hAnsi="Abadi"/>
        </w:rPr>
        <w:t xml:space="preserve">Grading policy: </w:t>
      </w:r>
    </w:p>
    <w:p w14:paraId="259E9EE0" w14:textId="77777777" w:rsidR="0016129B" w:rsidRPr="00883F75" w:rsidRDefault="00000000">
      <w:pPr>
        <w:spacing w:after="0"/>
        <w:rPr>
          <w:rFonts w:ascii="Abadi" w:eastAsia="Times New Roman" w:hAnsi="Abadi" w:cs="Times New Roman"/>
          <w:sz w:val="24"/>
          <w:szCs w:val="24"/>
        </w:rPr>
      </w:pPr>
      <w:r w:rsidRPr="00883F75">
        <w:rPr>
          <w:rFonts w:ascii="Abadi" w:eastAsia="Times New Roman" w:hAnsi="Abadi" w:cs="Times New Roman"/>
          <w:sz w:val="24"/>
          <w:szCs w:val="24"/>
        </w:rPr>
        <w:t xml:space="preserve">As per Brac University grading policy </w:t>
      </w:r>
    </w:p>
    <w:p w14:paraId="5141BBF0" w14:textId="77777777" w:rsidR="0016129B" w:rsidRPr="00883F75" w:rsidRDefault="0016129B">
      <w:pPr>
        <w:pBdr>
          <w:top w:val="nil"/>
          <w:left w:val="nil"/>
          <w:bottom w:val="nil"/>
          <w:right w:val="nil"/>
          <w:between w:val="nil"/>
        </w:pBdr>
        <w:tabs>
          <w:tab w:val="left" w:pos="1135"/>
        </w:tabs>
        <w:spacing w:after="0" w:line="240" w:lineRule="auto"/>
        <w:rPr>
          <w:rFonts w:ascii="Abadi" w:eastAsia="Times New Roman" w:hAnsi="Abadi" w:cs="Times New Roman"/>
          <w:color w:val="000000"/>
          <w:sz w:val="24"/>
          <w:szCs w:val="24"/>
        </w:rPr>
      </w:pPr>
    </w:p>
    <w:tbl>
      <w:tblPr>
        <w:tblStyle w:val="a4"/>
        <w:tblW w:w="3870" w:type="dxa"/>
        <w:tblInd w:w="25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3"/>
        <w:gridCol w:w="1877"/>
      </w:tblGrid>
      <w:tr w:rsidR="0016129B" w:rsidRPr="00883F75" w14:paraId="72064C85" w14:textId="77777777">
        <w:tc>
          <w:tcPr>
            <w:tcW w:w="1993" w:type="dxa"/>
            <w:tcBorders>
              <w:top w:val="single" w:sz="4" w:space="0" w:color="000000"/>
              <w:left w:val="single" w:sz="4" w:space="0" w:color="000000"/>
              <w:bottom w:val="single" w:sz="4" w:space="0" w:color="000000"/>
              <w:right w:val="single" w:sz="4" w:space="0" w:color="000000"/>
            </w:tcBorders>
          </w:tcPr>
          <w:p w14:paraId="61D3B862"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Marks</w:t>
            </w:r>
          </w:p>
        </w:tc>
        <w:tc>
          <w:tcPr>
            <w:tcW w:w="1877" w:type="dxa"/>
            <w:tcBorders>
              <w:top w:val="single" w:sz="4" w:space="0" w:color="000000"/>
              <w:left w:val="single" w:sz="4" w:space="0" w:color="000000"/>
              <w:bottom w:val="single" w:sz="4" w:space="0" w:color="000000"/>
              <w:right w:val="single" w:sz="4" w:space="0" w:color="000000"/>
            </w:tcBorders>
          </w:tcPr>
          <w:p w14:paraId="12556B69" w14:textId="77777777" w:rsidR="0016129B" w:rsidRPr="00883F75" w:rsidRDefault="00000000">
            <w:pPr>
              <w:jc w:val="center"/>
              <w:rPr>
                <w:rFonts w:ascii="Abadi" w:eastAsia="Times New Roman" w:hAnsi="Abadi" w:cs="Times New Roman"/>
                <w:b/>
                <w:sz w:val="24"/>
                <w:szCs w:val="24"/>
              </w:rPr>
            </w:pPr>
            <w:r w:rsidRPr="00883F75">
              <w:rPr>
                <w:rFonts w:ascii="Abadi" w:eastAsia="Times New Roman" w:hAnsi="Abadi" w:cs="Times New Roman"/>
                <w:b/>
                <w:sz w:val="24"/>
                <w:szCs w:val="24"/>
              </w:rPr>
              <w:t>Grades</w:t>
            </w:r>
          </w:p>
        </w:tc>
      </w:tr>
      <w:tr w:rsidR="0016129B" w:rsidRPr="00883F75" w14:paraId="6272F6D8" w14:textId="77777777">
        <w:tc>
          <w:tcPr>
            <w:tcW w:w="1993" w:type="dxa"/>
            <w:tcBorders>
              <w:top w:val="single" w:sz="4" w:space="0" w:color="000000"/>
              <w:left w:val="single" w:sz="4" w:space="0" w:color="000000"/>
              <w:bottom w:val="single" w:sz="4" w:space="0" w:color="000000"/>
              <w:right w:val="single" w:sz="4" w:space="0" w:color="000000"/>
            </w:tcBorders>
          </w:tcPr>
          <w:p w14:paraId="76B27F0D"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97-100</w:t>
            </w:r>
          </w:p>
        </w:tc>
        <w:tc>
          <w:tcPr>
            <w:tcW w:w="1877" w:type="dxa"/>
            <w:tcBorders>
              <w:top w:val="single" w:sz="4" w:space="0" w:color="000000"/>
              <w:left w:val="single" w:sz="4" w:space="0" w:color="000000"/>
              <w:bottom w:val="single" w:sz="4" w:space="0" w:color="000000"/>
              <w:right w:val="single" w:sz="4" w:space="0" w:color="000000"/>
            </w:tcBorders>
          </w:tcPr>
          <w:p w14:paraId="38C115ED"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A*</w:t>
            </w:r>
          </w:p>
        </w:tc>
      </w:tr>
      <w:tr w:rsidR="0016129B" w:rsidRPr="00883F75" w14:paraId="1535E077" w14:textId="77777777">
        <w:tc>
          <w:tcPr>
            <w:tcW w:w="1993" w:type="dxa"/>
            <w:tcBorders>
              <w:top w:val="single" w:sz="4" w:space="0" w:color="000000"/>
              <w:left w:val="single" w:sz="4" w:space="0" w:color="000000"/>
              <w:bottom w:val="single" w:sz="4" w:space="0" w:color="000000"/>
              <w:right w:val="single" w:sz="4" w:space="0" w:color="000000"/>
            </w:tcBorders>
          </w:tcPr>
          <w:p w14:paraId="6F749CD3"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90-&lt;97</w:t>
            </w:r>
          </w:p>
        </w:tc>
        <w:tc>
          <w:tcPr>
            <w:tcW w:w="1877" w:type="dxa"/>
            <w:tcBorders>
              <w:top w:val="single" w:sz="4" w:space="0" w:color="000000"/>
              <w:left w:val="single" w:sz="4" w:space="0" w:color="000000"/>
              <w:bottom w:val="single" w:sz="4" w:space="0" w:color="000000"/>
              <w:right w:val="single" w:sz="4" w:space="0" w:color="000000"/>
            </w:tcBorders>
          </w:tcPr>
          <w:p w14:paraId="67B13B1E"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A (4.0)</w:t>
            </w:r>
          </w:p>
        </w:tc>
      </w:tr>
      <w:tr w:rsidR="0016129B" w:rsidRPr="00883F75" w14:paraId="016C2D35" w14:textId="77777777">
        <w:tc>
          <w:tcPr>
            <w:tcW w:w="1993" w:type="dxa"/>
            <w:tcBorders>
              <w:top w:val="single" w:sz="4" w:space="0" w:color="000000"/>
              <w:left w:val="single" w:sz="4" w:space="0" w:color="000000"/>
              <w:bottom w:val="single" w:sz="4" w:space="0" w:color="000000"/>
              <w:right w:val="single" w:sz="4" w:space="0" w:color="000000"/>
            </w:tcBorders>
          </w:tcPr>
          <w:p w14:paraId="4EF104A7"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85- &lt;90</w:t>
            </w:r>
          </w:p>
        </w:tc>
        <w:tc>
          <w:tcPr>
            <w:tcW w:w="1877" w:type="dxa"/>
            <w:tcBorders>
              <w:top w:val="single" w:sz="4" w:space="0" w:color="000000"/>
              <w:left w:val="single" w:sz="4" w:space="0" w:color="000000"/>
              <w:bottom w:val="single" w:sz="4" w:space="0" w:color="000000"/>
              <w:right w:val="single" w:sz="4" w:space="0" w:color="000000"/>
            </w:tcBorders>
          </w:tcPr>
          <w:p w14:paraId="0F4C6931"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A- (3.7)</w:t>
            </w:r>
          </w:p>
        </w:tc>
      </w:tr>
      <w:tr w:rsidR="0016129B" w:rsidRPr="00883F75" w14:paraId="7A4DD82C" w14:textId="77777777">
        <w:tc>
          <w:tcPr>
            <w:tcW w:w="1993" w:type="dxa"/>
            <w:tcBorders>
              <w:top w:val="single" w:sz="4" w:space="0" w:color="000000"/>
              <w:left w:val="single" w:sz="4" w:space="0" w:color="000000"/>
              <w:bottom w:val="single" w:sz="4" w:space="0" w:color="000000"/>
              <w:right w:val="single" w:sz="4" w:space="0" w:color="000000"/>
            </w:tcBorders>
          </w:tcPr>
          <w:p w14:paraId="2E0F0AC5"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80- &lt;85</w:t>
            </w:r>
          </w:p>
        </w:tc>
        <w:tc>
          <w:tcPr>
            <w:tcW w:w="1877" w:type="dxa"/>
            <w:tcBorders>
              <w:top w:val="single" w:sz="4" w:space="0" w:color="000000"/>
              <w:left w:val="single" w:sz="4" w:space="0" w:color="000000"/>
              <w:bottom w:val="single" w:sz="4" w:space="0" w:color="000000"/>
              <w:right w:val="single" w:sz="4" w:space="0" w:color="000000"/>
            </w:tcBorders>
          </w:tcPr>
          <w:p w14:paraId="121CEA1B"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B+ (3.3)</w:t>
            </w:r>
          </w:p>
        </w:tc>
      </w:tr>
      <w:tr w:rsidR="0016129B" w:rsidRPr="00883F75" w14:paraId="63712FE8" w14:textId="77777777">
        <w:tc>
          <w:tcPr>
            <w:tcW w:w="1993" w:type="dxa"/>
            <w:tcBorders>
              <w:top w:val="single" w:sz="4" w:space="0" w:color="000000"/>
              <w:left w:val="single" w:sz="4" w:space="0" w:color="000000"/>
              <w:bottom w:val="single" w:sz="4" w:space="0" w:color="000000"/>
              <w:right w:val="single" w:sz="4" w:space="0" w:color="000000"/>
            </w:tcBorders>
          </w:tcPr>
          <w:p w14:paraId="176B07AF"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75- &lt;80</w:t>
            </w:r>
          </w:p>
        </w:tc>
        <w:tc>
          <w:tcPr>
            <w:tcW w:w="1877" w:type="dxa"/>
            <w:tcBorders>
              <w:top w:val="single" w:sz="4" w:space="0" w:color="000000"/>
              <w:left w:val="single" w:sz="4" w:space="0" w:color="000000"/>
              <w:bottom w:val="single" w:sz="4" w:space="0" w:color="000000"/>
              <w:right w:val="single" w:sz="4" w:space="0" w:color="000000"/>
            </w:tcBorders>
          </w:tcPr>
          <w:p w14:paraId="001291D4"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B (3.0)</w:t>
            </w:r>
          </w:p>
        </w:tc>
      </w:tr>
      <w:tr w:rsidR="0016129B" w:rsidRPr="00883F75" w14:paraId="48021BB5" w14:textId="77777777">
        <w:tc>
          <w:tcPr>
            <w:tcW w:w="1993" w:type="dxa"/>
            <w:tcBorders>
              <w:top w:val="single" w:sz="4" w:space="0" w:color="000000"/>
              <w:left w:val="single" w:sz="4" w:space="0" w:color="000000"/>
              <w:bottom w:val="single" w:sz="4" w:space="0" w:color="000000"/>
              <w:right w:val="single" w:sz="4" w:space="0" w:color="000000"/>
            </w:tcBorders>
          </w:tcPr>
          <w:p w14:paraId="0847B279"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70- &lt;75</w:t>
            </w:r>
          </w:p>
        </w:tc>
        <w:tc>
          <w:tcPr>
            <w:tcW w:w="1877" w:type="dxa"/>
            <w:tcBorders>
              <w:top w:val="single" w:sz="4" w:space="0" w:color="000000"/>
              <w:left w:val="single" w:sz="4" w:space="0" w:color="000000"/>
              <w:bottom w:val="single" w:sz="4" w:space="0" w:color="000000"/>
              <w:right w:val="single" w:sz="4" w:space="0" w:color="000000"/>
            </w:tcBorders>
          </w:tcPr>
          <w:p w14:paraId="41968F3E"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B- (2.7)</w:t>
            </w:r>
          </w:p>
        </w:tc>
      </w:tr>
      <w:tr w:rsidR="0016129B" w:rsidRPr="00883F75" w14:paraId="3D69842D" w14:textId="77777777">
        <w:tc>
          <w:tcPr>
            <w:tcW w:w="1993" w:type="dxa"/>
            <w:tcBorders>
              <w:top w:val="single" w:sz="4" w:space="0" w:color="000000"/>
              <w:left w:val="single" w:sz="4" w:space="0" w:color="000000"/>
              <w:bottom w:val="single" w:sz="4" w:space="0" w:color="000000"/>
              <w:right w:val="single" w:sz="4" w:space="0" w:color="000000"/>
            </w:tcBorders>
          </w:tcPr>
          <w:p w14:paraId="13EDD4F6"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65- &lt;70</w:t>
            </w:r>
          </w:p>
        </w:tc>
        <w:tc>
          <w:tcPr>
            <w:tcW w:w="1877" w:type="dxa"/>
            <w:tcBorders>
              <w:top w:val="single" w:sz="4" w:space="0" w:color="000000"/>
              <w:left w:val="single" w:sz="4" w:space="0" w:color="000000"/>
              <w:bottom w:val="single" w:sz="4" w:space="0" w:color="000000"/>
              <w:right w:val="single" w:sz="4" w:space="0" w:color="000000"/>
            </w:tcBorders>
          </w:tcPr>
          <w:p w14:paraId="260F8B8E"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C+ (2.3)</w:t>
            </w:r>
          </w:p>
        </w:tc>
      </w:tr>
      <w:tr w:rsidR="0016129B" w:rsidRPr="00883F75" w14:paraId="0907694A" w14:textId="77777777">
        <w:tc>
          <w:tcPr>
            <w:tcW w:w="1993" w:type="dxa"/>
            <w:tcBorders>
              <w:top w:val="single" w:sz="4" w:space="0" w:color="000000"/>
              <w:left w:val="single" w:sz="4" w:space="0" w:color="000000"/>
              <w:bottom w:val="single" w:sz="4" w:space="0" w:color="000000"/>
              <w:right w:val="single" w:sz="4" w:space="0" w:color="000000"/>
            </w:tcBorders>
          </w:tcPr>
          <w:p w14:paraId="14009807"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60- &lt;65</w:t>
            </w:r>
          </w:p>
        </w:tc>
        <w:tc>
          <w:tcPr>
            <w:tcW w:w="1877" w:type="dxa"/>
            <w:tcBorders>
              <w:top w:val="single" w:sz="4" w:space="0" w:color="000000"/>
              <w:left w:val="single" w:sz="4" w:space="0" w:color="000000"/>
              <w:bottom w:val="single" w:sz="4" w:space="0" w:color="000000"/>
              <w:right w:val="single" w:sz="4" w:space="0" w:color="000000"/>
            </w:tcBorders>
          </w:tcPr>
          <w:p w14:paraId="75D50AAC"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C (2.0)</w:t>
            </w:r>
          </w:p>
        </w:tc>
      </w:tr>
      <w:tr w:rsidR="0016129B" w:rsidRPr="00883F75" w14:paraId="5ED4B2B3" w14:textId="77777777">
        <w:tc>
          <w:tcPr>
            <w:tcW w:w="1993" w:type="dxa"/>
            <w:tcBorders>
              <w:top w:val="single" w:sz="4" w:space="0" w:color="000000"/>
              <w:left w:val="single" w:sz="4" w:space="0" w:color="000000"/>
              <w:bottom w:val="single" w:sz="4" w:space="0" w:color="000000"/>
              <w:right w:val="single" w:sz="4" w:space="0" w:color="000000"/>
            </w:tcBorders>
          </w:tcPr>
          <w:p w14:paraId="7C5EF8A5"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57- &lt;60</w:t>
            </w:r>
          </w:p>
        </w:tc>
        <w:tc>
          <w:tcPr>
            <w:tcW w:w="1877" w:type="dxa"/>
            <w:tcBorders>
              <w:top w:val="single" w:sz="4" w:space="0" w:color="000000"/>
              <w:left w:val="single" w:sz="4" w:space="0" w:color="000000"/>
              <w:bottom w:val="single" w:sz="4" w:space="0" w:color="000000"/>
              <w:right w:val="single" w:sz="4" w:space="0" w:color="000000"/>
            </w:tcBorders>
          </w:tcPr>
          <w:p w14:paraId="6275DE0E"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C- (1.7)</w:t>
            </w:r>
          </w:p>
        </w:tc>
      </w:tr>
      <w:tr w:rsidR="0016129B" w:rsidRPr="00883F75" w14:paraId="5DB025FB" w14:textId="77777777">
        <w:tc>
          <w:tcPr>
            <w:tcW w:w="1993" w:type="dxa"/>
            <w:tcBorders>
              <w:top w:val="single" w:sz="4" w:space="0" w:color="000000"/>
              <w:left w:val="single" w:sz="4" w:space="0" w:color="000000"/>
              <w:bottom w:val="single" w:sz="4" w:space="0" w:color="000000"/>
              <w:right w:val="single" w:sz="4" w:space="0" w:color="000000"/>
            </w:tcBorders>
          </w:tcPr>
          <w:p w14:paraId="20D86149"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55- &lt;57</w:t>
            </w:r>
          </w:p>
        </w:tc>
        <w:tc>
          <w:tcPr>
            <w:tcW w:w="1877" w:type="dxa"/>
            <w:tcBorders>
              <w:top w:val="single" w:sz="4" w:space="0" w:color="000000"/>
              <w:left w:val="single" w:sz="4" w:space="0" w:color="000000"/>
              <w:bottom w:val="single" w:sz="4" w:space="0" w:color="000000"/>
              <w:right w:val="single" w:sz="4" w:space="0" w:color="000000"/>
            </w:tcBorders>
          </w:tcPr>
          <w:p w14:paraId="2818E259"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D+ (1.3)</w:t>
            </w:r>
          </w:p>
        </w:tc>
      </w:tr>
      <w:tr w:rsidR="0016129B" w:rsidRPr="00883F75" w14:paraId="5DD9BC86" w14:textId="77777777">
        <w:tc>
          <w:tcPr>
            <w:tcW w:w="1993" w:type="dxa"/>
            <w:tcBorders>
              <w:top w:val="single" w:sz="4" w:space="0" w:color="000000"/>
              <w:left w:val="single" w:sz="4" w:space="0" w:color="000000"/>
              <w:bottom w:val="single" w:sz="4" w:space="0" w:color="000000"/>
              <w:right w:val="single" w:sz="4" w:space="0" w:color="000000"/>
            </w:tcBorders>
          </w:tcPr>
          <w:p w14:paraId="49ADEA1F"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52- &lt;55</w:t>
            </w:r>
          </w:p>
        </w:tc>
        <w:tc>
          <w:tcPr>
            <w:tcW w:w="1877" w:type="dxa"/>
            <w:tcBorders>
              <w:top w:val="single" w:sz="4" w:space="0" w:color="000000"/>
              <w:left w:val="single" w:sz="4" w:space="0" w:color="000000"/>
              <w:bottom w:val="single" w:sz="4" w:space="0" w:color="000000"/>
              <w:right w:val="single" w:sz="4" w:space="0" w:color="000000"/>
            </w:tcBorders>
          </w:tcPr>
          <w:p w14:paraId="2FFB7C3B"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D (1.0)</w:t>
            </w:r>
          </w:p>
        </w:tc>
      </w:tr>
      <w:tr w:rsidR="0016129B" w:rsidRPr="00883F75" w14:paraId="6F037BF0" w14:textId="77777777">
        <w:tc>
          <w:tcPr>
            <w:tcW w:w="1993" w:type="dxa"/>
            <w:tcBorders>
              <w:top w:val="single" w:sz="4" w:space="0" w:color="000000"/>
              <w:left w:val="single" w:sz="4" w:space="0" w:color="000000"/>
              <w:bottom w:val="single" w:sz="4" w:space="0" w:color="000000"/>
              <w:right w:val="single" w:sz="4" w:space="0" w:color="000000"/>
            </w:tcBorders>
          </w:tcPr>
          <w:p w14:paraId="05223966"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50- &lt;52</w:t>
            </w:r>
          </w:p>
        </w:tc>
        <w:tc>
          <w:tcPr>
            <w:tcW w:w="1877" w:type="dxa"/>
            <w:tcBorders>
              <w:top w:val="single" w:sz="4" w:space="0" w:color="000000"/>
              <w:left w:val="single" w:sz="4" w:space="0" w:color="000000"/>
              <w:bottom w:val="single" w:sz="4" w:space="0" w:color="000000"/>
              <w:right w:val="single" w:sz="4" w:space="0" w:color="000000"/>
            </w:tcBorders>
          </w:tcPr>
          <w:p w14:paraId="0D00B3EE"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D- (0.7)</w:t>
            </w:r>
          </w:p>
        </w:tc>
      </w:tr>
      <w:tr w:rsidR="0016129B" w:rsidRPr="00883F75" w14:paraId="0E70C27C" w14:textId="77777777">
        <w:tc>
          <w:tcPr>
            <w:tcW w:w="1993" w:type="dxa"/>
            <w:tcBorders>
              <w:top w:val="single" w:sz="4" w:space="0" w:color="000000"/>
              <w:left w:val="single" w:sz="4" w:space="0" w:color="000000"/>
              <w:bottom w:val="single" w:sz="4" w:space="0" w:color="000000"/>
              <w:right w:val="single" w:sz="4" w:space="0" w:color="000000"/>
            </w:tcBorders>
          </w:tcPr>
          <w:p w14:paraId="73B69527"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&lt;50</w:t>
            </w:r>
          </w:p>
        </w:tc>
        <w:tc>
          <w:tcPr>
            <w:tcW w:w="1877" w:type="dxa"/>
            <w:tcBorders>
              <w:top w:val="single" w:sz="4" w:space="0" w:color="000000"/>
              <w:left w:val="single" w:sz="4" w:space="0" w:color="000000"/>
              <w:bottom w:val="single" w:sz="4" w:space="0" w:color="000000"/>
              <w:right w:val="single" w:sz="4" w:space="0" w:color="000000"/>
            </w:tcBorders>
          </w:tcPr>
          <w:p w14:paraId="3E84F9D2"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F (0.0)</w:t>
            </w:r>
          </w:p>
        </w:tc>
      </w:tr>
      <w:tr w:rsidR="0016129B" w:rsidRPr="00883F75" w14:paraId="19AA7AAD" w14:textId="77777777">
        <w:tc>
          <w:tcPr>
            <w:tcW w:w="1993" w:type="dxa"/>
            <w:tcBorders>
              <w:top w:val="single" w:sz="4" w:space="0" w:color="000000"/>
              <w:left w:val="single" w:sz="4" w:space="0" w:color="000000"/>
              <w:bottom w:val="single" w:sz="4" w:space="0" w:color="000000"/>
              <w:right w:val="single" w:sz="4" w:space="0" w:color="000000"/>
            </w:tcBorders>
          </w:tcPr>
          <w:p w14:paraId="16E1D6AE"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P</w:t>
            </w:r>
          </w:p>
        </w:tc>
        <w:tc>
          <w:tcPr>
            <w:tcW w:w="1877" w:type="dxa"/>
            <w:tcBorders>
              <w:top w:val="single" w:sz="4" w:space="0" w:color="000000"/>
              <w:left w:val="single" w:sz="4" w:space="0" w:color="000000"/>
              <w:bottom w:val="single" w:sz="4" w:space="0" w:color="000000"/>
              <w:right w:val="single" w:sz="4" w:space="0" w:color="000000"/>
            </w:tcBorders>
          </w:tcPr>
          <w:p w14:paraId="70F59D8F"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Pass</w:t>
            </w:r>
          </w:p>
        </w:tc>
      </w:tr>
      <w:tr w:rsidR="0016129B" w:rsidRPr="00883F75" w14:paraId="044C94AD" w14:textId="77777777">
        <w:tc>
          <w:tcPr>
            <w:tcW w:w="1993" w:type="dxa"/>
            <w:tcBorders>
              <w:top w:val="single" w:sz="4" w:space="0" w:color="000000"/>
              <w:left w:val="single" w:sz="4" w:space="0" w:color="000000"/>
              <w:bottom w:val="single" w:sz="4" w:space="0" w:color="000000"/>
              <w:right w:val="single" w:sz="4" w:space="0" w:color="000000"/>
            </w:tcBorders>
          </w:tcPr>
          <w:p w14:paraId="3C30FEE9"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I</w:t>
            </w:r>
          </w:p>
        </w:tc>
        <w:tc>
          <w:tcPr>
            <w:tcW w:w="1877" w:type="dxa"/>
            <w:tcBorders>
              <w:top w:val="single" w:sz="4" w:space="0" w:color="000000"/>
              <w:left w:val="single" w:sz="4" w:space="0" w:color="000000"/>
              <w:bottom w:val="single" w:sz="4" w:space="0" w:color="000000"/>
              <w:right w:val="single" w:sz="4" w:space="0" w:color="000000"/>
            </w:tcBorders>
          </w:tcPr>
          <w:p w14:paraId="3EB01619"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Incomplete</w:t>
            </w:r>
          </w:p>
        </w:tc>
      </w:tr>
      <w:tr w:rsidR="0016129B" w:rsidRPr="00883F75" w14:paraId="53272820" w14:textId="77777777">
        <w:tc>
          <w:tcPr>
            <w:tcW w:w="1993" w:type="dxa"/>
            <w:tcBorders>
              <w:top w:val="single" w:sz="4" w:space="0" w:color="000000"/>
              <w:left w:val="single" w:sz="4" w:space="0" w:color="000000"/>
              <w:bottom w:val="single" w:sz="4" w:space="0" w:color="000000"/>
              <w:right w:val="single" w:sz="4" w:space="0" w:color="000000"/>
            </w:tcBorders>
          </w:tcPr>
          <w:p w14:paraId="08F0714A"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W</w:t>
            </w:r>
          </w:p>
        </w:tc>
        <w:tc>
          <w:tcPr>
            <w:tcW w:w="1877" w:type="dxa"/>
            <w:tcBorders>
              <w:top w:val="single" w:sz="4" w:space="0" w:color="000000"/>
              <w:left w:val="single" w:sz="4" w:space="0" w:color="000000"/>
              <w:bottom w:val="single" w:sz="4" w:space="0" w:color="000000"/>
              <w:right w:val="single" w:sz="4" w:space="0" w:color="000000"/>
            </w:tcBorders>
          </w:tcPr>
          <w:p w14:paraId="0B36DF74"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Withdrawal</w:t>
            </w:r>
          </w:p>
        </w:tc>
      </w:tr>
      <w:tr w:rsidR="0016129B" w:rsidRPr="00883F75" w14:paraId="5E1B00A8" w14:textId="77777777">
        <w:tc>
          <w:tcPr>
            <w:tcW w:w="1993" w:type="dxa"/>
            <w:tcBorders>
              <w:top w:val="single" w:sz="4" w:space="0" w:color="000000"/>
              <w:left w:val="single" w:sz="4" w:space="0" w:color="000000"/>
              <w:bottom w:val="single" w:sz="4" w:space="0" w:color="000000"/>
              <w:right w:val="single" w:sz="4" w:space="0" w:color="000000"/>
            </w:tcBorders>
          </w:tcPr>
          <w:p w14:paraId="203B3C4D"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R</w:t>
            </w:r>
          </w:p>
        </w:tc>
        <w:tc>
          <w:tcPr>
            <w:tcW w:w="1877" w:type="dxa"/>
            <w:tcBorders>
              <w:top w:val="single" w:sz="4" w:space="0" w:color="000000"/>
              <w:left w:val="single" w:sz="4" w:space="0" w:color="000000"/>
              <w:bottom w:val="single" w:sz="4" w:space="0" w:color="000000"/>
              <w:right w:val="single" w:sz="4" w:space="0" w:color="000000"/>
            </w:tcBorders>
          </w:tcPr>
          <w:p w14:paraId="1B85264C" w14:textId="77777777" w:rsidR="0016129B" w:rsidRPr="00883F75" w:rsidRDefault="00000000">
            <w:pPr>
              <w:jc w:val="center"/>
              <w:rPr>
                <w:rFonts w:ascii="Abadi" w:eastAsia="Times New Roman" w:hAnsi="Abadi" w:cs="Times New Roman"/>
                <w:sz w:val="24"/>
                <w:szCs w:val="24"/>
              </w:rPr>
            </w:pPr>
            <w:r w:rsidRPr="00883F75">
              <w:rPr>
                <w:rFonts w:ascii="Abadi" w:eastAsia="Times New Roman" w:hAnsi="Abadi" w:cs="Times New Roman"/>
                <w:sz w:val="24"/>
                <w:szCs w:val="24"/>
              </w:rPr>
              <w:t>Retaken</w:t>
            </w:r>
          </w:p>
        </w:tc>
      </w:tr>
    </w:tbl>
    <w:p w14:paraId="4CF51F12" w14:textId="77777777" w:rsidR="0016129B" w:rsidRPr="00883F75" w:rsidRDefault="0016129B">
      <w:pPr>
        <w:pBdr>
          <w:top w:val="nil"/>
          <w:left w:val="nil"/>
          <w:bottom w:val="nil"/>
          <w:right w:val="nil"/>
          <w:between w:val="nil"/>
        </w:pBdr>
        <w:tabs>
          <w:tab w:val="left" w:pos="1135"/>
        </w:tabs>
        <w:spacing w:after="0" w:line="240" w:lineRule="auto"/>
        <w:rPr>
          <w:rFonts w:ascii="Abadi" w:eastAsia="Times New Roman" w:hAnsi="Abadi" w:cs="Times New Roman"/>
          <w:color w:val="000000"/>
          <w:sz w:val="24"/>
          <w:szCs w:val="24"/>
        </w:rPr>
      </w:pPr>
    </w:p>
    <w:p w14:paraId="72B5E0E9" w14:textId="77777777" w:rsidR="0016129B" w:rsidRPr="00883F75" w:rsidRDefault="0016129B">
      <w:pPr>
        <w:pBdr>
          <w:top w:val="nil"/>
          <w:left w:val="nil"/>
          <w:bottom w:val="nil"/>
          <w:right w:val="nil"/>
          <w:between w:val="nil"/>
        </w:pBdr>
        <w:tabs>
          <w:tab w:val="left" w:pos="1135"/>
        </w:tabs>
        <w:spacing w:after="0" w:line="240" w:lineRule="auto"/>
        <w:rPr>
          <w:rFonts w:ascii="Abadi" w:eastAsia="Times New Roman" w:hAnsi="Abadi" w:cs="Times New Roman"/>
          <w:color w:val="000000"/>
          <w:sz w:val="24"/>
          <w:szCs w:val="24"/>
        </w:rPr>
      </w:pPr>
    </w:p>
    <w:sectPr w:rsidR="0016129B" w:rsidRPr="00883F75">
      <w:footerReference w:type="default" r:id="rId9"/>
      <w:pgSz w:w="11907" w:h="16839"/>
      <w:pgMar w:top="1440" w:right="1440" w:bottom="1440" w:left="1440" w:header="720" w:footer="21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5365C" w14:textId="77777777" w:rsidR="00625812" w:rsidRDefault="00625812">
      <w:pPr>
        <w:spacing w:after="0" w:line="240" w:lineRule="auto"/>
      </w:pPr>
      <w:r>
        <w:separator/>
      </w:r>
    </w:p>
  </w:endnote>
  <w:endnote w:type="continuationSeparator" w:id="0">
    <w:p w14:paraId="298C2B4E" w14:textId="77777777" w:rsidR="00625812" w:rsidRDefault="00625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9603616-6631-4B8D-90EC-48F7763A235F}"/>
    <w:embedBold r:id="rId2" w:fontKey="{93C61476-E043-4BD7-8CEC-25FA27C027C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3" w:fontKey="{83AD8993-F28C-4674-8C06-81B062E8610F}"/>
  </w:font>
  <w:font w:name="Segoe UI">
    <w:panose1 w:val="020B0502040204020203"/>
    <w:charset w:val="00"/>
    <w:family w:val="swiss"/>
    <w:pitch w:val="variable"/>
    <w:sig w:usb0="E4002EFF" w:usb1="C000E47F" w:usb2="00000009" w:usb3="00000000" w:csb0="000001FF" w:csb1="00000000"/>
    <w:embedRegular r:id="rId4" w:fontKey="{3590A479-6BB9-4112-819F-A7ED381E951C}"/>
  </w:font>
  <w:font w:name="Monac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5" w:fontKey="{B8FE49E0-ACE6-4BC3-A51D-C88A77C5B510}"/>
    <w:embedItalic r:id="rId6" w:fontKey="{EB9FAC9D-0054-4631-B37E-18F698DAD023}"/>
  </w:font>
  <w:font w:name="Abadi">
    <w:charset w:val="00"/>
    <w:family w:val="swiss"/>
    <w:pitch w:val="variable"/>
    <w:sig w:usb0="80000003" w:usb1="00000000" w:usb2="00000000" w:usb3="00000000" w:csb0="00000093" w:csb1="00000000"/>
    <w:embedRegular r:id="rId7" w:fontKey="{B58C5C5D-410E-4631-B601-3E0270FB40DE}"/>
    <w:embedBold r:id="rId8" w:fontKey="{B0C1040A-AB5E-45FE-8942-136AF7E62A98}"/>
    <w:embedItalic r:id="rId9" w:fontKey="{4AB10827-A311-42B9-B4F9-91396E1F29AC}"/>
  </w:font>
  <w:font w:name="Segoe UI Symbol">
    <w:panose1 w:val="020B0502040204020203"/>
    <w:charset w:val="00"/>
    <w:family w:val="swiss"/>
    <w:pitch w:val="variable"/>
    <w:sig w:usb0="800001E3" w:usb1="1200FFEF" w:usb2="00040000" w:usb3="00000000" w:csb0="00000001" w:csb1="00000000"/>
    <w:embedRegular r:id="rId10" w:fontKey="{7047FACE-9FBF-466F-A43C-A0F3478F6E10}"/>
  </w:font>
  <w:font w:name="Arial Narrow">
    <w:panose1 w:val="020B0606020202030204"/>
    <w:charset w:val="00"/>
    <w:family w:val="swiss"/>
    <w:pitch w:val="variable"/>
    <w:sig w:usb0="00000287" w:usb1="00000800" w:usb2="00000000" w:usb3="00000000" w:csb0="0000009F" w:csb1="00000000"/>
    <w:embedRegular r:id="rId11" w:fontKey="{A1096ECD-5D11-488E-AFAB-9320C76ACD7E}"/>
    <w:embedItalic r:id="rId12" w:fontKey="{E34FE557-3088-4821-83D0-468DF3599EF2}"/>
    <w:embedBoldItalic r:id="rId13" w:fontKey="{5F4FA0F9-9E21-4B46-9BD0-B1C738ABB5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DDBF" w14:textId="77777777" w:rsidR="0016129B" w:rsidRDefault="00000000">
    <w:pPr>
      <w:pBdr>
        <w:top w:val="nil"/>
        <w:left w:val="nil"/>
        <w:bottom w:val="nil"/>
        <w:right w:val="nil"/>
        <w:between w:val="nil"/>
      </w:pBdr>
      <w:tabs>
        <w:tab w:val="center" w:pos="4680"/>
        <w:tab w:val="right" w:pos="9360"/>
      </w:tabs>
      <w:spacing w:after="0" w:line="240" w:lineRule="auto"/>
      <w:jc w:val="both"/>
      <w:rPr>
        <w:rFonts w:ascii="Arial Narrow" w:eastAsia="Arial Narrow" w:hAnsi="Arial Narrow" w:cs="Arial Narrow"/>
        <w:i/>
        <w:color w:val="808080"/>
        <w:sz w:val="20"/>
        <w:szCs w:val="20"/>
      </w:rPr>
    </w:pPr>
    <w:r>
      <w:rPr>
        <w:rFonts w:ascii="Arial Narrow" w:eastAsia="Arial Narrow" w:hAnsi="Arial Narrow" w:cs="Arial Narrow"/>
        <w:i/>
        <w:color w:val="808080"/>
        <w:sz w:val="20"/>
        <w:szCs w:val="20"/>
      </w:rPr>
      <w:t>ECO 101 Introduction to Microeconomics</w:t>
    </w:r>
    <w:r>
      <w:rPr>
        <w:rFonts w:ascii="Arial Narrow" w:eastAsia="Arial Narrow" w:hAnsi="Arial Narrow" w:cs="Arial Narrow"/>
        <w:i/>
        <w:color w:val="808080"/>
        <w:sz w:val="20"/>
        <w:szCs w:val="20"/>
      </w:rPr>
      <w:tab/>
      <w:t>ESS</w:t>
    </w:r>
    <w:r>
      <w:rPr>
        <w:rFonts w:ascii="Arial Narrow" w:eastAsia="Arial Narrow" w:hAnsi="Arial Narrow" w:cs="Arial Narrow"/>
        <w:i/>
        <w:color w:val="808080"/>
        <w:sz w:val="20"/>
        <w:szCs w:val="20"/>
      </w:rPr>
      <w:tab/>
      <w:t xml:space="preserve">Page </w:t>
    </w:r>
    <w:r>
      <w:rPr>
        <w:rFonts w:ascii="Arial Narrow" w:eastAsia="Arial Narrow" w:hAnsi="Arial Narrow" w:cs="Arial Narrow"/>
        <w:b/>
        <w:i/>
        <w:color w:val="808080"/>
        <w:sz w:val="20"/>
        <w:szCs w:val="20"/>
      </w:rPr>
      <w:fldChar w:fldCharType="begin"/>
    </w:r>
    <w:r>
      <w:rPr>
        <w:rFonts w:ascii="Arial Narrow" w:eastAsia="Arial Narrow" w:hAnsi="Arial Narrow" w:cs="Arial Narrow"/>
        <w:b/>
        <w:i/>
        <w:color w:val="808080"/>
        <w:sz w:val="20"/>
        <w:szCs w:val="20"/>
      </w:rPr>
      <w:instrText>PAGE</w:instrText>
    </w:r>
    <w:r>
      <w:rPr>
        <w:rFonts w:ascii="Arial Narrow" w:eastAsia="Arial Narrow" w:hAnsi="Arial Narrow" w:cs="Arial Narrow"/>
        <w:b/>
        <w:i/>
        <w:color w:val="808080"/>
        <w:sz w:val="20"/>
        <w:szCs w:val="20"/>
      </w:rPr>
      <w:fldChar w:fldCharType="separate"/>
    </w:r>
    <w:r w:rsidR="006F37A7">
      <w:rPr>
        <w:rFonts w:ascii="Arial Narrow" w:eastAsia="Arial Narrow" w:hAnsi="Arial Narrow" w:cs="Arial Narrow"/>
        <w:b/>
        <w:i/>
        <w:noProof/>
        <w:color w:val="808080"/>
        <w:sz w:val="20"/>
        <w:szCs w:val="20"/>
      </w:rPr>
      <w:t>2</w:t>
    </w:r>
    <w:r>
      <w:rPr>
        <w:rFonts w:ascii="Arial Narrow" w:eastAsia="Arial Narrow" w:hAnsi="Arial Narrow" w:cs="Arial Narrow"/>
        <w:b/>
        <w:i/>
        <w:color w:val="808080"/>
        <w:sz w:val="20"/>
        <w:szCs w:val="20"/>
      </w:rPr>
      <w:fldChar w:fldCharType="end"/>
    </w:r>
    <w:r>
      <w:rPr>
        <w:rFonts w:ascii="Arial Narrow" w:eastAsia="Arial Narrow" w:hAnsi="Arial Narrow" w:cs="Arial Narrow"/>
        <w:i/>
        <w:color w:val="808080"/>
        <w:sz w:val="20"/>
        <w:szCs w:val="20"/>
      </w:rPr>
      <w:t xml:space="preserve"> of </w:t>
    </w:r>
    <w:r>
      <w:rPr>
        <w:rFonts w:ascii="Arial Narrow" w:eastAsia="Arial Narrow" w:hAnsi="Arial Narrow" w:cs="Arial Narrow"/>
        <w:b/>
        <w:i/>
        <w:color w:val="808080"/>
        <w:sz w:val="20"/>
        <w:szCs w:val="20"/>
      </w:rPr>
      <w:fldChar w:fldCharType="begin"/>
    </w:r>
    <w:r>
      <w:rPr>
        <w:rFonts w:ascii="Arial Narrow" w:eastAsia="Arial Narrow" w:hAnsi="Arial Narrow" w:cs="Arial Narrow"/>
        <w:b/>
        <w:i/>
        <w:color w:val="808080"/>
        <w:sz w:val="20"/>
        <w:szCs w:val="20"/>
      </w:rPr>
      <w:instrText>NUMPAGES</w:instrText>
    </w:r>
    <w:r>
      <w:rPr>
        <w:rFonts w:ascii="Arial Narrow" w:eastAsia="Arial Narrow" w:hAnsi="Arial Narrow" w:cs="Arial Narrow"/>
        <w:b/>
        <w:i/>
        <w:color w:val="808080"/>
        <w:sz w:val="20"/>
        <w:szCs w:val="20"/>
      </w:rPr>
      <w:fldChar w:fldCharType="separate"/>
    </w:r>
    <w:r w:rsidR="006F37A7">
      <w:rPr>
        <w:rFonts w:ascii="Arial Narrow" w:eastAsia="Arial Narrow" w:hAnsi="Arial Narrow" w:cs="Arial Narrow"/>
        <w:b/>
        <w:i/>
        <w:noProof/>
        <w:color w:val="808080"/>
        <w:sz w:val="20"/>
        <w:szCs w:val="20"/>
      </w:rPr>
      <w:t>3</w:t>
    </w:r>
    <w:r>
      <w:rPr>
        <w:rFonts w:ascii="Arial Narrow" w:eastAsia="Arial Narrow" w:hAnsi="Arial Narrow" w:cs="Arial Narrow"/>
        <w:b/>
        <w:i/>
        <w:color w:val="808080"/>
        <w:sz w:val="20"/>
        <w:szCs w:val="20"/>
      </w:rPr>
      <w:fldChar w:fldCharType="end"/>
    </w:r>
  </w:p>
  <w:p w14:paraId="6758D8B4" w14:textId="77777777" w:rsidR="0016129B" w:rsidRDefault="0016129B">
    <w:pPr>
      <w:pBdr>
        <w:top w:val="nil"/>
        <w:left w:val="nil"/>
        <w:bottom w:val="nil"/>
        <w:right w:val="nil"/>
        <w:between w:val="nil"/>
      </w:pBdr>
      <w:tabs>
        <w:tab w:val="center" w:pos="4680"/>
        <w:tab w:val="right" w:pos="9360"/>
      </w:tabs>
      <w:spacing w:after="0" w:line="240" w:lineRule="auto"/>
      <w:jc w:val="both"/>
      <w:rPr>
        <w:rFonts w:ascii="Arial Narrow" w:eastAsia="Arial Narrow" w:hAnsi="Arial Narrow" w:cs="Arial Narrow"/>
        <w:i/>
        <w:color w:val="8080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C3A9" w14:textId="77777777" w:rsidR="00625812" w:rsidRDefault="00625812">
      <w:pPr>
        <w:spacing w:after="0" w:line="240" w:lineRule="auto"/>
      </w:pPr>
      <w:r>
        <w:separator/>
      </w:r>
    </w:p>
  </w:footnote>
  <w:footnote w:type="continuationSeparator" w:id="0">
    <w:p w14:paraId="13C5A528" w14:textId="77777777" w:rsidR="00625812" w:rsidRDefault="00625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3F07"/>
    <w:multiLevelType w:val="multilevel"/>
    <w:tmpl w:val="44F872C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62F7F9D"/>
    <w:multiLevelType w:val="multilevel"/>
    <w:tmpl w:val="387EA67A"/>
    <w:lvl w:ilvl="0">
      <w:start w:val="1"/>
      <w:numFmt w:val="upperLetter"/>
      <w:lvlText w:val="%1."/>
      <w:lvlJc w:val="left"/>
      <w:pPr>
        <w:ind w:left="45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173A5F"/>
    <w:multiLevelType w:val="multilevel"/>
    <w:tmpl w:val="0F8AA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563832772">
    <w:abstractNumId w:val="1"/>
  </w:num>
  <w:num w:numId="2" w16cid:durableId="1140344084">
    <w:abstractNumId w:val="2"/>
  </w:num>
  <w:num w:numId="3" w16cid:durableId="170294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B"/>
    <w:rsid w:val="0016129B"/>
    <w:rsid w:val="00281F47"/>
    <w:rsid w:val="003A20D5"/>
    <w:rsid w:val="00623BAE"/>
    <w:rsid w:val="00625812"/>
    <w:rsid w:val="00673FF3"/>
    <w:rsid w:val="006F37A7"/>
    <w:rsid w:val="00734A9E"/>
    <w:rsid w:val="00883F75"/>
    <w:rsid w:val="00976D62"/>
    <w:rsid w:val="00AC00F9"/>
    <w:rsid w:val="00CF0F4F"/>
    <w:rsid w:val="00D87532"/>
    <w:rsid w:val="00EC0ED8"/>
    <w:rsid w:val="00F20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C98BF"/>
  <w15:docId w15:val="{E9504792-A789-4CDB-AA82-E97B7D8A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104"/>
  </w:style>
  <w:style w:type="paragraph" w:styleId="Heading1">
    <w:name w:val="heading 1"/>
    <w:basedOn w:val="Normal"/>
    <w:next w:val="Normal"/>
    <w:link w:val="Heading1Char"/>
    <w:uiPriority w:val="9"/>
    <w:qFormat/>
    <w:rsid w:val="006A06A7"/>
    <w:pPr>
      <w:keepNext/>
      <w:keepLines/>
      <w:spacing w:after="0"/>
      <w:outlineLvl w:val="0"/>
    </w:pPr>
    <w:rPr>
      <w:rFonts w:ascii="Arial" w:eastAsiaTheme="majorEastAsia" w:hAnsi="Arial" w:cstheme="majorBidi"/>
      <w:b/>
      <w:sz w:val="24"/>
      <w:szCs w:val="32"/>
    </w:rPr>
  </w:style>
  <w:style w:type="paragraph" w:styleId="Heading2">
    <w:name w:val="heading 2"/>
    <w:basedOn w:val="Normal"/>
    <w:next w:val="Normal"/>
    <w:link w:val="Heading2Char"/>
    <w:uiPriority w:val="9"/>
    <w:unhideWhenUsed/>
    <w:qFormat/>
    <w:rsid w:val="006A06A7"/>
    <w:pPr>
      <w:keepNext/>
      <w:keepLines/>
      <w:numPr>
        <w:numId w:val="3"/>
      </w:numPr>
      <w:spacing w:before="120" w:after="120"/>
      <w:ind w:left="36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semiHidden/>
    <w:unhideWhenUsed/>
    <w:qFormat/>
    <w:rsid w:val="000D53F7"/>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CC42A5"/>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6225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59E"/>
  </w:style>
  <w:style w:type="paragraph" w:styleId="Footer">
    <w:name w:val="footer"/>
    <w:basedOn w:val="Normal"/>
    <w:link w:val="FooterChar"/>
    <w:uiPriority w:val="99"/>
    <w:unhideWhenUsed/>
    <w:rsid w:val="006225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59E"/>
  </w:style>
  <w:style w:type="character" w:customStyle="1" w:styleId="Heading3Char">
    <w:name w:val="Heading 3 Char"/>
    <w:basedOn w:val="DefaultParagraphFont"/>
    <w:link w:val="Heading3"/>
    <w:rsid w:val="000D53F7"/>
    <w:rPr>
      <w:rFonts w:ascii="Arial" w:eastAsia="Arial" w:hAnsi="Arial" w:cs="Arial"/>
      <w:color w:val="434343"/>
      <w:sz w:val="28"/>
      <w:szCs w:val="28"/>
    </w:rPr>
  </w:style>
  <w:style w:type="paragraph" w:styleId="ListParagraph">
    <w:name w:val="List Paragraph"/>
    <w:basedOn w:val="Normal"/>
    <w:uiPriority w:val="34"/>
    <w:qFormat/>
    <w:rsid w:val="000D53F7"/>
    <w:pPr>
      <w:spacing w:after="0" w:line="276" w:lineRule="auto"/>
      <w:ind w:left="720"/>
      <w:contextualSpacing/>
    </w:pPr>
    <w:rPr>
      <w:rFonts w:ascii="Arial" w:eastAsia="Arial" w:hAnsi="Arial" w:cs="Arial"/>
    </w:rPr>
  </w:style>
  <w:style w:type="table" w:styleId="TableGrid">
    <w:name w:val="Table Grid"/>
    <w:basedOn w:val="TableNormal"/>
    <w:uiPriority w:val="39"/>
    <w:rsid w:val="000D53F7"/>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D53F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D53F7"/>
  </w:style>
  <w:style w:type="character" w:styleId="Strong">
    <w:name w:val="Strong"/>
    <w:uiPriority w:val="22"/>
    <w:qFormat/>
    <w:rsid w:val="000D53F7"/>
    <w:rPr>
      <w:b/>
      <w:bCs/>
    </w:rPr>
  </w:style>
  <w:style w:type="character" w:customStyle="1" w:styleId="a-size-base">
    <w:name w:val="a-size-base"/>
    <w:rsid w:val="007E3F7D"/>
  </w:style>
  <w:style w:type="paragraph" w:customStyle="1" w:styleId="Default">
    <w:name w:val="Default"/>
    <w:rsid w:val="00767ABC"/>
    <w:pPr>
      <w:autoSpaceDE w:val="0"/>
      <w:autoSpaceDN w:val="0"/>
      <w:adjustRightInd w:val="0"/>
      <w:spacing w:after="0" w:line="240" w:lineRule="auto"/>
    </w:pPr>
    <w:rPr>
      <w:color w:val="000000"/>
      <w:sz w:val="24"/>
      <w:szCs w:val="24"/>
    </w:rPr>
  </w:style>
  <w:style w:type="character" w:customStyle="1" w:styleId="Heading2Char">
    <w:name w:val="Heading 2 Char"/>
    <w:basedOn w:val="DefaultParagraphFont"/>
    <w:link w:val="Heading2"/>
    <w:uiPriority w:val="9"/>
    <w:rsid w:val="006A06A7"/>
    <w:rPr>
      <w:rFonts w:ascii="Times New Roman" w:eastAsiaTheme="majorEastAsia" w:hAnsi="Times New Roman" w:cstheme="majorBidi"/>
      <w:b/>
      <w:sz w:val="24"/>
      <w:szCs w:val="26"/>
    </w:rPr>
  </w:style>
  <w:style w:type="character" w:customStyle="1" w:styleId="Heading8Char">
    <w:name w:val="Heading 8 Char"/>
    <w:basedOn w:val="DefaultParagraphFont"/>
    <w:link w:val="Heading8"/>
    <w:uiPriority w:val="9"/>
    <w:rsid w:val="00CC42A5"/>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uiPriority w:val="9"/>
    <w:rsid w:val="006A06A7"/>
    <w:rPr>
      <w:rFonts w:ascii="Arial" w:eastAsiaTheme="majorEastAsia" w:hAnsi="Arial" w:cstheme="majorBidi"/>
      <w:b/>
      <w:sz w:val="24"/>
      <w:szCs w:val="32"/>
    </w:rPr>
  </w:style>
  <w:style w:type="paragraph" w:styleId="BodyText">
    <w:name w:val="Body Text"/>
    <w:basedOn w:val="Normal"/>
    <w:link w:val="BodyTextChar"/>
    <w:uiPriority w:val="99"/>
    <w:semiHidden/>
    <w:unhideWhenUsed/>
    <w:rsid w:val="008B7123"/>
    <w:pPr>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semiHidden/>
    <w:rsid w:val="008B7123"/>
    <w:rPr>
      <w:rFonts w:ascii="Times New Roman" w:eastAsia="Times New Roman" w:hAnsi="Times New Roman" w:cs="Times New Roman"/>
    </w:rPr>
  </w:style>
  <w:style w:type="table" w:customStyle="1" w:styleId="TableGrid1">
    <w:name w:val="Table Grid1"/>
    <w:basedOn w:val="TableNormal"/>
    <w:uiPriority w:val="59"/>
    <w:rsid w:val="008B7123"/>
    <w:pPr>
      <w:spacing w:after="0" w:line="240" w:lineRule="auto"/>
    </w:pPr>
    <w:rPr>
      <w:rFonts w:cs="Times New Roman"/>
      <w:sz w:val="20"/>
      <w:szCs w:val="20"/>
      <w:lang w:bidi="bn-B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115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1524"/>
    <w:rPr>
      <w:rFonts w:ascii="Segoe UI" w:hAnsi="Segoe UI" w:cs="Segoe UI"/>
      <w:sz w:val="18"/>
      <w:szCs w:val="18"/>
    </w:rPr>
  </w:style>
  <w:style w:type="character" w:styleId="Hyperlink">
    <w:name w:val="Hyperlink"/>
    <w:basedOn w:val="DefaultParagraphFont"/>
    <w:uiPriority w:val="99"/>
    <w:unhideWhenUsed/>
    <w:rsid w:val="0056542A"/>
    <w:rPr>
      <w:color w:val="0563C1" w:themeColor="hyperlink"/>
      <w:u w:val="single"/>
    </w:rPr>
  </w:style>
  <w:style w:type="paragraph" w:customStyle="1" w:styleId="WPNormal">
    <w:name w:val="WP_Normal"/>
    <w:basedOn w:val="Normal"/>
    <w:rsid w:val="00F10BFF"/>
    <w:pPr>
      <w:spacing w:after="0" w:line="240" w:lineRule="auto"/>
    </w:pPr>
    <w:rPr>
      <w:rFonts w:ascii="Monaco" w:eastAsia="Times New Roman" w:hAnsi="Monaco" w:cs="Times New Roman"/>
      <w:sz w:val="24"/>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Pr>
  </w:style>
  <w:style w:type="table" w:customStyle="1" w:styleId="a0">
    <w:basedOn w:val="TableNormal"/>
    <w:pPr>
      <w:spacing w:after="0" w:line="240" w:lineRule="auto"/>
    </w:pPr>
    <w:rPr>
      <w:sz w:val="20"/>
      <w:szCs w:val="20"/>
    </w:rPr>
    <w:tblPr>
      <w:tblStyleRowBandSize w:val="1"/>
      <w:tblStyleColBandSize w:val="1"/>
    </w:tblPr>
  </w:style>
  <w:style w:type="table" w:customStyle="1" w:styleId="a1">
    <w:basedOn w:val="TableNormal"/>
    <w:pPr>
      <w:spacing w:after="0" w:line="240" w:lineRule="auto"/>
    </w:pPr>
    <w:rPr>
      <w:sz w:val="20"/>
      <w:szCs w:val="20"/>
    </w:rPr>
    <w:tblPr>
      <w:tblStyleRowBandSize w:val="1"/>
      <w:tblStyleColBandSize w:val="1"/>
    </w:tblPr>
  </w:style>
  <w:style w:type="table" w:customStyle="1" w:styleId="a2">
    <w:basedOn w:val="TableNormal"/>
    <w:pPr>
      <w:spacing w:after="0" w:line="240" w:lineRule="auto"/>
    </w:pPr>
    <w:rPr>
      <w:sz w:val="20"/>
      <w:szCs w:val="20"/>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rPr>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raG3N6aDrQenBY8NmMFIXafDGQ==">AMUW2mUL3PqbV1isr/mYud2nGgxOcYPbLIHo6KajhB6qCzY5ZTt8YvM/nBrrjRQ/BQLKqN7npPADRwfP6qFkMHyFfjIYYvU7lzBFZAb1sc8D6LoIzdO95GcasS6U5fB5LrclapUOYYBO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5</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Arshad Chowdhury</dc:creator>
  <cp:lastModifiedBy>Syed A Mamun, PhD, FCMA</cp:lastModifiedBy>
  <cp:revision>7</cp:revision>
  <dcterms:created xsi:type="dcterms:W3CDTF">2022-06-21T04:15:00Z</dcterms:created>
  <dcterms:modified xsi:type="dcterms:W3CDTF">2026-06-10T07:21:00Z</dcterms:modified>
</cp:coreProperties>
</file>