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892B" w14:textId="77777777" w:rsidR="007D0024" w:rsidRDefault="000123D9" w:rsidP="00E81EEC">
      <w:pPr>
        <w:pStyle w:val="Heading1"/>
        <w:jc w:val="center"/>
      </w:pPr>
      <w:r>
        <w:t>EEE 332/ CSE 331 Work Sheet</w:t>
      </w:r>
    </w:p>
    <w:p w14:paraId="298B1662" w14:textId="77777777" w:rsidR="00AB4AE0" w:rsidRDefault="00AB4AE0" w:rsidP="00AB4AE0"/>
    <w:p w14:paraId="57E66652" w14:textId="77777777" w:rsidR="00FE13C6" w:rsidRDefault="00FE13C6" w:rsidP="00FE13C6"/>
    <w:p w14:paraId="3CF044E3" w14:textId="77777777" w:rsidR="00570678" w:rsidRDefault="00570678" w:rsidP="006E4503">
      <w:pPr>
        <w:pStyle w:val="Heading2"/>
        <w:rPr>
          <w:rFonts w:asciiTheme="minorHAnsi" w:eastAsiaTheme="minorEastAsia" w:hAnsiTheme="minorHAnsi" w:cstheme="minorBidi"/>
          <w:b w:val="0"/>
          <w:bCs w:val="0"/>
          <w:sz w:val="24"/>
          <w:szCs w:val="22"/>
        </w:rPr>
      </w:pPr>
    </w:p>
    <w:p w14:paraId="688F7DEC" w14:textId="77777777" w:rsidR="006E4503" w:rsidRPr="00E81EEC" w:rsidRDefault="008A32DD" w:rsidP="006E4503">
      <w:pPr>
        <w:pStyle w:val="Heading2"/>
      </w:pPr>
      <w:r w:rsidRPr="001E6390">
        <w:rPr>
          <w:u w:val="single"/>
        </w:rPr>
        <w:t>Problem A</w:t>
      </w:r>
    </w:p>
    <w:p w14:paraId="63DEAF2F" w14:textId="77777777" w:rsidR="008A32DD" w:rsidRDefault="008A32DD" w:rsidP="008A32DD">
      <w:r>
        <w:t>The Fibonacci sequence of numbers is generated by always adding the previous two numbers of the sequence. The fir</w:t>
      </w:r>
      <w:r w:rsidR="000123D9">
        <w:t>st two numbers of the sequence are</w:t>
      </w:r>
      <w:r>
        <w:t xml:space="preserve"> initialize</w:t>
      </w:r>
      <w:r w:rsidR="00F230A1">
        <w:t>d</w:t>
      </w:r>
      <w:r>
        <w:t xml:space="preserve"> to 1. </w:t>
      </w:r>
      <w:proofErr w:type="gramStart"/>
      <w:r>
        <w:t>So</w:t>
      </w:r>
      <w:proofErr w:type="gramEnd"/>
      <w:r>
        <w:t xml:space="preserve"> the next number of the sequence will be 1+1=2 and so on.</w:t>
      </w:r>
    </w:p>
    <w:p w14:paraId="70F37FDA" w14:textId="77777777" w:rsidR="008640BE" w:rsidRDefault="008640BE" w:rsidP="008A32DD"/>
    <w:p w14:paraId="487CCFF9" w14:textId="77777777" w:rsidR="008A32DD" w:rsidRDefault="008A32DD" w:rsidP="008A32DD">
      <w:r>
        <w:t>Example: 1,</w:t>
      </w:r>
      <w:r w:rsidR="008640BE">
        <w:t xml:space="preserve"> </w:t>
      </w:r>
      <w:r>
        <w:t>1,</w:t>
      </w:r>
      <w:r w:rsidR="008640BE">
        <w:t xml:space="preserve"> </w:t>
      </w:r>
      <w:r>
        <w:t>2,</w:t>
      </w:r>
      <w:r w:rsidR="008640BE">
        <w:t xml:space="preserve"> </w:t>
      </w:r>
      <w:r>
        <w:t>3,</w:t>
      </w:r>
      <w:r w:rsidR="008640BE">
        <w:t xml:space="preserve"> </w:t>
      </w:r>
      <w:r>
        <w:t>5,</w:t>
      </w:r>
      <w:r w:rsidR="008640BE">
        <w:t xml:space="preserve"> </w:t>
      </w:r>
      <w:r>
        <w:t>8,</w:t>
      </w:r>
      <w:r w:rsidR="008640BE">
        <w:t xml:space="preserve"> </w:t>
      </w:r>
      <w:r>
        <w:t>13</w:t>
      </w:r>
      <w:proofErr w:type="gramStart"/>
      <w:r>
        <w:t>…..</w:t>
      </w:r>
      <w:proofErr w:type="gramEnd"/>
    </w:p>
    <w:p w14:paraId="77434E02" w14:textId="77777777" w:rsidR="008640BE" w:rsidRDefault="008640BE" w:rsidP="008A32DD">
      <w:r>
        <w:t>(First two numbers are 1, 1. The next number is generated by adding the previous two numbers)</w:t>
      </w:r>
    </w:p>
    <w:p w14:paraId="6C1498A9" w14:textId="77777777" w:rsidR="008640BE" w:rsidRDefault="008640BE" w:rsidP="008A32DD"/>
    <w:p w14:paraId="6D3187FF" w14:textId="77777777" w:rsidR="008640BE" w:rsidRPr="001E6390" w:rsidRDefault="008640BE" w:rsidP="008A32DD">
      <w:pPr>
        <w:rPr>
          <w:b/>
        </w:rPr>
      </w:pPr>
      <w:r w:rsidRPr="001E6390">
        <w:rPr>
          <w:b/>
        </w:rPr>
        <w:t xml:space="preserve">Write a program, in assembly language, that will generate the first </w:t>
      </w:r>
      <w:r w:rsidR="000123D9">
        <w:rPr>
          <w:b/>
        </w:rPr>
        <w:t>1</w:t>
      </w:r>
      <w:r w:rsidRPr="001E6390">
        <w:rPr>
          <w:b/>
        </w:rPr>
        <w:t>0 Fibonacci Numbers. Assume that the first two number</w:t>
      </w:r>
      <w:r w:rsidR="008C5F0D" w:rsidRPr="001E6390">
        <w:rPr>
          <w:b/>
        </w:rPr>
        <w:t>s</w:t>
      </w:r>
      <w:r w:rsidRPr="001E6390">
        <w:rPr>
          <w:b/>
        </w:rPr>
        <w:t xml:space="preserve"> are included.</w:t>
      </w:r>
    </w:p>
    <w:p w14:paraId="203B448A" w14:textId="77777777" w:rsidR="00E81EEC" w:rsidRDefault="00E81EEC" w:rsidP="002B0317">
      <w:pPr>
        <w:pStyle w:val="Heading2"/>
        <w:rPr>
          <w:u w:val="single"/>
        </w:rPr>
      </w:pPr>
    </w:p>
    <w:p w14:paraId="1CC12233" w14:textId="77777777" w:rsidR="00E81EEC" w:rsidRPr="00E81EEC" w:rsidRDefault="00E81EEC" w:rsidP="00E81EEC"/>
    <w:p w14:paraId="3849BD9E" w14:textId="77777777" w:rsidR="002B0317" w:rsidRPr="00E81EEC" w:rsidRDefault="002B0317" w:rsidP="002B0317">
      <w:pPr>
        <w:pStyle w:val="Heading2"/>
      </w:pPr>
      <w:r w:rsidRPr="001E6390">
        <w:rPr>
          <w:u w:val="single"/>
        </w:rPr>
        <w:t>Problem B</w:t>
      </w:r>
    </w:p>
    <w:p w14:paraId="7FFC2DFC" w14:textId="77777777" w:rsidR="002B0317" w:rsidRDefault="005065AC" w:rsidP="002B0317">
      <w:r>
        <w:t>A</w:t>
      </w:r>
      <w:r w:rsidR="007A7A2D">
        <w:t xml:space="preserve"> class teacher has the marks for</w:t>
      </w:r>
      <w:r w:rsidR="003D069C">
        <w:t xml:space="preserve"> </w:t>
      </w:r>
      <w:r w:rsidR="000123D9">
        <w:rPr>
          <w:b/>
        </w:rPr>
        <w:t>1</w:t>
      </w:r>
      <w:r w:rsidR="003D069C" w:rsidRPr="00AF29A6">
        <w:rPr>
          <w:b/>
        </w:rPr>
        <w:t>0 students</w:t>
      </w:r>
      <w:r w:rsidR="003D069C">
        <w:t>. He wants to create a distribution curve based on the frequency of the</w:t>
      </w:r>
      <w:r w:rsidR="000265C2">
        <w:t xml:space="preserve"> marks obtained by</w:t>
      </w:r>
      <w:r w:rsidR="003D069C">
        <w:t xml:space="preserve"> </w:t>
      </w:r>
      <w:r w:rsidR="000265C2">
        <w:t>the</w:t>
      </w:r>
      <w:r w:rsidR="003D069C">
        <w:t xml:space="preserve"> students. </w:t>
      </w:r>
      <w:r w:rsidR="00AF29A6" w:rsidRPr="00AF29A6">
        <w:rPr>
          <w:b/>
        </w:rPr>
        <w:t>The exam was out of 10.</w:t>
      </w:r>
    </w:p>
    <w:p w14:paraId="087D29B7" w14:textId="77777777" w:rsidR="001E6390" w:rsidRDefault="001E6390" w:rsidP="002B0317"/>
    <w:p w14:paraId="44B60D0C" w14:textId="77777777" w:rsidR="001E6390" w:rsidRPr="007D670C" w:rsidRDefault="001E6390" w:rsidP="002B0317">
      <w:pPr>
        <w:rPr>
          <w:b/>
        </w:rPr>
      </w:pPr>
      <w:r w:rsidRPr="007D670C">
        <w:rPr>
          <w:b/>
        </w:rPr>
        <w:t>Write a program that will count the frequency of the marks attained by the students.</w:t>
      </w:r>
    </w:p>
    <w:p w14:paraId="171F6EB6" w14:textId="77777777" w:rsidR="00FC292F" w:rsidRDefault="00FC292F" w:rsidP="002B0317"/>
    <w:p w14:paraId="2BE6FE6E" w14:textId="77777777" w:rsidR="00FC292F" w:rsidRDefault="00FC292F" w:rsidP="002B0317">
      <w:r>
        <w:t>Example:</w:t>
      </w:r>
    </w:p>
    <w:p w14:paraId="57BB9248" w14:textId="77777777" w:rsidR="00FC292F" w:rsidRDefault="00FC292F" w:rsidP="002B0317">
      <w:r>
        <w:t>Marks:</w:t>
      </w:r>
    </w:p>
    <w:tbl>
      <w:tblPr>
        <w:tblStyle w:val="TableGrid"/>
        <w:tblW w:w="0" w:type="auto"/>
        <w:tblLook w:val="04A0" w:firstRow="1" w:lastRow="0" w:firstColumn="1" w:lastColumn="0" w:noHBand="0" w:noVBand="1"/>
      </w:tblPr>
      <w:tblGrid>
        <w:gridCol w:w="934"/>
        <w:gridCol w:w="934"/>
        <w:gridCol w:w="934"/>
        <w:gridCol w:w="934"/>
        <w:gridCol w:w="935"/>
        <w:gridCol w:w="935"/>
        <w:gridCol w:w="935"/>
        <w:gridCol w:w="935"/>
        <w:gridCol w:w="935"/>
        <w:gridCol w:w="939"/>
      </w:tblGrid>
      <w:tr w:rsidR="00FC292F" w14:paraId="466D1499" w14:textId="77777777" w:rsidTr="00FC292F">
        <w:tc>
          <w:tcPr>
            <w:tcW w:w="957" w:type="dxa"/>
          </w:tcPr>
          <w:p w14:paraId="51E7C991" w14:textId="77777777" w:rsidR="00FC292F" w:rsidRDefault="00FC292F" w:rsidP="00FC292F">
            <w:pPr>
              <w:jc w:val="center"/>
            </w:pPr>
            <w:r>
              <w:t>7</w:t>
            </w:r>
          </w:p>
        </w:tc>
        <w:tc>
          <w:tcPr>
            <w:tcW w:w="957" w:type="dxa"/>
          </w:tcPr>
          <w:p w14:paraId="442CB1B7" w14:textId="77777777" w:rsidR="00FC292F" w:rsidRDefault="00FC292F" w:rsidP="00FC292F">
            <w:pPr>
              <w:jc w:val="center"/>
            </w:pPr>
            <w:r>
              <w:t>6</w:t>
            </w:r>
          </w:p>
        </w:tc>
        <w:tc>
          <w:tcPr>
            <w:tcW w:w="957" w:type="dxa"/>
          </w:tcPr>
          <w:p w14:paraId="01AAA4DB" w14:textId="77777777" w:rsidR="00FC292F" w:rsidRDefault="00FC292F" w:rsidP="00FC292F">
            <w:pPr>
              <w:jc w:val="center"/>
            </w:pPr>
            <w:r>
              <w:t>5</w:t>
            </w:r>
          </w:p>
        </w:tc>
        <w:tc>
          <w:tcPr>
            <w:tcW w:w="957" w:type="dxa"/>
          </w:tcPr>
          <w:p w14:paraId="0A832434" w14:textId="77777777" w:rsidR="00FC292F" w:rsidRDefault="00FC292F" w:rsidP="00FC292F">
            <w:pPr>
              <w:jc w:val="center"/>
            </w:pPr>
            <w:r>
              <w:t>4</w:t>
            </w:r>
          </w:p>
        </w:tc>
        <w:tc>
          <w:tcPr>
            <w:tcW w:w="958" w:type="dxa"/>
          </w:tcPr>
          <w:p w14:paraId="64108CAC" w14:textId="77777777" w:rsidR="00FC292F" w:rsidRDefault="00FC292F" w:rsidP="00FC292F">
            <w:pPr>
              <w:jc w:val="center"/>
            </w:pPr>
            <w:r>
              <w:t>7</w:t>
            </w:r>
          </w:p>
        </w:tc>
        <w:tc>
          <w:tcPr>
            <w:tcW w:w="958" w:type="dxa"/>
          </w:tcPr>
          <w:p w14:paraId="69F192A4" w14:textId="77777777" w:rsidR="00FC292F" w:rsidRDefault="00FC292F" w:rsidP="00FC292F">
            <w:pPr>
              <w:jc w:val="center"/>
            </w:pPr>
            <w:r>
              <w:t>6</w:t>
            </w:r>
          </w:p>
        </w:tc>
        <w:tc>
          <w:tcPr>
            <w:tcW w:w="958" w:type="dxa"/>
          </w:tcPr>
          <w:p w14:paraId="73938B45" w14:textId="77777777" w:rsidR="00FC292F" w:rsidRDefault="00FC292F" w:rsidP="00FC292F">
            <w:pPr>
              <w:jc w:val="center"/>
            </w:pPr>
            <w:r>
              <w:t>6</w:t>
            </w:r>
          </w:p>
        </w:tc>
        <w:tc>
          <w:tcPr>
            <w:tcW w:w="958" w:type="dxa"/>
          </w:tcPr>
          <w:p w14:paraId="7E52D345" w14:textId="77777777" w:rsidR="00FC292F" w:rsidRDefault="00FC292F" w:rsidP="00FC292F">
            <w:pPr>
              <w:jc w:val="center"/>
            </w:pPr>
            <w:r>
              <w:t>8</w:t>
            </w:r>
          </w:p>
        </w:tc>
        <w:tc>
          <w:tcPr>
            <w:tcW w:w="958" w:type="dxa"/>
          </w:tcPr>
          <w:p w14:paraId="4A7FEBFC" w14:textId="77777777" w:rsidR="00FC292F" w:rsidRDefault="00FC292F" w:rsidP="00FC292F">
            <w:pPr>
              <w:jc w:val="center"/>
            </w:pPr>
            <w:r>
              <w:t>3</w:t>
            </w:r>
          </w:p>
        </w:tc>
        <w:tc>
          <w:tcPr>
            <w:tcW w:w="958" w:type="dxa"/>
          </w:tcPr>
          <w:p w14:paraId="288D0E5F" w14:textId="77777777" w:rsidR="00FC292F" w:rsidRDefault="00FC292F" w:rsidP="00FC292F">
            <w:pPr>
              <w:jc w:val="center"/>
            </w:pPr>
            <w:r>
              <w:t>10</w:t>
            </w:r>
          </w:p>
        </w:tc>
      </w:tr>
    </w:tbl>
    <w:p w14:paraId="61BC135D" w14:textId="77777777" w:rsidR="00FC292F" w:rsidRDefault="00FC292F" w:rsidP="002B0317"/>
    <w:p w14:paraId="073FB234" w14:textId="77777777" w:rsidR="00FC292F" w:rsidRDefault="00FC292F" w:rsidP="002B0317">
      <w:r>
        <w:t>Frequencies:</w:t>
      </w:r>
    </w:p>
    <w:tbl>
      <w:tblPr>
        <w:tblStyle w:val="TableGrid"/>
        <w:tblW w:w="5000" w:type="pct"/>
        <w:tblLook w:val="04A0" w:firstRow="1" w:lastRow="0" w:firstColumn="1" w:lastColumn="0" w:noHBand="0" w:noVBand="1"/>
      </w:tblPr>
      <w:tblGrid>
        <w:gridCol w:w="863"/>
        <w:gridCol w:w="863"/>
        <w:gridCol w:w="863"/>
        <w:gridCol w:w="862"/>
        <w:gridCol w:w="862"/>
        <w:gridCol w:w="862"/>
        <w:gridCol w:w="862"/>
        <w:gridCol w:w="862"/>
        <w:gridCol w:w="862"/>
        <w:gridCol w:w="862"/>
        <w:gridCol w:w="727"/>
      </w:tblGrid>
      <w:tr w:rsidR="00C23CD6" w14:paraId="7E3D1EEA" w14:textId="77777777" w:rsidTr="00C23CD6">
        <w:tc>
          <w:tcPr>
            <w:tcW w:w="461" w:type="pct"/>
          </w:tcPr>
          <w:p w14:paraId="31A41915" w14:textId="77777777" w:rsidR="00C23CD6" w:rsidRDefault="00C23CD6" w:rsidP="00C23CD6">
            <w:pPr>
              <w:jc w:val="center"/>
            </w:pPr>
            <w:r>
              <w:t>0</w:t>
            </w:r>
          </w:p>
        </w:tc>
        <w:tc>
          <w:tcPr>
            <w:tcW w:w="461" w:type="pct"/>
          </w:tcPr>
          <w:p w14:paraId="7F630A33" w14:textId="77777777" w:rsidR="00C23CD6" w:rsidRDefault="00C23CD6" w:rsidP="00C23CD6">
            <w:pPr>
              <w:jc w:val="center"/>
            </w:pPr>
            <w:r>
              <w:t>1</w:t>
            </w:r>
          </w:p>
        </w:tc>
        <w:tc>
          <w:tcPr>
            <w:tcW w:w="461" w:type="pct"/>
          </w:tcPr>
          <w:p w14:paraId="158B42FC" w14:textId="77777777" w:rsidR="00C23CD6" w:rsidRDefault="00C23CD6" w:rsidP="00C23CD6">
            <w:pPr>
              <w:jc w:val="center"/>
            </w:pPr>
            <w:r>
              <w:t>2</w:t>
            </w:r>
          </w:p>
        </w:tc>
        <w:tc>
          <w:tcPr>
            <w:tcW w:w="461" w:type="pct"/>
          </w:tcPr>
          <w:p w14:paraId="1A958C26" w14:textId="77777777" w:rsidR="00C23CD6" w:rsidRDefault="00C23CD6" w:rsidP="00C23CD6">
            <w:pPr>
              <w:jc w:val="center"/>
            </w:pPr>
            <w:r>
              <w:t>3</w:t>
            </w:r>
          </w:p>
        </w:tc>
        <w:tc>
          <w:tcPr>
            <w:tcW w:w="461" w:type="pct"/>
          </w:tcPr>
          <w:p w14:paraId="762E5608" w14:textId="77777777" w:rsidR="00C23CD6" w:rsidRDefault="00C23CD6" w:rsidP="00C23CD6">
            <w:pPr>
              <w:jc w:val="center"/>
            </w:pPr>
            <w:r>
              <w:t>4</w:t>
            </w:r>
          </w:p>
        </w:tc>
        <w:tc>
          <w:tcPr>
            <w:tcW w:w="461" w:type="pct"/>
          </w:tcPr>
          <w:p w14:paraId="6AA77501" w14:textId="77777777" w:rsidR="00C23CD6" w:rsidRDefault="00C23CD6" w:rsidP="00C23CD6">
            <w:pPr>
              <w:jc w:val="center"/>
            </w:pPr>
            <w:r>
              <w:t>5</w:t>
            </w:r>
          </w:p>
        </w:tc>
        <w:tc>
          <w:tcPr>
            <w:tcW w:w="461" w:type="pct"/>
          </w:tcPr>
          <w:p w14:paraId="35408A32" w14:textId="77777777" w:rsidR="00C23CD6" w:rsidRDefault="00C23CD6" w:rsidP="00C23CD6">
            <w:pPr>
              <w:jc w:val="center"/>
            </w:pPr>
            <w:r>
              <w:t>6</w:t>
            </w:r>
          </w:p>
        </w:tc>
        <w:tc>
          <w:tcPr>
            <w:tcW w:w="461" w:type="pct"/>
          </w:tcPr>
          <w:p w14:paraId="08026A0C" w14:textId="77777777" w:rsidR="00C23CD6" w:rsidRDefault="00C23CD6" w:rsidP="00C23CD6">
            <w:pPr>
              <w:jc w:val="center"/>
            </w:pPr>
            <w:r>
              <w:t>7</w:t>
            </w:r>
          </w:p>
        </w:tc>
        <w:tc>
          <w:tcPr>
            <w:tcW w:w="461" w:type="pct"/>
          </w:tcPr>
          <w:p w14:paraId="5FAB0594" w14:textId="77777777" w:rsidR="00C23CD6" w:rsidRDefault="00C23CD6" w:rsidP="00C23CD6">
            <w:pPr>
              <w:jc w:val="center"/>
            </w:pPr>
            <w:r>
              <w:t>8</w:t>
            </w:r>
          </w:p>
        </w:tc>
        <w:tc>
          <w:tcPr>
            <w:tcW w:w="461" w:type="pct"/>
          </w:tcPr>
          <w:p w14:paraId="3F01F9F3" w14:textId="77777777" w:rsidR="00C23CD6" w:rsidRDefault="00C23CD6" w:rsidP="00C23CD6">
            <w:pPr>
              <w:jc w:val="center"/>
            </w:pPr>
            <w:r>
              <w:t>9</w:t>
            </w:r>
          </w:p>
        </w:tc>
        <w:tc>
          <w:tcPr>
            <w:tcW w:w="389" w:type="pct"/>
          </w:tcPr>
          <w:p w14:paraId="49DEAA6E" w14:textId="77777777" w:rsidR="00C23CD6" w:rsidRDefault="00C23CD6" w:rsidP="00C23CD6">
            <w:pPr>
              <w:jc w:val="center"/>
            </w:pPr>
            <w:r>
              <w:t>10</w:t>
            </w:r>
          </w:p>
        </w:tc>
      </w:tr>
      <w:tr w:rsidR="00C23CD6" w14:paraId="4A287F47" w14:textId="77777777" w:rsidTr="00C23CD6">
        <w:tc>
          <w:tcPr>
            <w:tcW w:w="461" w:type="pct"/>
          </w:tcPr>
          <w:p w14:paraId="09D7F8DD" w14:textId="77777777" w:rsidR="00C23CD6" w:rsidRDefault="00EE6D5F" w:rsidP="00C23CD6">
            <w:pPr>
              <w:jc w:val="center"/>
            </w:pPr>
            <w:r>
              <w:t>0</w:t>
            </w:r>
          </w:p>
        </w:tc>
        <w:tc>
          <w:tcPr>
            <w:tcW w:w="461" w:type="pct"/>
          </w:tcPr>
          <w:p w14:paraId="3D72E185" w14:textId="77777777" w:rsidR="00C23CD6" w:rsidRDefault="00EE6D5F" w:rsidP="00C23CD6">
            <w:pPr>
              <w:jc w:val="center"/>
            </w:pPr>
            <w:r>
              <w:t>0</w:t>
            </w:r>
          </w:p>
        </w:tc>
        <w:tc>
          <w:tcPr>
            <w:tcW w:w="461" w:type="pct"/>
          </w:tcPr>
          <w:p w14:paraId="7B427DBC" w14:textId="77777777" w:rsidR="00C23CD6" w:rsidRDefault="00EE6D5F" w:rsidP="00C23CD6">
            <w:pPr>
              <w:jc w:val="center"/>
            </w:pPr>
            <w:r>
              <w:t>0</w:t>
            </w:r>
          </w:p>
        </w:tc>
        <w:tc>
          <w:tcPr>
            <w:tcW w:w="461" w:type="pct"/>
          </w:tcPr>
          <w:p w14:paraId="40DE8E02" w14:textId="77777777" w:rsidR="00C23CD6" w:rsidRDefault="00EE6D5F" w:rsidP="00C23CD6">
            <w:pPr>
              <w:jc w:val="center"/>
            </w:pPr>
            <w:r>
              <w:t>1</w:t>
            </w:r>
          </w:p>
        </w:tc>
        <w:tc>
          <w:tcPr>
            <w:tcW w:w="461" w:type="pct"/>
          </w:tcPr>
          <w:p w14:paraId="34FAAE2E" w14:textId="77777777" w:rsidR="00C23CD6" w:rsidRDefault="00EE6D5F" w:rsidP="00C23CD6">
            <w:pPr>
              <w:jc w:val="center"/>
            </w:pPr>
            <w:r>
              <w:t>1</w:t>
            </w:r>
          </w:p>
        </w:tc>
        <w:tc>
          <w:tcPr>
            <w:tcW w:w="461" w:type="pct"/>
          </w:tcPr>
          <w:p w14:paraId="0FF8F12E" w14:textId="77777777" w:rsidR="00C23CD6" w:rsidRDefault="00EE6D5F" w:rsidP="00C23CD6">
            <w:pPr>
              <w:jc w:val="center"/>
            </w:pPr>
            <w:r>
              <w:t>1</w:t>
            </w:r>
          </w:p>
        </w:tc>
        <w:tc>
          <w:tcPr>
            <w:tcW w:w="461" w:type="pct"/>
          </w:tcPr>
          <w:p w14:paraId="5C493CB6" w14:textId="77777777" w:rsidR="00C23CD6" w:rsidRDefault="00EE6D5F" w:rsidP="00C23CD6">
            <w:pPr>
              <w:jc w:val="center"/>
            </w:pPr>
            <w:r>
              <w:t>3</w:t>
            </w:r>
          </w:p>
        </w:tc>
        <w:tc>
          <w:tcPr>
            <w:tcW w:w="461" w:type="pct"/>
          </w:tcPr>
          <w:p w14:paraId="00AB0B81" w14:textId="77777777" w:rsidR="00C23CD6" w:rsidRDefault="00EE6D5F" w:rsidP="00C23CD6">
            <w:pPr>
              <w:jc w:val="center"/>
            </w:pPr>
            <w:r>
              <w:t>2</w:t>
            </w:r>
          </w:p>
        </w:tc>
        <w:tc>
          <w:tcPr>
            <w:tcW w:w="461" w:type="pct"/>
          </w:tcPr>
          <w:p w14:paraId="3CE5113B" w14:textId="77777777" w:rsidR="00C23CD6" w:rsidRDefault="00EE6D5F" w:rsidP="00C23CD6">
            <w:pPr>
              <w:jc w:val="center"/>
            </w:pPr>
            <w:r>
              <w:t>1</w:t>
            </w:r>
          </w:p>
        </w:tc>
        <w:tc>
          <w:tcPr>
            <w:tcW w:w="461" w:type="pct"/>
          </w:tcPr>
          <w:p w14:paraId="3AD2D535" w14:textId="77777777" w:rsidR="00C23CD6" w:rsidRDefault="00EE6D5F" w:rsidP="00C23CD6">
            <w:pPr>
              <w:jc w:val="center"/>
            </w:pPr>
            <w:r>
              <w:t>0</w:t>
            </w:r>
          </w:p>
        </w:tc>
        <w:tc>
          <w:tcPr>
            <w:tcW w:w="389" w:type="pct"/>
          </w:tcPr>
          <w:p w14:paraId="454A3037" w14:textId="77777777" w:rsidR="00C23CD6" w:rsidRDefault="00EE6D5F" w:rsidP="00C23CD6">
            <w:pPr>
              <w:jc w:val="center"/>
            </w:pPr>
            <w:r>
              <w:t>1</w:t>
            </w:r>
          </w:p>
        </w:tc>
      </w:tr>
    </w:tbl>
    <w:p w14:paraId="0EA7A3B5" w14:textId="77777777" w:rsidR="00FC292F" w:rsidRDefault="00FC292F" w:rsidP="002B0317"/>
    <w:p w14:paraId="50401338" w14:textId="77777777" w:rsidR="007D670C" w:rsidRDefault="007D670C" w:rsidP="002B0317">
      <w:r>
        <w:t>Instructions:</w:t>
      </w:r>
    </w:p>
    <w:p w14:paraId="452E3B96" w14:textId="77777777" w:rsidR="007D670C" w:rsidRDefault="007D670C" w:rsidP="002B0317"/>
    <w:p w14:paraId="19B0C715" w14:textId="77777777" w:rsidR="007D670C" w:rsidRDefault="000123D9" w:rsidP="002B0317">
      <w:r>
        <w:t>Create an array of size 1</w:t>
      </w:r>
      <w:r w:rsidR="007D670C">
        <w:t>0. Load the arrays with marks of your choice. Try to add some repetitions so that it simulates a real exam scenario.</w:t>
      </w:r>
    </w:p>
    <w:p w14:paraId="2DD21F16" w14:textId="77777777" w:rsidR="007D670C" w:rsidRDefault="007D670C" w:rsidP="002B0317">
      <w:r>
        <w:t xml:space="preserve">Create a second array. This array will contain the frequency of the marks. </w:t>
      </w:r>
      <w:r>
        <w:rPr>
          <w:b/>
        </w:rPr>
        <w:t>You may use the indices of the array to r</w:t>
      </w:r>
      <w:r w:rsidR="002F7106">
        <w:rPr>
          <w:b/>
        </w:rPr>
        <w:t>epresent the mark.</w:t>
      </w:r>
      <w:r w:rsidR="002F7106">
        <w:t xml:space="preserve"> Study the example.</w:t>
      </w:r>
    </w:p>
    <w:p w14:paraId="70FF5A25" w14:textId="77777777" w:rsidR="000A049A" w:rsidRDefault="000A049A" w:rsidP="002B0317"/>
    <w:p w14:paraId="0F321E67" w14:textId="77777777" w:rsidR="000123D9" w:rsidRPr="00D865B2" w:rsidRDefault="000123D9" w:rsidP="000123D9">
      <w:pPr>
        <w:pStyle w:val="Heading2"/>
      </w:pPr>
      <w:r>
        <w:rPr>
          <w:u w:val="single"/>
        </w:rPr>
        <w:t>Problem C</w:t>
      </w:r>
    </w:p>
    <w:p w14:paraId="10C50AB2" w14:textId="77777777" w:rsidR="000123D9" w:rsidRPr="000123D9" w:rsidRDefault="000123D9" w:rsidP="000123D9">
      <w:pPr>
        <w:rPr>
          <w:rFonts w:eastAsia="Times New Roman" w:cstheme="minorHAnsi"/>
          <w:szCs w:val="24"/>
        </w:rPr>
      </w:pPr>
      <w:r w:rsidRPr="000123D9">
        <w:rPr>
          <w:rFonts w:eastAsia="Times New Roman" w:cstheme="minorHAnsi"/>
          <w:szCs w:val="24"/>
        </w:rPr>
        <w:t xml:space="preserve">Write a complete assembly program to read 16 digits, each digit separated by a single space from the keyboard. Convert them from character to numbers and calculate the </w:t>
      </w:r>
      <w:r>
        <w:rPr>
          <w:rFonts w:eastAsia="Times New Roman" w:cstheme="minorHAnsi"/>
          <w:szCs w:val="24"/>
        </w:rPr>
        <w:t>average</w:t>
      </w:r>
      <w:r w:rsidRPr="000123D9">
        <w:rPr>
          <w:rFonts w:eastAsia="Times New Roman" w:cstheme="minorHAnsi"/>
          <w:szCs w:val="24"/>
        </w:rPr>
        <w:t xml:space="preserve"> score and display it on the screen. </w:t>
      </w:r>
    </w:p>
    <w:p w14:paraId="723807C2" w14:textId="77777777" w:rsidR="000123D9" w:rsidRPr="000123D9" w:rsidRDefault="000123D9" w:rsidP="000123D9">
      <w:pPr>
        <w:rPr>
          <w:rFonts w:eastAsia="Times New Roman" w:cstheme="minorHAnsi"/>
          <w:szCs w:val="24"/>
        </w:rPr>
      </w:pPr>
    </w:p>
    <w:p w14:paraId="6A8E870C" w14:textId="77777777" w:rsidR="000123D9" w:rsidRPr="000123D9" w:rsidRDefault="000123D9" w:rsidP="000123D9">
      <w:pPr>
        <w:spacing w:before="100" w:beforeAutospacing="1" w:after="100" w:afterAutospacing="1"/>
        <w:rPr>
          <w:rFonts w:cstheme="minorHAnsi"/>
          <w:b/>
          <w:bCs/>
        </w:rPr>
      </w:pPr>
      <w:r w:rsidRPr="000123D9">
        <w:rPr>
          <w:rFonts w:eastAsia="Times New Roman" w:cstheme="minorHAnsi"/>
          <w:szCs w:val="24"/>
        </w:rPr>
        <w:t>Hint:  Subtract 30h from each character to get actual digit.  Before display, add 30h to each digit.</w:t>
      </w:r>
      <w:r w:rsidRPr="000123D9">
        <w:rPr>
          <w:rFonts w:cstheme="minorHAnsi"/>
        </w:rPr>
        <w:t xml:space="preserve"> </w:t>
      </w:r>
    </w:p>
    <w:p w14:paraId="78DFD503" w14:textId="77777777" w:rsidR="000123D9" w:rsidRPr="00D865B2" w:rsidRDefault="000123D9" w:rsidP="000123D9">
      <w:pPr>
        <w:pStyle w:val="Heading2"/>
      </w:pPr>
      <w:r>
        <w:rPr>
          <w:u w:val="single"/>
        </w:rPr>
        <w:lastRenderedPageBreak/>
        <w:t>Problem D</w:t>
      </w:r>
    </w:p>
    <w:p w14:paraId="3DFBC562" w14:textId="77777777" w:rsidR="000123D9" w:rsidRDefault="000123D9" w:rsidP="000123D9"/>
    <w:p w14:paraId="7ED00CA6" w14:textId="77777777" w:rsidR="000123D9" w:rsidRPr="00F41005" w:rsidRDefault="000123D9" w:rsidP="000123D9">
      <w:r>
        <w:t>Write a program that searches for a character inside a string. Both the string and the search character should be taken from the user. Once the character is found, your program should output the location of the character, that is, the index of the character where it resides. If there are multiple instances of the same character, then take only the first one into consideration.</w:t>
      </w:r>
    </w:p>
    <w:p w14:paraId="0E824A86" w14:textId="77777777" w:rsidR="000123D9" w:rsidRDefault="000123D9" w:rsidP="000123D9"/>
    <w:p w14:paraId="3771A0DD" w14:textId="77777777" w:rsidR="000123D9" w:rsidRDefault="000123D9" w:rsidP="002B0317"/>
    <w:p w14:paraId="1D35223E" w14:textId="77777777" w:rsidR="000123D9" w:rsidRPr="00670B2E" w:rsidRDefault="000123D9" w:rsidP="000123D9">
      <w:pPr>
        <w:pStyle w:val="Heading2"/>
      </w:pPr>
      <w:r>
        <w:rPr>
          <w:u w:val="single"/>
        </w:rPr>
        <w:t>Problem E</w:t>
      </w:r>
    </w:p>
    <w:p w14:paraId="1A6F63D7" w14:textId="77777777" w:rsidR="000123D9" w:rsidRPr="000123D9" w:rsidRDefault="000123D9" w:rsidP="000123D9">
      <w:pPr>
        <w:rPr>
          <w:bCs/>
        </w:rPr>
      </w:pPr>
      <w:r w:rsidRPr="000123D9">
        <w:rPr>
          <w:bCs/>
        </w:rPr>
        <w:t xml:space="preserve">Write a program that will find the average of a given array. You do not have to take inputs from the user. You just have to print out the average. Assume that you have an array of size 5. </w:t>
      </w:r>
    </w:p>
    <w:p w14:paraId="3E55F53D" w14:textId="77777777" w:rsidR="000123D9" w:rsidRDefault="000123D9" w:rsidP="000123D9">
      <w:pPr>
        <w:rPr>
          <w:bCs/>
          <w:sz w:val="28"/>
        </w:rPr>
      </w:pPr>
    </w:p>
    <w:tbl>
      <w:tblPr>
        <w:tblStyle w:val="TableGrid"/>
        <w:tblW w:w="0" w:type="auto"/>
        <w:tblLook w:val="04A0" w:firstRow="1" w:lastRow="0" w:firstColumn="1" w:lastColumn="0" w:noHBand="0" w:noVBand="1"/>
      </w:tblPr>
      <w:tblGrid>
        <w:gridCol w:w="1570"/>
        <w:gridCol w:w="1556"/>
        <w:gridCol w:w="1556"/>
        <w:gridCol w:w="1556"/>
        <w:gridCol w:w="1556"/>
        <w:gridCol w:w="1556"/>
      </w:tblGrid>
      <w:tr w:rsidR="000123D9" w14:paraId="162B1EBC" w14:textId="77777777" w:rsidTr="000250DA">
        <w:tc>
          <w:tcPr>
            <w:tcW w:w="1596" w:type="dxa"/>
          </w:tcPr>
          <w:p w14:paraId="02ADFF9A" w14:textId="77777777" w:rsidR="000123D9" w:rsidRPr="000C6973" w:rsidRDefault="000123D9" w:rsidP="000250DA">
            <w:pPr>
              <w:rPr>
                <w:b/>
              </w:rPr>
            </w:pPr>
            <w:r>
              <w:rPr>
                <w:b/>
              </w:rPr>
              <w:t xml:space="preserve">Array </w:t>
            </w:r>
          </w:p>
        </w:tc>
        <w:tc>
          <w:tcPr>
            <w:tcW w:w="1596" w:type="dxa"/>
          </w:tcPr>
          <w:p w14:paraId="683373A3" w14:textId="77777777" w:rsidR="000123D9" w:rsidRDefault="000123D9" w:rsidP="000250DA">
            <w:r>
              <w:t>1</w:t>
            </w:r>
          </w:p>
        </w:tc>
        <w:tc>
          <w:tcPr>
            <w:tcW w:w="1596" w:type="dxa"/>
          </w:tcPr>
          <w:p w14:paraId="18E81301" w14:textId="77777777" w:rsidR="000123D9" w:rsidRDefault="000123D9" w:rsidP="000250DA">
            <w:r>
              <w:t>2</w:t>
            </w:r>
          </w:p>
        </w:tc>
        <w:tc>
          <w:tcPr>
            <w:tcW w:w="1596" w:type="dxa"/>
          </w:tcPr>
          <w:p w14:paraId="1A2DCF3A" w14:textId="77777777" w:rsidR="000123D9" w:rsidRDefault="000123D9" w:rsidP="000250DA">
            <w:r>
              <w:t>3</w:t>
            </w:r>
          </w:p>
        </w:tc>
        <w:tc>
          <w:tcPr>
            <w:tcW w:w="1596" w:type="dxa"/>
          </w:tcPr>
          <w:p w14:paraId="6A73B0F2" w14:textId="77777777" w:rsidR="000123D9" w:rsidRDefault="000123D9" w:rsidP="000250DA">
            <w:r>
              <w:t>4</w:t>
            </w:r>
          </w:p>
        </w:tc>
        <w:tc>
          <w:tcPr>
            <w:tcW w:w="1596" w:type="dxa"/>
          </w:tcPr>
          <w:p w14:paraId="73581BB0" w14:textId="77777777" w:rsidR="000123D9" w:rsidRDefault="000123D9" w:rsidP="000250DA">
            <w:r>
              <w:t>5</w:t>
            </w:r>
          </w:p>
        </w:tc>
      </w:tr>
    </w:tbl>
    <w:p w14:paraId="0F46C613" w14:textId="77777777" w:rsidR="000123D9" w:rsidRDefault="000123D9" w:rsidP="000123D9">
      <w:pPr>
        <w:rPr>
          <w:bCs/>
          <w:sz w:val="28"/>
        </w:rPr>
      </w:pPr>
    </w:p>
    <w:p w14:paraId="29298E16" w14:textId="77777777" w:rsidR="000123D9" w:rsidRPr="000123D9" w:rsidRDefault="000123D9" w:rsidP="000123D9">
      <w:pPr>
        <w:rPr>
          <w:bCs/>
        </w:rPr>
      </w:pPr>
      <w:r w:rsidRPr="000123D9">
        <w:rPr>
          <w:bCs/>
        </w:rPr>
        <w:t>Average: 3</w:t>
      </w:r>
    </w:p>
    <w:p w14:paraId="3A3CAAE6" w14:textId="77777777" w:rsidR="000123D9" w:rsidRDefault="000123D9" w:rsidP="000123D9">
      <w:pPr>
        <w:rPr>
          <w:bCs/>
        </w:rPr>
      </w:pPr>
    </w:p>
    <w:p w14:paraId="44750947" w14:textId="77777777" w:rsidR="000123D9" w:rsidRDefault="000123D9" w:rsidP="000123D9">
      <w:pPr>
        <w:rPr>
          <w:b/>
          <w:u w:val="single"/>
        </w:rPr>
      </w:pPr>
    </w:p>
    <w:p w14:paraId="58F1CCD2" w14:textId="77777777" w:rsidR="000123D9" w:rsidRPr="00670B2E" w:rsidRDefault="000123D9" w:rsidP="000123D9">
      <w:pPr>
        <w:pStyle w:val="Heading2"/>
      </w:pPr>
      <w:bookmarkStart w:id="0" w:name="_Hlk5829459"/>
      <w:r w:rsidRPr="008055A7">
        <w:rPr>
          <w:u w:val="single"/>
        </w:rPr>
        <w:t xml:space="preserve">Problem </w:t>
      </w:r>
      <w:r>
        <w:rPr>
          <w:u w:val="single"/>
        </w:rPr>
        <w:t>F</w:t>
      </w:r>
    </w:p>
    <w:bookmarkEnd w:id="0"/>
    <w:p w14:paraId="4F4B80EF" w14:textId="77777777" w:rsidR="000123D9" w:rsidRDefault="000123D9" w:rsidP="000123D9">
      <w:r>
        <w:t>You are given two arrays loaded with random numbers. You must add the content of each array and the sum will be stored in another array. You must print the contents of the sum array. Ex:</w:t>
      </w:r>
    </w:p>
    <w:p w14:paraId="1E9E3934" w14:textId="77777777" w:rsidR="000123D9" w:rsidRDefault="000123D9" w:rsidP="000123D9"/>
    <w:tbl>
      <w:tblPr>
        <w:tblStyle w:val="TableGrid"/>
        <w:tblW w:w="0" w:type="auto"/>
        <w:tblLook w:val="04A0" w:firstRow="1" w:lastRow="0" w:firstColumn="1" w:lastColumn="0" w:noHBand="0" w:noVBand="1"/>
      </w:tblPr>
      <w:tblGrid>
        <w:gridCol w:w="1570"/>
        <w:gridCol w:w="1556"/>
        <w:gridCol w:w="1556"/>
        <w:gridCol w:w="1556"/>
        <w:gridCol w:w="1556"/>
        <w:gridCol w:w="1556"/>
      </w:tblGrid>
      <w:tr w:rsidR="000123D9" w14:paraId="1CF52E70" w14:textId="77777777" w:rsidTr="000250DA">
        <w:tc>
          <w:tcPr>
            <w:tcW w:w="1596" w:type="dxa"/>
          </w:tcPr>
          <w:p w14:paraId="37053457" w14:textId="77777777" w:rsidR="000123D9" w:rsidRPr="000C6973" w:rsidRDefault="000123D9" w:rsidP="000250DA">
            <w:pPr>
              <w:rPr>
                <w:b/>
              </w:rPr>
            </w:pPr>
            <w:r w:rsidRPr="000C6973">
              <w:rPr>
                <w:b/>
              </w:rPr>
              <w:t>Array 1</w:t>
            </w:r>
          </w:p>
        </w:tc>
        <w:tc>
          <w:tcPr>
            <w:tcW w:w="1596" w:type="dxa"/>
          </w:tcPr>
          <w:p w14:paraId="5DB5CD23" w14:textId="77777777" w:rsidR="000123D9" w:rsidRDefault="000123D9" w:rsidP="000250DA">
            <w:r>
              <w:t>1</w:t>
            </w:r>
          </w:p>
        </w:tc>
        <w:tc>
          <w:tcPr>
            <w:tcW w:w="1596" w:type="dxa"/>
          </w:tcPr>
          <w:p w14:paraId="228BA842" w14:textId="77777777" w:rsidR="000123D9" w:rsidRDefault="000123D9" w:rsidP="000250DA">
            <w:r>
              <w:t>2</w:t>
            </w:r>
          </w:p>
        </w:tc>
        <w:tc>
          <w:tcPr>
            <w:tcW w:w="1596" w:type="dxa"/>
          </w:tcPr>
          <w:p w14:paraId="62C2BF12" w14:textId="77777777" w:rsidR="000123D9" w:rsidRDefault="000123D9" w:rsidP="000250DA">
            <w:r>
              <w:t>3</w:t>
            </w:r>
          </w:p>
        </w:tc>
        <w:tc>
          <w:tcPr>
            <w:tcW w:w="1596" w:type="dxa"/>
          </w:tcPr>
          <w:p w14:paraId="6429003C" w14:textId="77777777" w:rsidR="000123D9" w:rsidRDefault="000123D9" w:rsidP="000250DA">
            <w:r>
              <w:t>4</w:t>
            </w:r>
          </w:p>
        </w:tc>
        <w:tc>
          <w:tcPr>
            <w:tcW w:w="1596" w:type="dxa"/>
          </w:tcPr>
          <w:p w14:paraId="13FAF0D1" w14:textId="77777777" w:rsidR="000123D9" w:rsidRDefault="000123D9" w:rsidP="000250DA">
            <w:r>
              <w:t>5</w:t>
            </w:r>
          </w:p>
        </w:tc>
      </w:tr>
      <w:tr w:rsidR="000123D9" w14:paraId="53568601" w14:textId="77777777" w:rsidTr="000250DA">
        <w:tc>
          <w:tcPr>
            <w:tcW w:w="1596" w:type="dxa"/>
          </w:tcPr>
          <w:p w14:paraId="05032E1F" w14:textId="77777777" w:rsidR="000123D9" w:rsidRPr="000C6973" w:rsidRDefault="000123D9" w:rsidP="000250DA">
            <w:pPr>
              <w:rPr>
                <w:b/>
              </w:rPr>
            </w:pPr>
            <w:r w:rsidRPr="000C6973">
              <w:rPr>
                <w:b/>
              </w:rPr>
              <w:t>Array 2</w:t>
            </w:r>
          </w:p>
        </w:tc>
        <w:tc>
          <w:tcPr>
            <w:tcW w:w="1596" w:type="dxa"/>
          </w:tcPr>
          <w:p w14:paraId="660D0DE9" w14:textId="77777777" w:rsidR="000123D9" w:rsidRDefault="000123D9" w:rsidP="000250DA">
            <w:r>
              <w:t>5</w:t>
            </w:r>
          </w:p>
        </w:tc>
        <w:tc>
          <w:tcPr>
            <w:tcW w:w="1596" w:type="dxa"/>
          </w:tcPr>
          <w:p w14:paraId="1DDB9BC2" w14:textId="77777777" w:rsidR="000123D9" w:rsidRDefault="000123D9" w:rsidP="000250DA">
            <w:r>
              <w:t>4</w:t>
            </w:r>
          </w:p>
        </w:tc>
        <w:tc>
          <w:tcPr>
            <w:tcW w:w="1596" w:type="dxa"/>
          </w:tcPr>
          <w:p w14:paraId="0CF31B79" w14:textId="77777777" w:rsidR="000123D9" w:rsidRDefault="000123D9" w:rsidP="000250DA">
            <w:r>
              <w:t>3</w:t>
            </w:r>
          </w:p>
        </w:tc>
        <w:tc>
          <w:tcPr>
            <w:tcW w:w="1596" w:type="dxa"/>
          </w:tcPr>
          <w:p w14:paraId="6571BB0F" w14:textId="77777777" w:rsidR="000123D9" w:rsidRDefault="000123D9" w:rsidP="000250DA">
            <w:r>
              <w:t>2</w:t>
            </w:r>
          </w:p>
        </w:tc>
        <w:tc>
          <w:tcPr>
            <w:tcW w:w="1596" w:type="dxa"/>
          </w:tcPr>
          <w:p w14:paraId="572220F0" w14:textId="77777777" w:rsidR="000123D9" w:rsidRDefault="000123D9" w:rsidP="000250DA">
            <w:r>
              <w:t>1</w:t>
            </w:r>
          </w:p>
        </w:tc>
      </w:tr>
      <w:tr w:rsidR="000123D9" w14:paraId="18937E31" w14:textId="77777777" w:rsidTr="000250DA">
        <w:tc>
          <w:tcPr>
            <w:tcW w:w="1596" w:type="dxa"/>
          </w:tcPr>
          <w:p w14:paraId="395FC701" w14:textId="77777777" w:rsidR="000123D9" w:rsidRPr="000C6973" w:rsidRDefault="000123D9" w:rsidP="000250DA">
            <w:pPr>
              <w:rPr>
                <w:b/>
              </w:rPr>
            </w:pPr>
            <w:r w:rsidRPr="000C6973">
              <w:rPr>
                <w:b/>
              </w:rPr>
              <w:t>Sum Array</w:t>
            </w:r>
          </w:p>
        </w:tc>
        <w:tc>
          <w:tcPr>
            <w:tcW w:w="1596" w:type="dxa"/>
          </w:tcPr>
          <w:p w14:paraId="2A6247C2" w14:textId="77777777" w:rsidR="000123D9" w:rsidRDefault="000123D9" w:rsidP="000250DA">
            <w:r>
              <w:t>6</w:t>
            </w:r>
          </w:p>
        </w:tc>
        <w:tc>
          <w:tcPr>
            <w:tcW w:w="1596" w:type="dxa"/>
          </w:tcPr>
          <w:p w14:paraId="1767A184" w14:textId="77777777" w:rsidR="000123D9" w:rsidRDefault="000123D9" w:rsidP="000250DA">
            <w:r>
              <w:t>6</w:t>
            </w:r>
          </w:p>
        </w:tc>
        <w:tc>
          <w:tcPr>
            <w:tcW w:w="1596" w:type="dxa"/>
          </w:tcPr>
          <w:p w14:paraId="7DABF5BA" w14:textId="77777777" w:rsidR="000123D9" w:rsidRDefault="000123D9" w:rsidP="000250DA">
            <w:r>
              <w:t>6</w:t>
            </w:r>
          </w:p>
        </w:tc>
        <w:tc>
          <w:tcPr>
            <w:tcW w:w="1596" w:type="dxa"/>
          </w:tcPr>
          <w:p w14:paraId="48FEEA4A" w14:textId="77777777" w:rsidR="000123D9" w:rsidRDefault="000123D9" w:rsidP="000250DA">
            <w:r>
              <w:t>6</w:t>
            </w:r>
          </w:p>
        </w:tc>
        <w:tc>
          <w:tcPr>
            <w:tcW w:w="1596" w:type="dxa"/>
          </w:tcPr>
          <w:p w14:paraId="766EED53" w14:textId="77777777" w:rsidR="000123D9" w:rsidRDefault="000123D9" w:rsidP="000250DA">
            <w:r>
              <w:t>6</w:t>
            </w:r>
          </w:p>
        </w:tc>
      </w:tr>
    </w:tbl>
    <w:p w14:paraId="6D5CED26" w14:textId="77777777" w:rsidR="000123D9" w:rsidRDefault="000123D9" w:rsidP="000123D9"/>
    <w:p w14:paraId="2102B25C" w14:textId="4B1665EA" w:rsidR="000123D9" w:rsidRDefault="000123D9" w:rsidP="000123D9">
      <w:r>
        <w:t>Create the three arrays. Load values of your wish in the first two. Place the sum of each of the element in the two arrays into the third array.</w:t>
      </w:r>
    </w:p>
    <w:p w14:paraId="3550ACDB" w14:textId="73042825" w:rsidR="00C27627" w:rsidRDefault="00C27627" w:rsidP="000123D9"/>
    <w:p w14:paraId="60B5A2D4" w14:textId="75A94362" w:rsidR="00C27627" w:rsidRDefault="00C27627" w:rsidP="00C27627">
      <w:pPr>
        <w:pStyle w:val="Heading2"/>
        <w:rPr>
          <w:u w:val="single"/>
        </w:rPr>
      </w:pPr>
      <w:r w:rsidRPr="008055A7">
        <w:rPr>
          <w:u w:val="single"/>
        </w:rPr>
        <w:t xml:space="preserve">Problem </w:t>
      </w:r>
      <w:r>
        <w:rPr>
          <w:u w:val="single"/>
        </w:rPr>
        <w:t>G</w:t>
      </w:r>
    </w:p>
    <w:p w14:paraId="5F4E661A" w14:textId="77777777" w:rsidR="00C27627" w:rsidRPr="00C27627" w:rsidRDefault="00C27627" w:rsidP="00C27627">
      <w:pPr>
        <w:spacing w:line="360" w:lineRule="auto"/>
        <w:rPr>
          <w:rFonts w:ascii="Calibri" w:eastAsia="Times New Roman" w:hAnsi="Calibri" w:cs="Vrinda"/>
          <w:szCs w:val="24"/>
        </w:rPr>
      </w:pPr>
      <w:r w:rsidRPr="00C27627">
        <w:rPr>
          <w:rFonts w:ascii="Calibri" w:eastAsia="Times New Roman" w:hAnsi="Calibri" w:cs="Vrinda"/>
          <w:szCs w:val="24"/>
        </w:rPr>
        <w:t xml:space="preserve">Create two arrays of size 5. Load one of the arrays with numbers taking user input. The second arrays should be kept blank. Copy the contents of the first array into the second array in </w:t>
      </w:r>
      <w:r w:rsidRPr="00C27627">
        <w:rPr>
          <w:rFonts w:ascii="Calibri" w:eastAsia="Times New Roman" w:hAnsi="Calibri" w:cs="Vrinda"/>
          <w:b/>
          <w:szCs w:val="24"/>
        </w:rPr>
        <w:t>reverse</w:t>
      </w:r>
      <w:r w:rsidRPr="00C27627">
        <w:rPr>
          <w:rFonts w:ascii="Calibri" w:eastAsia="Times New Roman" w:hAnsi="Calibri" w:cs="Vrinda"/>
          <w:szCs w:val="24"/>
        </w:rPr>
        <w:t xml:space="preserve"> order using loops to accomplish this task.</w:t>
      </w:r>
    </w:p>
    <w:p w14:paraId="798AF8C0" w14:textId="77777777" w:rsidR="00C27627" w:rsidRPr="00C27627" w:rsidRDefault="00C27627" w:rsidP="00C27627">
      <w:bookmarkStart w:id="1" w:name="_GoBack"/>
      <w:bookmarkEnd w:id="1"/>
    </w:p>
    <w:p w14:paraId="7F812818" w14:textId="77777777" w:rsidR="000A049A" w:rsidRDefault="000A049A" w:rsidP="002B0317"/>
    <w:p w14:paraId="18EC1529" w14:textId="77777777" w:rsidR="000123D9" w:rsidRPr="002F7106" w:rsidRDefault="000123D9" w:rsidP="002B0317"/>
    <w:sectPr w:rsidR="000123D9" w:rsidRPr="002F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7BCC"/>
    <w:multiLevelType w:val="hybridMultilevel"/>
    <w:tmpl w:val="071A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10973"/>
    <w:multiLevelType w:val="hybridMultilevel"/>
    <w:tmpl w:val="805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A5B31"/>
    <w:multiLevelType w:val="hybridMultilevel"/>
    <w:tmpl w:val="5E6E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75084"/>
    <w:multiLevelType w:val="hybridMultilevel"/>
    <w:tmpl w:val="244C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11EA0"/>
    <w:multiLevelType w:val="hybridMultilevel"/>
    <w:tmpl w:val="431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63A6D"/>
    <w:multiLevelType w:val="hybridMultilevel"/>
    <w:tmpl w:val="380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119FA"/>
    <w:multiLevelType w:val="hybridMultilevel"/>
    <w:tmpl w:val="970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6C"/>
    <w:rsid w:val="000123D9"/>
    <w:rsid w:val="000228BC"/>
    <w:rsid w:val="000265C2"/>
    <w:rsid w:val="000429BD"/>
    <w:rsid w:val="000970C4"/>
    <w:rsid w:val="000A049A"/>
    <w:rsid w:val="000B19A4"/>
    <w:rsid w:val="000D580C"/>
    <w:rsid w:val="000E6FFA"/>
    <w:rsid w:val="00102A28"/>
    <w:rsid w:val="0011081F"/>
    <w:rsid w:val="00126300"/>
    <w:rsid w:val="00162A29"/>
    <w:rsid w:val="00170B56"/>
    <w:rsid w:val="001751F5"/>
    <w:rsid w:val="00191D81"/>
    <w:rsid w:val="001B6B59"/>
    <w:rsid w:val="001C68DC"/>
    <w:rsid w:val="001E6390"/>
    <w:rsid w:val="001E69DC"/>
    <w:rsid w:val="0021642D"/>
    <w:rsid w:val="00251F0A"/>
    <w:rsid w:val="002617E6"/>
    <w:rsid w:val="002914D1"/>
    <w:rsid w:val="002B0317"/>
    <w:rsid w:val="002E0C88"/>
    <w:rsid w:val="002F2B83"/>
    <w:rsid w:val="002F7106"/>
    <w:rsid w:val="00377F47"/>
    <w:rsid w:val="003D069C"/>
    <w:rsid w:val="00400AE6"/>
    <w:rsid w:val="00433BF4"/>
    <w:rsid w:val="00451097"/>
    <w:rsid w:val="0047284A"/>
    <w:rsid w:val="004E35CC"/>
    <w:rsid w:val="005065AC"/>
    <w:rsid w:val="00514AA5"/>
    <w:rsid w:val="00534C38"/>
    <w:rsid w:val="005350BE"/>
    <w:rsid w:val="00570678"/>
    <w:rsid w:val="00573E08"/>
    <w:rsid w:val="00575791"/>
    <w:rsid w:val="005E4C14"/>
    <w:rsid w:val="0061468B"/>
    <w:rsid w:val="00646BA5"/>
    <w:rsid w:val="00695CFB"/>
    <w:rsid w:val="006B23E3"/>
    <w:rsid w:val="006C2327"/>
    <w:rsid w:val="006E4503"/>
    <w:rsid w:val="00704E8E"/>
    <w:rsid w:val="00732130"/>
    <w:rsid w:val="00746A03"/>
    <w:rsid w:val="00775BAB"/>
    <w:rsid w:val="0078723C"/>
    <w:rsid w:val="00790F5C"/>
    <w:rsid w:val="007A57EB"/>
    <w:rsid w:val="007A626C"/>
    <w:rsid w:val="007A7A2D"/>
    <w:rsid w:val="007B525B"/>
    <w:rsid w:val="007D0024"/>
    <w:rsid w:val="007D6612"/>
    <w:rsid w:val="007D670C"/>
    <w:rsid w:val="007E382D"/>
    <w:rsid w:val="007F4728"/>
    <w:rsid w:val="00805067"/>
    <w:rsid w:val="00827762"/>
    <w:rsid w:val="00860EA4"/>
    <w:rsid w:val="008640BE"/>
    <w:rsid w:val="00866DE4"/>
    <w:rsid w:val="00875091"/>
    <w:rsid w:val="00884575"/>
    <w:rsid w:val="008A32DD"/>
    <w:rsid w:val="008B1D70"/>
    <w:rsid w:val="008C5F0D"/>
    <w:rsid w:val="008D5645"/>
    <w:rsid w:val="008E7551"/>
    <w:rsid w:val="008F5F36"/>
    <w:rsid w:val="0098386E"/>
    <w:rsid w:val="009C0818"/>
    <w:rsid w:val="009D1D6F"/>
    <w:rsid w:val="009D2B57"/>
    <w:rsid w:val="009E2B6C"/>
    <w:rsid w:val="00A52A2F"/>
    <w:rsid w:val="00A8079C"/>
    <w:rsid w:val="00AB054C"/>
    <w:rsid w:val="00AB4AE0"/>
    <w:rsid w:val="00AC03E9"/>
    <w:rsid w:val="00AC2962"/>
    <w:rsid w:val="00AF29A6"/>
    <w:rsid w:val="00B6716C"/>
    <w:rsid w:val="00B826FF"/>
    <w:rsid w:val="00B87B9B"/>
    <w:rsid w:val="00BC0DA1"/>
    <w:rsid w:val="00BE483C"/>
    <w:rsid w:val="00BF62B9"/>
    <w:rsid w:val="00C00441"/>
    <w:rsid w:val="00C23CD6"/>
    <w:rsid w:val="00C27627"/>
    <w:rsid w:val="00C41245"/>
    <w:rsid w:val="00C5199B"/>
    <w:rsid w:val="00C72104"/>
    <w:rsid w:val="00C9754B"/>
    <w:rsid w:val="00CA2AB0"/>
    <w:rsid w:val="00CA3A1E"/>
    <w:rsid w:val="00CA6A99"/>
    <w:rsid w:val="00CC0097"/>
    <w:rsid w:val="00CD3561"/>
    <w:rsid w:val="00CF1F16"/>
    <w:rsid w:val="00D01455"/>
    <w:rsid w:val="00D01B77"/>
    <w:rsid w:val="00D31155"/>
    <w:rsid w:val="00D31650"/>
    <w:rsid w:val="00D60AE1"/>
    <w:rsid w:val="00D81D5F"/>
    <w:rsid w:val="00D83A7F"/>
    <w:rsid w:val="00DC32F1"/>
    <w:rsid w:val="00DF28C0"/>
    <w:rsid w:val="00E068EB"/>
    <w:rsid w:val="00E4466F"/>
    <w:rsid w:val="00E45115"/>
    <w:rsid w:val="00E52DCF"/>
    <w:rsid w:val="00E65ADC"/>
    <w:rsid w:val="00E65C78"/>
    <w:rsid w:val="00E668B4"/>
    <w:rsid w:val="00E702B9"/>
    <w:rsid w:val="00E74549"/>
    <w:rsid w:val="00E812C7"/>
    <w:rsid w:val="00E81EEC"/>
    <w:rsid w:val="00E868C4"/>
    <w:rsid w:val="00E8775B"/>
    <w:rsid w:val="00E971C4"/>
    <w:rsid w:val="00EA204D"/>
    <w:rsid w:val="00EA7146"/>
    <w:rsid w:val="00EB185F"/>
    <w:rsid w:val="00EB7019"/>
    <w:rsid w:val="00ED7E77"/>
    <w:rsid w:val="00EE6D5F"/>
    <w:rsid w:val="00F06AB9"/>
    <w:rsid w:val="00F230A1"/>
    <w:rsid w:val="00F267A5"/>
    <w:rsid w:val="00F379C3"/>
    <w:rsid w:val="00F37CD1"/>
    <w:rsid w:val="00F41DB6"/>
    <w:rsid w:val="00F510B3"/>
    <w:rsid w:val="00F61E09"/>
    <w:rsid w:val="00F878AD"/>
    <w:rsid w:val="00F90550"/>
    <w:rsid w:val="00FC1E03"/>
    <w:rsid w:val="00FC292F"/>
    <w:rsid w:val="00FD1C49"/>
    <w:rsid w:val="00FD1F35"/>
    <w:rsid w:val="00FD3FCD"/>
    <w:rsid w:val="00FE13C6"/>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7114"/>
  <w15:docId w15:val="{0CAFB64F-B743-4364-93F4-5F13AF8A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D5F"/>
    <w:pPr>
      <w:spacing w:after="0" w:line="240" w:lineRule="auto"/>
      <w:contextualSpacing/>
      <w:jc w:val="both"/>
    </w:pPr>
    <w:rPr>
      <w:sz w:val="24"/>
    </w:rPr>
  </w:style>
  <w:style w:type="paragraph" w:styleId="Heading1">
    <w:name w:val="heading 1"/>
    <w:basedOn w:val="Normal"/>
    <w:next w:val="Normal"/>
    <w:link w:val="Heading1Char"/>
    <w:uiPriority w:val="9"/>
    <w:qFormat/>
    <w:rsid w:val="00AB4AE0"/>
    <w:p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5091"/>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FCD"/>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FCD"/>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FC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FC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FC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FC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FC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750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D3F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F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F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F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F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F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F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FCD"/>
    <w:pPr>
      <w:pBdr>
        <w:bottom w:val="single" w:sz="4" w:space="1" w:color="auto"/>
      </w:pBd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F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FC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D3FCD"/>
    <w:rPr>
      <w:rFonts w:asciiTheme="majorHAnsi" w:eastAsiaTheme="majorEastAsia" w:hAnsiTheme="majorHAnsi" w:cstheme="majorBidi"/>
      <w:i/>
      <w:iCs/>
      <w:spacing w:val="13"/>
      <w:sz w:val="24"/>
      <w:szCs w:val="24"/>
    </w:rPr>
  </w:style>
  <w:style w:type="character" w:styleId="Strong">
    <w:name w:val="Strong"/>
    <w:uiPriority w:val="22"/>
    <w:qFormat/>
    <w:rsid w:val="00FD3FCD"/>
    <w:rPr>
      <w:b/>
      <w:bCs/>
    </w:rPr>
  </w:style>
  <w:style w:type="character" w:styleId="Emphasis">
    <w:name w:val="Emphasis"/>
    <w:uiPriority w:val="20"/>
    <w:qFormat/>
    <w:rsid w:val="00FD3FCD"/>
    <w:rPr>
      <w:b/>
      <w:bCs/>
      <w:i/>
      <w:iCs/>
      <w:spacing w:val="10"/>
      <w:bdr w:val="none" w:sz="0" w:space="0" w:color="auto"/>
      <w:shd w:val="clear" w:color="auto" w:fill="auto"/>
    </w:rPr>
  </w:style>
  <w:style w:type="paragraph" w:styleId="NoSpacing">
    <w:name w:val="No Spacing"/>
    <w:basedOn w:val="Normal"/>
    <w:uiPriority w:val="1"/>
    <w:qFormat/>
    <w:rsid w:val="00FD3FCD"/>
  </w:style>
  <w:style w:type="paragraph" w:styleId="ListParagraph">
    <w:name w:val="List Paragraph"/>
    <w:basedOn w:val="Normal"/>
    <w:uiPriority w:val="34"/>
    <w:qFormat/>
    <w:rsid w:val="00FD3FCD"/>
    <w:pPr>
      <w:ind w:left="720"/>
    </w:pPr>
  </w:style>
  <w:style w:type="paragraph" w:styleId="Quote">
    <w:name w:val="Quote"/>
    <w:basedOn w:val="Normal"/>
    <w:next w:val="Normal"/>
    <w:link w:val="QuoteChar"/>
    <w:uiPriority w:val="29"/>
    <w:qFormat/>
    <w:rsid w:val="00FD3FCD"/>
    <w:pPr>
      <w:spacing w:before="200"/>
      <w:ind w:left="360" w:right="360"/>
    </w:pPr>
    <w:rPr>
      <w:i/>
      <w:iCs/>
    </w:rPr>
  </w:style>
  <w:style w:type="character" w:customStyle="1" w:styleId="QuoteChar">
    <w:name w:val="Quote Char"/>
    <w:basedOn w:val="DefaultParagraphFont"/>
    <w:link w:val="Quote"/>
    <w:uiPriority w:val="29"/>
    <w:rsid w:val="00FD3FCD"/>
    <w:rPr>
      <w:i/>
      <w:iCs/>
    </w:rPr>
  </w:style>
  <w:style w:type="paragraph" w:styleId="IntenseQuote">
    <w:name w:val="Intense Quote"/>
    <w:basedOn w:val="Normal"/>
    <w:next w:val="Normal"/>
    <w:link w:val="IntenseQuoteChar"/>
    <w:uiPriority w:val="30"/>
    <w:qFormat/>
    <w:rsid w:val="00FD3FC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3FCD"/>
    <w:rPr>
      <w:b/>
      <w:bCs/>
      <w:i/>
      <w:iCs/>
    </w:rPr>
  </w:style>
  <w:style w:type="character" w:styleId="SubtleEmphasis">
    <w:name w:val="Subtle Emphasis"/>
    <w:uiPriority w:val="19"/>
    <w:qFormat/>
    <w:rsid w:val="00FD3FCD"/>
    <w:rPr>
      <w:i/>
      <w:iCs/>
    </w:rPr>
  </w:style>
  <w:style w:type="character" w:styleId="IntenseEmphasis">
    <w:name w:val="Intense Emphasis"/>
    <w:uiPriority w:val="21"/>
    <w:qFormat/>
    <w:rsid w:val="00FD3FCD"/>
    <w:rPr>
      <w:b/>
      <w:bCs/>
    </w:rPr>
  </w:style>
  <w:style w:type="character" w:styleId="SubtleReference">
    <w:name w:val="Subtle Reference"/>
    <w:uiPriority w:val="31"/>
    <w:qFormat/>
    <w:rsid w:val="00FD3FCD"/>
    <w:rPr>
      <w:smallCaps/>
    </w:rPr>
  </w:style>
  <w:style w:type="character" w:styleId="IntenseReference">
    <w:name w:val="Intense Reference"/>
    <w:uiPriority w:val="32"/>
    <w:qFormat/>
    <w:rsid w:val="00FD3FCD"/>
    <w:rPr>
      <w:smallCaps/>
      <w:spacing w:val="5"/>
      <w:u w:val="single"/>
    </w:rPr>
  </w:style>
  <w:style w:type="character" w:styleId="BookTitle">
    <w:name w:val="Book Title"/>
    <w:aliases w:val="Code"/>
    <w:uiPriority w:val="33"/>
    <w:rsid w:val="00790F5C"/>
    <w:rPr>
      <w:rFonts w:ascii="Courier New" w:hAnsi="Courier New"/>
      <w:i w:val="0"/>
      <w:iCs/>
      <w:smallCaps/>
      <w:spacing w:val="5"/>
      <w:sz w:val="22"/>
    </w:rPr>
  </w:style>
  <w:style w:type="paragraph" w:styleId="TOCHeading">
    <w:name w:val="TOC Heading"/>
    <w:basedOn w:val="Heading1"/>
    <w:next w:val="Normal"/>
    <w:uiPriority w:val="39"/>
    <w:semiHidden/>
    <w:unhideWhenUsed/>
    <w:qFormat/>
    <w:rsid w:val="00FD3FCD"/>
    <w:pPr>
      <w:outlineLvl w:val="9"/>
    </w:pPr>
    <w:rPr>
      <w:lang w:bidi="en-US"/>
    </w:rPr>
  </w:style>
  <w:style w:type="paragraph" w:styleId="BalloonText">
    <w:name w:val="Balloon Text"/>
    <w:basedOn w:val="Normal"/>
    <w:link w:val="BalloonTextChar"/>
    <w:uiPriority w:val="99"/>
    <w:semiHidden/>
    <w:unhideWhenUsed/>
    <w:rsid w:val="00F61E09"/>
    <w:rPr>
      <w:rFonts w:ascii="Tahoma" w:hAnsi="Tahoma" w:cs="Tahoma"/>
      <w:sz w:val="16"/>
      <w:szCs w:val="16"/>
    </w:rPr>
  </w:style>
  <w:style w:type="character" w:customStyle="1" w:styleId="BalloonTextChar">
    <w:name w:val="Balloon Text Char"/>
    <w:basedOn w:val="DefaultParagraphFont"/>
    <w:link w:val="BalloonText"/>
    <w:uiPriority w:val="99"/>
    <w:semiHidden/>
    <w:rsid w:val="00F61E09"/>
    <w:rPr>
      <w:rFonts w:ascii="Tahoma" w:hAnsi="Tahoma" w:cs="Tahoma"/>
      <w:sz w:val="16"/>
      <w:szCs w:val="16"/>
    </w:rPr>
  </w:style>
  <w:style w:type="table" w:styleId="TableGrid">
    <w:name w:val="Table Grid"/>
    <w:basedOn w:val="TableNormal"/>
    <w:uiPriority w:val="59"/>
    <w:rsid w:val="00FC1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488">
      <w:bodyDiv w:val="1"/>
      <w:marLeft w:val="0"/>
      <w:marRight w:val="0"/>
      <w:marTop w:val="0"/>
      <w:marBottom w:val="0"/>
      <w:divBdr>
        <w:top w:val="none" w:sz="0" w:space="0" w:color="auto"/>
        <w:left w:val="none" w:sz="0" w:space="0" w:color="auto"/>
        <w:bottom w:val="none" w:sz="0" w:space="0" w:color="auto"/>
        <w:right w:val="none" w:sz="0" w:space="0" w:color="auto"/>
      </w:divBdr>
    </w:div>
    <w:div w:id="64110354">
      <w:bodyDiv w:val="1"/>
      <w:marLeft w:val="0"/>
      <w:marRight w:val="0"/>
      <w:marTop w:val="0"/>
      <w:marBottom w:val="0"/>
      <w:divBdr>
        <w:top w:val="none" w:sz="0" w:space="0" w:color="auto"/>
        <w:left w:val="none" w:sz="0" w:space="0" w:color="auto"/>
        <w:bottom w:val="none" w:sz="0" w:space="0" w:color="auto"/>
        <w:right w:val="none" w:sz="0" w:space="0" w:color="auto"/>
      </w:divBdr>
    </w:div>
    <w:div w:id="163279667">
      <w:bodyDiv w:val="1"/>
      <w:marLeft w:val="0"/>
      <w:marRight w:val="0"/>
      <w:marTop w:val="0"/>
      <w:marBottom w:val="0"/>
      <w:divBdr>
        <w:top w:val="none" w:sz="0" w:space="0" w:color="auto"/>
        <w:left w:val="none" w:sz="0" w:space="0" w:color="auto"/>
        <w:bottom w:val="none" w:sz="0" w:space="0" w:color="auto"/>
        <w:right w:val="none" w:sz="0" w:space="0" w:color="auto"/>
      </w:divBdr>
    </w:div>
    <w:div w:id="280232162">
      <w:bodyDiv w:val="1"/>
      <w:marLeft w:val="0"/>
      <w:marRight w:val="0"/>
      <w:marTop w:val="0"/>
      <w:marBottom w:val="0"/>
      <w:divBdr>
        <w:top w:val="none" w:sz="0" w:space="0" w:color="auto"/>
        <w:left w:val="none" w:sz="0" w:space="0" w:color="auto"/>
        <w:bottom w:val="none" w:sz="0" w:space="0" w:color="auto"/>
        <w:right w:val="none" w:sz="0" w:space="0" w:color="auto"/>
      </w:divBdr>
    </w:div>
    <w:div w:id="336269793">
      <w:bodyDiv w:val="1"/>
      <w:marLeft w:val="0"/>
      <w:marRight w:val="0"/>
      <w:marTop w:val="0"/>
      <w:marBottom w:val="0"/>
      <w:divBdr>
        <w:top w:val="none" w:sz="0" w:space="0" w:color="auto"/>
        <w:left w:val="none" w:sz="0" w:space="0" w:color="auto"/>
        <w:bottom w:val="none" w:sz="0" w:space="0" w:color="auto"/>
        <w:right w:val="none" w:sz="0" w:space="0" w:color="auto"/>
      </w:divBdr>
    </w:div>
    <w:div w:id="413936940">
      <w:bodyDiv w:val="1"/>
      <w:marLeft w:val="0"/>
      <w:marRight w:val="0"/>
      <w:marTop w:val="0"/>
      <w:marBottom w:val="0"/>
      <w:divBdr>
        <w:top w:val="none" w:sz="0" w:space="0" w:color="auto"/>
        <w:left w:val="none" w:sz="0" w:space="0" w:color="auto"/>
        <w:bottom w:val="none" w:sz="0" w:space="0" w:color="auto"/>
        <w:right w:val="none" w:sz="0" w:space="0" w:color="auto"/>
      </w:divBdr>
    </w:div>
    <w:div w:id="551578318">
      <w:bodyDiv w:val="1"/>
      <w:marLeft w:val="0"/>
      <w:marRight w:val="0"/>
      <w:marTop w:val="0"/>
      <w:marBottom w:val="0"/>
      <w:divBdr>
        <w:top w:val="none" w:sz="0" w:space="0" w:color="auto"/>
        <w:left w:val="none" w:sz="0" w:space="0" w:color="auto"/>
        <w:bottom w:val="none" w:sz="0" w:space="0" w:color="auto"/>
        <w:right w:val="none" w:sz="0" w:space="0" w:color="auto"/>
      </w:divBdr>
    </w:div>
    <w:div w:id="582446539">
      <w:bodyDiv w:val="1"/>
      <w:marLeft w:val="0"/>
      <w:marRight w:val="0"/>
      <w:marTop w:val="0"/>
      <w:marBottom w:val="0"/>
      <w:divBdr>
        <w:top w:val="none" w:sz="0" w:space="0" w:color="auto"/>
        <w:left w:val="none" w:sz="0" w:space="0" w:color="auto"/>
        <w:bottom w:val="none" w:sz="0" w:space="0" w:color="auto"/>
        <w:right w:val="none" w:sz="0" w:space="0" w:color="auto"/>
      </w:divBdr>
    </w:div>
    <w:div w:id="599797873">
      <w:bodyDiv w:val="1"/>
      <w:marLeft w:val="0"/>
      <w:marRight w:val="0"/>
      <w:marTop w:val="0"/>
      <w:marBottom w:val="0"/>
      <w:divBdr>
        <w:top w:val="none" w:sz="0" w:space="0" w:color="auto"/>
        <w:left w:val="none" w:sz="0" w:space="0" w:color="auto"/>
        <w:bottom w:val="none" w:sz="0" w:space="0" w:color="auto"/>
        <w:right w:val="none" w:sz="0" w:space="0" w:color="auto"/>
      </w:divBdr>
    </w:div>
    <w:div w:id="1004013540">
      <w:bodyDiv w:val="1"/>
      <w:marLeft w:val="0"/>
      <w:marRight w:val="0"/>
      <w:marTop w:val="0"/>
      <w:marBottom w:val="0"/>
      <w:divBdr>
        <w:top w:val="none" w:sz="0" w:space="0" w:color="auto"/>
        <w:left w:val="none" w:sz="0" w:space="0" w:color="auto"/>
        <w:bottom w:val="none" w:sz="0" w:space="0" w:color="auto"/>
        <w:right w:val="none" w:sz="0" w:space="0" w:color="auto"/>
      </w:divBdr>
    </w:div>
    <w:div w:id="1009672927">
      <w:bodyDiv w:val="1"/>
      <w:marLeft w:val="0"/>
      <w:marRight w:val="0"/>
      <w:marTop w:val="0"/>
      <w:marBottom w:val="0"/>
      <w:divBdr>
        <w:top w:val="none" w:sz="0" w:space="0" w:color="auto"/>
        <w:left w:val="none" w:sz="0" w:space="0" w:color="auto"/>
        <w:bottom w:val="none" w:sz="0" w:space="0" w:color="auto"/>
        <w:right w:val="none" w:sz="0" w:space="0" w:color="auto"/>
      </w:divBdr>
    </w:div>
    <w:div w:id="1120952118">
      <w:bodyDiv w:val="1"/>
      <w:marLeft w:val="0"/>
      <w:marRight w:val="0"/>
      <w:marTop w:val="0"/>
      <w:marBottom w:val="0"/>
      <w:divBdr>
        <w:top w:val="none" w:sz="0" w:space="0" w:color="auto"/>
        <w:left w:val="none" w:sz="0" w:space="0" w:color="auto"/>
        <w:bottom w:val="none" w:sz="0" w:space="0" w:color="auto"/>
        <w:right w:val="none" w:sz="0" w:space="0" w:color="auto"/>
      </w:divBdr>
    </w:div>
    <w:div w:id="1190414313">
      <w:bodyDiv w:val="1"/>
      <w:marLeft w:val="0"/>
      <w:marRight w:val="0"/>
      <w:marTop w:val="0"/>
      <w:marBottom w:val="0"/>
      <w:divBdr>
        <w:top w:val="none" w:sz="0" w:space="0" w:color="auto"/>
        <w:left w:val="none" w:sz="0" w:space="0" w:color="auto"/>
        <w:bottom w:val="none" w:sz="0" w:space="0" w:color="auto"/>
        <w:right w:val="none" w:sz="0" w:space="0" w:color="auto"/>
      </w:divBdr>
    </w:div>
    <w:div w:id="1286160838">
      <w:bodyDiv w:val="1"/>
      <w:marLeft w:val="0"/>
      <w:marRight w:val="0"/>
      <w:marTop w:val="0"/>
      <w:marBottom w:val="0"/>
      <w:divBdr>
        <w:top w:val="none" w:sz="0" w:space="0" w:color="auto"/>
        <w:left w:val="none" w:sz="0" w:space="0" w:color="auto"/>
        <w:bottom w:val="none" w:sz="0" w:space="0" w:color="auto"/>
        <w:right w:val="none" w:sz="0" w:space="0" w:color="auto"/>
      </w:divBdr>
    </w:div>
    <w:div w:id="1351370284">
      <w:bodyDiv w:val="1"/>
      <w:marLeft w:val="0"/>
      <w:marRight w:val="0"/>
      <w:marTop w:val="0"/>
      <w:marBottom w:val="0"/>
      <w:divBdr>
        <w:top w:val="none" w:sz="0" w:space="0" w:color="auto"/>
        <w:left w:val="none" w:sz="0" w:space="0" w:color="auto"/>
        <w:bottom w:val="none" w:sz="0" w:space="0" w:color="auto"/>
        <w:right w:val="none" w:sz="0" w:space="0" w:color="auto"/>
      </w:divBdr>
    </w:div>
    <w:div w:id="1371221542">
      <w:bodyDiv w:val="1"/>
      <w:marLeft w:val="0"/>
      <w:marRight w:val="0"/>
      <w:marTop w:val="0"/>
      <w:marBottom w:val="0"/>
      <w:divBdr>
        <w:top w:val="none" w:sz="0" w:space="0" w:color="auto"/>
        <w:left w:val="none" w:sz="0" w:space="0" w:color="auto"/>
        <w:bottom w:val="none" w:sz="0" w:space="0" w:color="auto"/>
        <w:right w:val="none" w:sz="0" w:space="0" w:color="auto"/>
      </w:divBdr>
    </w:div>
    <w:div w:id="1490319754">
      <w:bodyDiv w:val="1"/>
      <w:marLeft w:val="0"/>
      <w:marRight w:val="0"/>
      <w:marTop w:val="0"/>
      <w:marBottom w:val="0"/>
      <w:divBdr>
        <w:top w:val="none" w:sz="0" w:space="0" w:color="auto"/>
        <w:left w:val="none" w:sz="0" w:space="0" w:color="auto"/>
        <w:bottom w:val="none" w:sz="0" w:space="0" w:color="auto"/>
        <w:right w:val="none" w:sz="0" w:space="0" w:color="auto"/>
      </w:divBdr>
    </w:div>
    <w:div w:id="1508520824">
      <w:bodyDiv w:val="1"/>
      <w:marLeft w:val="0"/>
      <w:marRight w:val="0"/>
      <w:marTop w:val="0"/>
      <w:marBottom w:val="0"/>
      <w:divBdr>
        <w:top w:val="none" w:sz="0" w:space="0" w:color="auto"/>
        <w:left w:val="none" w:sz="0" w:space="0" w:color="auto"/>
        <w:bottom w:val="none" w:sz="0" w:space="0" w:color="auto"/>
        <w:right w:val="none" w:sz="0" w:space="0" w:color="auto"/>
      </w:divBdr>
    </w:div>
    <w:div w:id="1518931454">
      <w:bodyDiv w:val="1"/>
      <w:marLeft w:val="0"/>
      <w:marRight w:val="0"/>
      <w:marTop w:val="0"/>
      <w:marBottom w:val="0"/>
      <w:divBdr>
        <w:top w:val="none" w:sz="0" w:space="0" w:color="auto"/>
        <w:left w:val="none" w:sz="0" w:space="0" w:color="auto"/>
        <w:bottom w:val="none" w:sz="0" w:space="0" w:color="auto"/>
        <w:right w:val="none" w:sz="0" w:space="0" w:color="auto"/>
      </w:divBdr>
    </w:div>
    <w:div w:id="1733504855">
      <w:bodyDiv w:val="1"/>
      <w:marLeft w:val="0"/>
      <w:marRight w:val="0"/>
      <w:marTop w:val="0"/>
      <w:marBottom w:val="0"/>
      <w:divBdr>
        <w:top w:val="none" w:sz="0" w:space="0" w:color="auto"/>
        <w:left w:val="none" w:sz="0" w:space="0" w:color="auto"/>
        <w:bottom w:val="none" w:sz="0" w:space="0" w:color="auto"/>
        <w:right w:val="none" w:sz="0" w:space="0" w:color="auto"/>
      </w:divBdr>
    </w:div>
    <w:div w:id="1797216361">
      <w:bodyDiv w:val="1"/>
      <w:marLeft w:val="0"/>
      <w:marRight w:val="0"/>
      <w:marTop w:val="0"/>
      <w:marBottom w:val="0"/>
      <w:divBdr>
        <w:top w:val="none" w:sz="0" w:space="0" w:color="auto"/>
        <w:left w:val="none" w:sz="0" w:space="0" w:color="auto"/>
        <w:bottom w:val="none" w:sz="0" w:space="0" w:color="auto"/>
        <w:right w:val="none" w:sz="0" w:space="0" w:color="auto"/>
      </w:divBdr>
    </w:div>
    <w:div w:id="1835141408">
      <w:bodyDiv w:val="1"/>
      <w:marLeft w:val="0"/>
      <w:marRight w:val="0"/>
      <w:marTop w:val="0"/>
      <w:marBottom w:val="0"/>
      <w:divBdr>
        <w:top w:val="none" w:sz="0" w:space="0" w:color="auto"/>
        <w:left w:val="none" w:sz="0" w:space="0" w:color="auto"/>
        <w:bottom w:val="none" w:sz="0" w:space="0" w:color="auto"/>
        <w:right w:val="none" w:sz="0" w:space="0" w:color="auto"/>
      </w:divBdr>
    </w:div>
    <w:div w:id="1904368590">
      <w:bodyDiv w:val="1"/>
      <w:marLeft w:val="0"/>
      <w:marRight w:val="0"/>
      <w:marTop w:val="0"/>
      <w:marBottom w:val="0"/>
      <w:divBdr>
        <w:top w:val="none" w:sz="0" w:space="0" w:color="auto"/>
        <w:left w:val="none" w:sz="0" w:space="0" w:color="auto"/>
        <w:bottom w:val="none" w:sz="0" w:space="0" w:color="auto"/>
        <w:right w:val="none" w:sz="0" w:space="0" w:color="auto"/>
      </w:divBdr>
    </w:div>
    <w:div w:id="1912498872">
      <w:bodyDiv w:val="1"/>
      <w:marLeft w:val="0"/>
      <w:marRight w:val="0"/>
      <w:marTop w:val="0"/>
      <w:marBottom w:val="0"/>
      <w:divBdr>
        <w:top w:val="none" w:sz="0" w:space="0" w:color="auto"/>
        <w:left w:val="none" w:sz="0" w:space="0" w:color="auto"/>
        <w:bottom w:val="none" w:sz="0" w:space="0" w:color="auto"/>
        <w:right w:val="none" w:sz="0" w:space="0" w:color="auto"/>
      </w:divBdr>
    </w:div>
    <w:div w:id="2046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Nahyan Quasem</dc:creator>
  <cp:lastModifiedBy>Zubayer Ahmed</cp:lastModifiedBy>
  <cp:revision>4</cp:revision>
  <dcterms:created xsi:type="dcterms:W3CDTF">2019-03-29T12:27:00Z</dcterms:created>
  <dcterms:modified xsi:type="dcterms:W3CDTF">2019-04-10T16:58:00Z</dcterms:modified>
</cp:coreProperties>
</file>