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69B55" w14:textId="77777777" w:rsidR="00E56EE8" w:rsidRPr="007E1FA1" w:rsidRDefault="00634EB1">
      <w:pPr>
        <w:pBdr>
          <w:top w:val="nil"/>
          <w:left w:val="nil"/>
          <w:bottom w:val="nil"/>
          <w:right w:val="nil"/>
          <w:between w:val="nil"/>
        </w:pBdr>
        <w:spacing w:after="120"/>
        <w:jc w:val="center"/>
        <w:rPr>
          <w:rFonts w:cs="Times New Roman"/>
          <w:color w:val="000000"/>
        </w:rPr>
      </w:pPr>
      <w:bookmarkStart w:id="0" w:name="_heading=h.gjdgxs" w:colFirst="0" w:colLast="0"/>
      <w:bookmarkEnd w:id="0"/>
      <w:r w:rsidRPr="007E1FA1">
        <w:rPr>
          <w:rFonts w:cs="Times New Roman"/>
          <w:noProof/>
          <w:color w:val="000000"/>
        </w:rPr>
        <w:drawing>
          <wp:inline distT="0" distB="0" distL="0" distR="0" wp14:anchorId="504545D5" wp14:editId="0C94CBCE">
            <wp:extent cx="791193" cy="937260"/>
            <wp:effectExtent l="0" t="0" r="0" b="0"/>
            <wp:docPr id="17432280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91193" cy="937260"/>
                    </a:xfrm>
                    <a:prstGeom prst="rect">
                      <a:avLst/>
                    </a:prstGeom>
                    <a:ln/>
                  </pic:spPr>
                </pic:pic>
              </a:graphicData>
            </a:graphic>
          </wp:inline>
        </w:drawing>
      </w:r>
    </w:p>
    <w:p w14:paraId="79D1CA4A" w14:textId="77777777" w:rsidR="00E56EE8" w:rsidRPr="007E1FA1" w:rsidRDefault="00634EB1">
      <w:pPr>
        <w:pBdr>
          <w:top w:val="nil"/>
          <w:left w:val="nil"/>
          <w:bottom w:val="nil"/>
          <w:right w:val="nil"/>
          <w:between w:val="nil"/>
        </w:pBdr>
        <w:spacing w:after="0" w:line="240" w:lineRule="auto"/>
        <w:jc w:val="center"/>
        <w:rPr>
          <w:rFonts w:cs="Times New Roman"/>
          <w:b/>
          <w:color w:val="000000"/>
          <w:sz w:val="28"/>
          <w:szCs w:val="28"/>
        </w:rPr>
      </w:pPr>
      <w:r w:rsidRPr="007E1FA1">
        <w:rPr>
          <w:rFonts w:cs="Times New Roman"/>
          <w:b/>
          <w:color w:val="000000"/>
          <w:sz w:val="28"/>
          <w:szCs w:val="28"/>
        </w:rPr>
        <w:t>Department of Electrical and Computer Engineering</w:t>
      </w:r>
    </w:p>
    <w:p w14:paraId="004A84DA" w14:textId="77777777" w:rsidR="00E56EE8" w:rsidRPr="007E1FA1" w:rsidRDefault="00634EB1">
      <w:pPr>
        <w:pBdr>
          <w:top w:val="nil"/>
          <w:left w:val="nil"/>
          <w:bottom w:val="nil"/>
          <w:right w:val="nil"/>
          <w:between w:val="nil"/>
        </w:pBdr>
        <w:spacing w:after="0" w:line="240" w:lineRule="auto"/>
        <w:jc w:val="center"/>
        <w:rPr>
          <w:rFonts w:cs="Times New Roman"/>
          <w:b/>
          <w:color w:val="000000"/>
          <w:sz w:val="28"/>
          <w:szCs w:val="28"/>
        </w:rPr>
      </w:pPr>
      <w:r w:rsidRPr="007E1FA1">
        <w:rPr>
          <w:rFonts w:cs="Times New Roman"/>
          <w:b/>
          <w:color w:val="000000"/>
          <w:sz w:val="28"/>
          <w:szCs w:val="28"/>
        </w:rPr>
        <w:t>North South University</w:t>
      </w:r>
    </w:p>
    <w:p w14:paraId="45D75E5C" w14:textId="77777777" w:rsidR="00E56EE8" w:rsidRPr="007E1FA1" w:rsidRDefault="00E56EE8">
      <w:pPr>
        <w:spacing w:after="0"/>
        <w:jc w:val="center"/>
        <w:rPr>
          <w:rFonts w:cs="Times New Roman"/>
          <w:b/>
          <w:sz w:val="28"/>
          <w:szCs w:val="28"/>
        </w:rPr>
      </w:pPr>
    </w:p>
    <w:p w14:paraId="216FE314" w14:textId="1A6F3D1B" w:rsidR="00B9102E" w:rsidRDefault="00B9102E">
      <w:pPr>
        <w:spacing w:after="0"/>
        <w:jc w:val="center"/>
        <w:rPr>
          <w:rFonts w:cs="Times New Roman"/>
          <w:b/>
          <w:sz w:val="40"/>
          <w:szCs w:val="40"/>
        </w:rPr>
      </w:pPr>
      <w:r>
        <w:rPr>
          <w:rFonts w:cs="Times New Roman"/>
          <w:b/>
          <w:sz w:val="40"/>
          <w:szCs w:val="40"/>
        </w:rPr>
        <w:t>CSE499A</w:t>
      </w:r>
    </w:p>
    <w:p w14:paraId="51B7898F" w14:textId="6DCE4321" w:rsidR="00E56EE8" w:rsidRPr="00B9102E" w:rsidRDefault="00B9102E">
      <w:pPr>
        <w:spacing w:after="0"/>
        <w:jc w:val="center"/>
        <w:rPr>
          <w:rFonts w:cs="Times New Roman"/>
          <w:b/>
          <w:sz w:val="44"/>
          <w:szCs w:val="44"/>
        </w:rPr>
      </w:pPr>
      <w:r w:rsidRPr="00B9102E">
        <w:rPr>
          <w:rFonts w:cs="Times New Roman"/>
          <w:b/>
          <w:color w:val="0F0F0F"/>
          <w:sz w:val="44"/>
          <w:szCs w:val="44"/>
        </w:rPr>
        <w:t>Sentiment Analysis using Twitter 2023 Dataset</w:t>
      </w:r>
    </w:p>
    <w:tbl>
      <w:tblPr>
        <w:tblStyle w:val="TableGrid"/>
        <w:tblW w:w="0" w:type="auto"/>
        <w:tblLook w:val="04A0" w:firstRow="1" w:lastRow="0" w:firstColumn="1" w:lastColumn="0" w:noHBand="0" w:noVBand="1"/>
      </w:tblPr>
      <w:tblGrid>
        <w:gridCol w:w="4675"/>
        <w:gridCol w:w="4675"/>
      </w:tblGrid>
      <w:tr w:rsidR="006C4932" w:rsidRPr="007E1FA1" w14:paraId="4124E6FF" w14:textId="77777777" w:rsidTr="006C4932">
        <w:tc>
          <w:tcPr>
            <w:tcW w:w="4675" w:type="dxa"/>
          </w:tcPr>
          <w:p w14:paraId="71EDBE4A" w14:textId="102F7699" w:rsidR="006C4932" w:rsidRPr="007E1FA1" w:rsidRDefault="00B9102E" w:rsidP="006C4932">
            <w:pPr>
              <w:tabs>
                <w:tab w:val="left" w:pos="1420"/>
              </w:tabs>
              <w:rPr>
                <w:rFonts w:cs="Times New Roman"/>
                <w:b/>
                <w:sz w:val="36"/>
                <w:szCs w:val="36"/>
              </w:rPr>
            </w:pPr>
            <w:r w:rsidRPr="00B9102E">
              <w:rPr>
                <w:rFonts w:cs="Times New Roman"/>
                <w:b/>
                <w:sz w:val="36"/>
                <w:szCs w:val="36"/>
              </w:rPr>
              <w:t>Jannatun Nayem</w:t>
            </w:r>
          </w:p>
        </w:tc>
        <w:tc>
          <w:tcPr>
            <w:tcW w:w="4675" w:type="dxa"/>
          </w:tcPr>
          <w:p w14:paraId="48AA1CEF" w14:textId="2640DD20" w:rsidR="006C4932" w:rsidRPr="007E1FA1" w:rsidRDefault="00B9102E" w:rsidP="006C4932">
            <w:pPr>
              <w:jc w:val="center"/>
              <w:rPr>
                <w:rFonts w:cs="Times New Roman"/>
                <w:b/>
                <w:sz w:val="36"/>
                <w:szCs w:val="36"/>
              </w:rPr>
            </w:pPr>
            <w:r w:rsidRPr="00B9102E">
              <w:rPr>
                <w:rFonts w:cs="Times New Roman"/>
                <w:b/>
                <w:sz w:val="36"/>
                <w:szCs w:val="36"/>
              </w:rPr>
              <w:t>1821896642</w:t>
            </w:r>
          </w:p>
        </w:tc>
      </w:tr>
    </w:tbl>
    <w:p w14:paraId="51DD0435" w14:textId="77777777" w:rsidR="00E56EE8" w:rsidRPr="007E1FA1" w:rsidRDefault="00E56EE8">
      <w:pPr>
        <w:spacing w:after="0"/>
        <w:jc w:val="center"/>
        <w:rPr>
          <w:rFonts w:cs="Times New Roman"/>
          <w:sz w:val="28"/>
          <w:szCs w:val="28"/>
        </w:rPr>
      </w:pPr>
    </w:p>
    <w:p w14:paraId="26F752E0" w14:textId="77777777" w:rsidR="00E56EE8" w:rsidRPr="007E1FA1" w:rsidRDefault="00E56EE8">
      <w:pPr>
        <w:spacing w:after="0"/>
        <w:jc w:val="center"/>
        <w:rPr>
          <w:rFonts w:cs="Times New Roman"/>
          <w:b/>
          <w:sz w:val="28"/>
          <w:szCs w:val="28"/>
        </w:rPr>
      </w:pPr>
    </w:p>
    <w:p w14:paraId="79332B3F" w14:textId="77777777" w:rsidR="00E56EE8" w:rsidRPr="007E1FA1" w:rsidRDefault="00634EB1">
      <w:pPr>
        <w:spacing w:after="0"/>
        <w:jc w:val="center"/>
        <w:rPr>
          <w:rFonts w:cs="Times New Roman"/>
          <w:b/>
          <w:sz w:val="28"/>
          <w:szCs w:val="28"/>
        </w:rPr>
      </w:pPr>
      <w:r w:rsidRPr="007E1FA1">
        <w:rPr>
          <w:rFonts w:cs="Times New Roman"/>
          <w:b/>
          <w:sz w:val="28"/>
          <w:szCs w:val="28"/>
        </w:rPr>
        <w:t>Faculty Advisor:</w:t>
      </w:r>
    </w:p>
    <w:p w14:paraId="6E53BAA6" w14:textId="77777777" w:rsidR="006C4932" w:rsidRPr="007E1FA1" w:rsidRDefault="006C4932">
      <w:pPr>
        <w:spacing w:after="0"/>
        <w:jc w:val="center"/>
        <w:rPr>
          <w:rFonts w:cs="Times New Roman"/>
          <w:b/>
          <w:sz w:val="28"/>
          <w:szCs w:val="28"/>
        </w:rPr>
      </w:pPr>
      <w:r w:rsidRPr="007E1FA1">
        <w:rPr>
          <w:rFonts w:cs="Times New Roman"/>
          <w:b/>
          <w:sz w:val="28"/>
          <w:szCs w:val="28"/>
        </w:rPr>
        <w:t>DR. MOHAMMAD ASHRAFUZZAMAN KHAN</w:t>
      </w:r>
    </w:p>
    <w:p w14:paraId="49C6ECAD" w14:textId="1D2C6612" w:rsidR="00E56EE8" w:rsidRPr="007E1FA1" w:rsidRDefault="00634EB1">
      <w:pPr>
        <w:spacing w:after="0"/>
        <w:jc w:val="center"/>
        <w:rPr>
          <w:rFonts w:cs="Times New Roman"/>
          <w:b/>
          <w:sz w:val="28"/>
          <w:szCs w:val="28"/>
        </w:rPr>
      </w:pPr>
      <w:r w:rsidRPr="007E1FA1">
        <w:rPr>
          <w:rFonts w:cs="Times New Roman"/>
          <w:b/>
          <w:sz w:val="28"/>
          <w:szCs w:val="28"/>
        </w:rPr>
        <w:t>Assistant Professor</w:t>
      </w:r>
    </w:p>
    <w:p w14:paraId="6F727293" w14:textId="77777777" w:rsidR="00E56EE8" w:rsidRPr="007E1FA1" w:rsidRDefault="00634EB1">
      <w:pPr>
        <w:spacing w:after="0"/>
        <w:jc w:val="center"/>
        <w:rPr>
          <w:rFonts w:cs="Times New Roman"/>
          <w:b/>
          <w:sz w:val="28"/>
          <w:szCs w:val="28"/>
        </w:rPr>
      </w:pPr>
      <w:r w:rsidRPr="007E1FA1">
        <w:rPr>
          <w:rFonts w:cs="Times New Roman"/>
          <w:b/>
          <w:sz w:val="28"/>
          <w:szCs w:val="28"/>
        </w:rPr>
        <w:t>ECE Department</w:t>
      </w:r>
    </w:p>
    <w:p w14:paraId="35662AA5" w14:textId="28B6B4E8" w:rsidR="00E56EE8" w:rsidRPr="007E1FA1" w:rsidRDefault="007C5F1D">
      <w:pPr>
        <w:spacing w:after="0"/>
        <w:jc w:val="center"/>
        <w:rPr>
          <w:rFonts w:cs="Times New Roman"/>
          <w:b/>
          <w:sz w:val="28"/>
          <w:szCs w:val="28"/>
        </w:rPr>
      </w:pPr>
      <w:r>
        <w:rPr>
          <w:rFonts w:cs="Times New Roman"/>
          <w:b/>
          <w:sz w:val="28"/>
          <w:szCs w:val="28"/>
        </w:rPr>
        <w:t>Summer</w:t>
      </w:r>
      <w:r w:rsidR="00634EB1" w:rsidRPr="007E1FA1">
        <w:rPr>
          <w:rFonts w:cs="Times New Roman"/>
          <w:b/>
          <w:sz w:val="28"/>
          <w:szCs w:val="28"/>
        </w:rPr>
        <w:t>, 2023</w:t>
      </w:r>
    </w:p>
    <w:p w14:paraId="2B7ECD51" w14:textId="77777777" w:rsidR="00E56EE8" w:rsidRPr="007E1FA1" w:rsidRDefault="00E56EE8">
      <w:pPr>
        <w:spacing w:after="0"/>
        <w:jc w:val="center"/>
        <w:rPr>
          <w:rFonts w:cs="Times New Roman"/>
          <w:b/>
          <w:sz w:val="28"/>
          <w:szCs w:val="28"/>
        </w:rPr>
      </w:pPr>
    </w:p>
    <w:p w14:paraId="3A9759F1" w14:textId="77777777" w:rsidR="00E56EE8" w:rsidRDefault="00E56EE8">
      <w:pPr>
        <w:spacing w:after="0"/>
        <w:jc w:val="center"/>
        <w:rPr>
          <w:rFonts w:cs="Times New Roman"/>
          <w:b/>
          <w:sz w:val="28"/>
          <w:szCs w:val="28"/>
        </w:rPr>
      </w:pPr>
    </w:p>
    <w:p w14:paraId="0B9A7616" w14:textId="77777777" w:rsidR="009D058C" w:rsidRDefault="009D058C">
      <w:pPr>
        <w:spacing w:after="0"/>
        <w:jc w:val="center"/>
        <w:rPr>
          <w:rFonts w:cs="Times New Roman"/>
          <w:b/>
          <w:sz w:val="28"/>
          <w:szCs w:val="28"/>
        </w:rPr>
      </w:pPr>
    </w:p>
    <w:p w14:paraId="3FB0D9A6" w14:textId="77777777" w:rsidR="009D058C" w:rsidRDefault="009D058C">
      <w:pPr>
        <w:spacing w:after="0"/>
        <w:jc w:val="center"/>
        <w:rPr>
          <w:rFonts w:cs="Times New Roman"/>
          <w:b/>
          <w:sz w:val="28"/>
          <w:szCs w:val="28"/>
        </w:rPr>
      </w:pPr>
    </w:p>
    <w:p w14:paraId="7E9A7CDC" w14:textId="77777777" w:rsidR="009D058C" w:rsidRDefault="009D058C">
      <w:pPr>
        <w:spacing w:after="0"/>
        <w:jc w:val="center"/>
        <w:rPr>
          <w:rFonts w:cs="Times New Roman"/>
          <w:b/>
          <w:sz w:val="28"/>
          <w:szCs w:val="28"/>
        </w:rPr>
      </w:pPr>
    </w:p>
    <w:p w14:paraId="07B4EFAC" w14:textId="77777777" w:rsidR="009D058C" w:rsidRDefault="009D058C">
      <w:pPr>
        <w:spacing w:after="0"/>
        <w:jc w:val="center"/>
        <w:rPr>
          <w:rFonts w:cs="Times New Roman"/>
          <w:b/>
          <w:sz w:val="28"/>
          <w:szCs w:val="28"/>
        </w:rPr>
      </w:pPr>
    </w:p>
    <w:p w14:paraId="191D6BE2" w14:textId="77777777" w:rsidR="00B9102E" w:rsidRDefault="00B9102E" w:rsidP="009D058C">
      <w:pPr>
        <w:spacing w:after="0"/>
        <w:jc w:val="center"/>
        <w:rPr>
          <w:rFonts w:cs="Times New Roman"/>
          <w:b/>
          <w:sz w:val="28"/>
          <w:szCs w:val="28"/>
        </w:rPr>
      </w:pPr>
    </w:p>
    <w:p w14:paraId="18C08689" w14:textId="77777777" w:rsidR="00B9102E" w:rsidRDefault="00B9102E" w:rsidP="009D058C">
      <w:pPr>
        <w:spacing w:after="0"/>
        <w:jc w:val="center"/>
        <w:rPr>
          <w:rFonts w:cs="Times New Roman"/>
          <w:b/>
          <w:sz w:val="28"/>
          <w:szCs w:val="28"/>
        </w:rPr>
      </w:pPr>
    </w:p>
    <w:p w14:paraId="2CF5E98C" w14:textId="77777777" w:rsidR="00B9102E" w:rsidRDefault="00B9102E" w:rsidP="009D058C">
      <w:pPr>
        <w:spacing w:after="0"/>
        <w:jc w:val="center"/>
        <w:rPr>
          <w:rFonts w:cs="Times New Roman"/>
          <w:b/>
          <w:sz w:val="28"/>
          <w:szCs w:val="28"/>
        </w:rPr>
      </w:pPr>
    </w:p>
    <w:p w14:paraId="710D670A" w14:textId="77777777" w:rsidR="00B9102E" w:rsidRDefault="00B9102E" w:rsidP="009D058C">
      <w:pPr>
        <w:spacing w:after="0"/>
        <w:jc w:val="center"/>
        <w:rPr>
          <w:rFonts w:cs="Times New Roman"/>
          <w:b/>
          <w:sz w:val="28"/>
          <w:szCs w:val="28"/>
        </w:rPr>
      </w:pPr>
    </w:p>
    <w:p w14:paraId="2A36D9E7" w14:textId="77777777" w:rsidR="00B9102E" w:rsidRDefault="00B9102E" w:rsidP="009D058C">
      <w:pPr>
        <w:spacing w:after="0"/>
        <w:jc w:val="center"/>
        <w:rPr>
          <w:rFonts w:cs="Times New Roman"/>
          <w:b/>
          <w:sz w:val="28"/>
          <w:szCs w:val="28"/>
        </w:rPr>
      </w:pPr>
    </w:p>
    <w:p w14:paraId="3886470A" w14:textId="34AEE1F1" w:rsidR="009D058C" w:rsidRPr="009D058C" w:rsidRDefault="009D058C" w:rsidP="009D058C">
      <w:pPr>
        <w:spacing w:after="0"/>
        <w:jc w:val="center"/>
        <w:rPr>
          <w:rFonts w:cs="Times New Roman"/>
          <w:b/>
          <w:sz w:val="28"/>
          <w:szCs w:val="28"/>
        </w:rPr>
      </w:pPr>
      <w:bookmarkStart w:id="1" w:name="_GoBack"/>
      <w:bookmarkEnd w:id="1"/>
      <w:r w:rsidRPr="009D058C">
        <w:rPr>
          <w:rFonts w:cs="Times New Roman"/>
          <w:b/>
          <w:sz w:val="28"/>
          <w:szCs w:val="28"/>
        </w:rPr>
        <w:t xml:space="preserve"> Abstract</w:t>
      </w:r>
    </w:p>
    <w:p w14:paraId="12601A6F" w14:textId="77777777" w:rsidR="009D058C" w:rsidRPr="009D058C" w:rsidRDefault="009D058C" w:rsidP="009D058C">
      <w:pPr>
        <w:spacing w:after="0"/>
        <w:jc w:val="center"/>
        <w:rPr>
          <w:rFonts w:cs="Times New Roman"/>
          <w:b/>
          <w:sz w:val="28"/>
          <w:szCs w:val="28"/>
        </w:rPr>
      </w:pPr>
    </w:p>
    <w:p w14:paraId="0BE2D8F6" w14:textId="77777777" w:rsidR="009D058C" w:rsidRPr="009D058C" w:rsidRDefault="009D058C" w:rsidP="009D058C">
      <w:pPr>
        <w:spacing w:after="0"/>
        <w:rPr>
          <w:rFonts w:cs="Times New Roman"/>
          <w:sz w:val="28"/>
          <w:szCs w:val="28"/>
        </w:rPr>
      </w:pPr>
      <w:r w:rsidRPr="009D058C">
        <w:rPr>
          <w:rFonts w:cs="Times New Roman"/>
          <w:sz w:val="28"/>
          <w:szCs w:val="28"/>
        </w:rPr>
        <w:t>This sentiment analysis project focused on extracting insights from Twitter data using advanced models. The primary objectives included evaluating the accuracy of sentiment analysis, particularly with the BERT-based model, and understanding the broader implications of sentiment analysis in the context of social media. The project achieved a remarkable 98% accuracy, with a validation accuracy of 81%, showcasing the effectiveness of the chosen model. The findings underscore the significance of sentiment analysis in extracting valuable insights from social media platforms like Twitter, with applications in decision-making processes for businesses, governments, and researchers.</w:t>
      </w:r>
    </w:p>
    <w:p w14:paraId="18AA1788" w14:textId="77777777" w:rsidR="009D058C" w:rsidRPr="009D058C" w:rsidRDefault="009D058C" w:rsidP="009D058C">
      <w:pPr>
        <w:spacing w:after="0"/>
        <w:jc w:val="center"/>
        <w:rPr>
          <w:rFonts w:cs="Times New Roman"/>
          <w:b/>
          <w:sz w:val="28"/>
          <w:szCs w:val="28"/>
        </w:rPr>
      </w:pPr>
    </w:p>
    <w:p w14:paraId="50557ECB" w14:textId="341EA3FB" w:rsidR="009D058C" w:rsidRPr="009D058C" w:rsidRDefault="009D058C" w:rsidP="009D058C">
      <w:pPr>
        <w:spacing w:after="0"/>
        <w:jc w:val="center"/>
        <w:rPr>
          <w:rFonts w:cs="Times New Roman"/>
          <w:b/>
          <w:sz w:val="28"/>
          <w:szCs w:val="28"/>
        </w:rPr>
      </w:pPr>
      <w:r w:rsidRPr="009D058C">
        <w:rPr>
          <w:rFonts w:cs="Times New Roman"/>
          <w:b/>
          <w:sz w:val="28"/>
          <w:szCs w:val="28"/>
        </w:rPr>
        <w:t xml:space="preserve"> Chapter 1: Introduction</w:t>
      </w:r>
    </w:p>
    <w:p w14:paraId="7AEE0909" w14:textId="77777777" w:rsidR="009D058C" w:rsidRPr="009D058C" w:rsidRDefault="009D058C" w:rsidP="009D058C">
      <w:pPr>
        <w:spacing w:after="0"/>
        <w:jc w:val="center"/>
        <w:rPr>
          <w:rFonts w:cs="Times New Roman"/>
          <w:b/>
          <w:sz w:val="28"/>
          <w:szCs w:val="28"/>
        </w:rPr>
      </w:pPr>
    </w:p>
    <w:p w14:paraId="34AA0F82" w14:textId="77777777" w:rsidR="009D058C" w:rsidRPr="009D058C" w:rsidRDefault="009D058C" w:rsidP="009D058C">
      <w:pPr>
        <w:spacing w:after="0"/>
        <w:rPr>
          <w:rFonts w:cs="Times New Roman"/>
          <w:sz w:val="28"/>
          <w:szCs w:val="28"/>
        </w:rPr>
      </w:pPr>
      <w:r w:rsidRPr="009D058C">
        <w:rPr>
          <w:rFonts w:cs="Times New Roman"/>
          <w:sz w:val="28"/>
          <w:szCs w:val="28"/>
        </w:rPr>
        <w:t xml:space="preserve">In the contemporary digital landscape, the role of social media platforms, particularly Twitter, has undergone a profound transformation, becoming not only a medium for individual expression but also a vast reservoir of collective sentiments and opinions. Recognizing the evolving nature of discourse on these platforms and the limitations of traditional sentiment analysis methodologies, this project embarked on a comprehensive exploration, utilizing the BERT-based model to unravel the intricacies of sentiments embedded in real-time Twitter data. The primary motivation behind this endeavor lies in the recognition that the brevity and rapidity of communication on Twitter demand advanced models to accurately capture the diverse range of emotions expressed. The purpose of this project is twofold: to rigorously assess the accuracy of sentiment analysis using the BERT model and to contribute nuanced insights that advance our broader understanding of </w:t>
      </w:r>
      <w:r w:rsidRPr="009D058C">
        <w:rPr>
          <w:rFonts w:cs="Times New Roman"/>
          <w:sz w:val="28"/>
          <w:szCs w:val="28"/>
        </w:rPr>
        <w:lastRenderedPageBreak/>
        <w:t>sentiment analysis methodologies, particularly within the dynamic realm of social media.</w:t>
      </w:r>
    </w:p>
    <w:p w14:paraId="7B21D0AE" w14:textId="77777777" w:rsidR="009D058C" w:rsidRPr="009D058C" w:rsidRDefault="009D058C" w:rsidP="009D058C">
      <w:pPr>
        <w:spacing w:after="0"/>
        <w:rPr>
          <w:rFonts w:cs="Times New Roman"/>
          <w:sz w:val="28"/>
          <w:szCs w:val="28"/>
        </w:rPr>
      </w:pPr>
    </w:p>
    <w:p w14:paraId="5B4F96F9" w14:textId="77777777" w:rsidR="009D058C" w:rsidRPr="009D058C" w:rsidRDefault="009D058C" w:rsidP="009D058C">
      <w:pPr>
        <w:spacing w:after="0"/>
        <w:rPr>
          <w:rFonts w:cs="Times New Roman"/>
          <w:sz w:val="28"/>
          <w:szCs w:val="28"/>
        </w:rPr>
      </w:pPr>
      <w:r w:rsidRPr="009D058C">
        <w:rPr>
          <w:rFonts w:cs="Times New Roman"/>
          <w:sz w:val="28"/>
          <w:szCs w:val="28"/>
        </w:rPr>
        <w:t>Commencing with an exploration of the motivations and objectives of the project, the introduction sets the stage by acknowledging the transformative influence of social media platforms in shaping contemporary discourse. It underscores the challenges posed by the sheer volume and velocity of data generated on platforms like Twitter, where sentiments are compressed into 280 characters, making traditional sentiment analysis tools less effective. The introduction establishes the need for advanced models and positions the project as a response to this critical gap, emphasizing the relevance of the chosen BERT-based model in navigating the complexities of sentiment analysis.</w:t>
      </w:r>
    </w:p>
    <w:p w14:paraId="175FC0BA" w14:textId="77777777" w:rsidR="009D058C" w:rsidRPr="009D058C" w:rsidRDefault="009D058C" w:rsidP="009D058C">
      <w:pPr>
        <w:spacing w:after="0"/>
        <w:rPr>
          <w:rFonts w:cs="Times New Roman"/>
          <w:sz w:val="28"/>
          <w:szCs w:val="28"/>
        </w:rPr>
      </w:pPr>
    </w:p>
    <w:p w14:paraId="4F71531F" w14:textId="77777777" w:rsidR="009D058C" w:rsidRPr="009D058C" w:rsidRDefault="009D058C" w:rsidP="009D058C">
      <w:pPr>
        <w:spacing w:after="0"/>
        <w:rPr>
          <w:rFonts w:cs="Times New Roman"/>
          <w:sz w:val="28"/>
          <w:szCs w:val="28"/>
        </w:rPr>
      </w:pPr>
      <w:r w:rsidRPr="009D058C">
        <w:rPr>
          <w:rFonts w:cs="Times New Roman"/>
          <w:sz w:val="28"/>
          <w:szCs w:val="28"/>
        </w:rPr>
        <w:t>The literature review serves as the intellectual foundation of the project, providing a panoramic survey of existing research in the field of sentiment analysis. Traditional approaches are scrutinized for their limitations, particularly in the context of social media. The review highlights the emergence of BERT as a revolutionary model capable of contextual understanding, a feature deemed essential for deciphering sentiment in the intricate tapestry of Twitter data. It meticulously positions the project within the evolving landscape of sentiment analysis, justifying the selection of the BERT-based model as an innovative and effective solution to the challenges posed by social media discourse.</w:t>
      </w:r>
    </w:p>
    <w:p w14:paraId="498EA4E7" w14:textId="77777777" w:rsidR="009D058C" w:rsidRPr="009D058C" w:rsidRDefault="009D058C" w:rsidP="009D058C">
      <w:pPr>
        <w:spacing w:after="0"/>
        <w:rPr>
          <w:rFonts w:cs="Times New Roman"/>
          <w:sz w:val="28"/>
          <w:szCs w:val="28"/>
        </w:rPr>
      </w:pPr>
    </w:p>
    <w:p w14:paraId="00590731" w14:textId="77777777" w:rsidR="009D058C" w:rsidRPr="009D058C" w:rsidRDefault="009D058C" w:rsidP="009D058C">
      <w:pPr>
        <w:spacing w:after="0"/>
        <w:rPr>
          <w:rFonts w:cs="Times New Roman"/>
          <w:sz w:val="28"/>
          <w:szCs w:val="28"/>
        </w:rPr>
      </w:pPr>
      <w:r w:rsidRPr="009D058C">
        <w:rPr>
          <w:rFonts w:cs="Times New Roman"/>
          <w:sz w:val="28"/>
          <w:szCs w:val="28"/>
        </w:rPr>
        <w:t xml:space="preserve">The methodology section serves as a detailed roadmap, elucidating the systematic approach undertaken to navigate the complexities of sentiment analysis on Twitter. The utilization of the Twitter API for data extraction is detailed, emphasizing the relevance of real-time, user-generated content. Preprocessing steps, including noise </w:t>
      </w:r>
      <w:r w:rsidRPr="009D058C">
        <w:rPr>
          <w:rFonts w:cs="Times New Roman"/>
          <w:sz w:val="28"/>
          <w:szCs w:val="28"/>
        </w:rPr>
        <w:lastRenderedPageBreak/>
        <w:t>removal, handling emoticons and hashtags, and tokenization, are outlined as critical measures to ensure the integrity of the data. The decision to employ the BERT-based model is justified, laying the groundwork for the subsequent training process. This section provides a comprehensive understanding of the steps taken to ensure the model's effectiveness, offering valuable insights for researchers and practitioners alike.</w:t>
      </w:r>
    </w:p>
    <w:p w14:paraId="72758B09" w14:textId="77777777" w:rsidR="009D058C" w:rsidRPr="009D058C" w:rsidRDefault="009D058C" w:rsidP="009D058C">
      <w:pPr>
        <w:spacing w:after="0"/>
        <w:rPr>
          <w:rFonts w:cs="Times New Roman"/>
          <w:sz w:val="28"/>
          <w:szCs w:val="28"/>
        </w:rPr>
      </w:pPr>
    </w:p>
    <w:p w14:paraId="2263C6DE" w14:textId="77777777" w:rsidR="009D058C" w:rsidRPr="009D058C" w:rsidRDefault="009D058C" w:rsidP="009D058C">
      <w:pPr>
        <w:spacing w:after="0"/>
        <w:rPr>
          <w:rFonts w:cs="Times New Roman"/>
          <w:sz w:val="28"/>
          <w:szCs w:val="28"/>
        </w:rPr>
      </w:pPr>
      <w:r w:rsidRPr="009D058C">
        <w:rPr>
          <w:rFonts w:cs="Times New Roman"/>
          <w:sz w:val="28"/>
          <w:szCs w:val="28"/>
        </w:rPr>
        <w:t>Moving into the core of the project, the results analysis section scrutinizes the performance of the BERT-based model. The achievement of a remarkable 98% accuracy, coupled with a validation accuracy of 81%, substantiates the efficacy of the chosen model in navigating the intricacies of sentiment expression in Twitter data. The analysis delves into the significance of these results, showcasing the model's proficiency in deciphering the intricate language of sentiments on Twitter. Challenges faced during the experiment, such as handling noise and contextual nuances, are candidly discussed, providing valuable insights into the model's strengths and limitations. This section serves as a crucial reference point for researchers and practitioners seeking to understand the practical implications of employing advanced models in sentiment analysis tasks.</w:t>
      </w:r>
    </w:p>
    <w:p w14:paraId="68D0F868" w14:textId="77777777" w:rsidR="009D058C" w:rsidRPr="009D058C" w:rsidRDefault="009D058C" w:rsidP="009D058C">
      <w:pPr>
        <w:spacing w:after="0"/>
        <w:rPr>
          <w:rFonts w:cs="Times New Roman"/>
          <w:sz w:val="28"/>
          <w:szCs w:val="28"/>
        </w:rPr>
      </w:pPr>
    </w:p>
    <w:p w14:paraId="33D68BBE" w14:textId="77777777" w:rsidR="009D058C" w:rsidRPr="009D058C" w:rsidRDefault="009D058C" w:rsidP="009D058C">
      <w:pPr>
        <w:spacing w:after="0"/>
        <w:rPr>
          <w:rFonts w:cs="Times New Roman"/>
          <w:sz w:val="28"/>
          <w:szCs w:val="28"/>
        </w:rPr>
      </w:pPr>
      <w:r w:rsidRPr="009D058C">
        <w:rPr>
          <w:rFonts w:cs="Times New Roman"/>
          <w:sz w:val="28"/>
          <w:szCs w:val="28"/>
        </w:rPr>
        <w:t>As the project reaches its crescendo, the conclusions section synthesizes the key findings, emphasizing the practical implications of achieving high accuracy in sentiment analysis on Twitter. It reiterates the significance of understanding public opinion in real-time and the pivotal role that advanced models like BERT play in this endeavor. The conclusion serves as a culmination of the project's journey, summarizing its contributions to the field of sentiment analysis and providing a comprehensive understanding of the model's applicability in real-world scenarios.</w:t>
      </w:r>
    </w:p>
    <w:p w14:paraId="48BBC952" w14:textId="77777777" w:rsidR="009D058C" w:rsidRPr="009D058C" w:rsidRDefault="009D058C" w:rsidP="009D058C">
      <w:pPr>
        <w:spacing w:after="0"/>
        <w:rPr>
          <w:rFonts w:cs="Times New Roman"/>
          <w:sz w:val="28"/>
          <w:szCs w:val="28"/>
        </w:rPr>
      </w:pPr>
    </w:p>
    <w:p w14:paraId="67272BB3" w14:textId="77777777" w:rsidR="009D058C" w:rsidRPr="009D058C" w:rsidRDefault="009D058C" w:rsidP="009D058C">
      <w:pPr>
        <w:spacing w:after="0"/>
        <w:rPr>
          <w:rFonts w:cs="Times New Roman"/>
          <w:sz w:val="28"/>
          <w:szCs w:val="28"/>
        </w:rPr>
      </w:pPr>
      <w:r w:rsidRPr="009D058C">
        <w:rPr>
          <w:rFonts w:cs="Times New Roman"/>
          <w:sz w:val="28"/>
          <w:szCs w:val="28"/>
        </w:rPr>
        <w:lastRenderedPageBreak/>
        <w:t>Looking ahead, the project contemplates areas for future improvement. Suggestions include refining the model further through domain-specific pre-training, addressing challenges related to sarcasm and irony detection, and exploring the model's adaptability to diverse linguistic nuances. These future directions aim to enhance the model's robustness and applicability in specialized sentiment analysis tasks, providing a valuable roadmap for researchers and practitioners interested in advancing the capabilities of sentiment analysis models.</w:t>
      </w:r>
    </w:p>
    <w:p w14:paraId="64C454DB" w14:textId="77777777" w:rsidR="009D058C" w:rsidRPr="009D058C" w:rsidRDefault="009D058C" w:rsidP="009D058C">
      <w:pPr>
        <w:spacing w:after="0"/>
        <w:rPr>
          <w:rFonts w:cs="Times New Roman"/>
          <w:sz w:val="28"/>
          <w:szCs w:val="28"/>
        </w:rPr>
      </w:pPr>
    </w:p>
    <w:p w14:paraId="06D9535E" w14:textId="5AF845CD" w:rsidR="009D058C" w:rsidRPr="009D058C" w:rsidRDefault="009D058C" w:rsidP="009D058C">
      <w:pPr>
        <w:spacing w:after="0"/>
        <w:rPr>
          <w:rFonts w:cs="Times New Roman"/>
          <w:sz w:val="28"/>
          <w:szCs w:val="28"/>
        </w:rPr>
      </w:pPr>
      <w:r w:rsidRPr="009D058C">
        <w:rPr>
          <w:rFonts w:cs="Times New Roman"/>
          <w:sz w:val="28"/>
          <w:szCs w:val="28"/>
        </w:rPr>
        <w:t>In essence, this project represents a strategic response to the evolving landscape of sentiment analysis in the digital age. By employing advanced models like BERT, it not only contributes to the methodological advancements in sentiment analysis but also underscores the imperative of staying attuned to the pulse of public sentiment on platforms that define the contemporary information ecosystem. The report's roadmap, from motivation to methodology, results, and future considerations, encapsulates a comprehensive exploration into the realms of sentiment analysis using Twitter data, offering a valuable resource for researchers, practitioners, and enthusiasts alike.</w:t>
      </w:r>
    </w:p>
    <w:p w14:paraId="549DF40D" w14:textId="2CE655A1" w:rsidR="009D058C" w:rsidRPr="009D058C" w:rsidRDefault="009D058C" w:rsidP="009D058C">
      <w:pPr>
        <w:spacing w:after="0"/>
        <w:jc w:val="center"/>
        <w:rPr>
          <w:rFonts w:cs="Times New Roman"/>
          <w:b/>
          <w:sz w:val="28"/>
          <w:szCs w:val="28"/>
        </w:rPr>
      </w:pPr>
      <w:r w:rsidRPr="009D058C">
        <w:rPr>
          <w:rFonts w:cs="Times New Roman"/>
          <w:b/>
          <w:sz w:val="28"/>
          <w:szCs w:val="28"/>
        </w:rPr>
        <w:t xml:space="preserve"> </w:t>
      </w:r>
    </w:p>
    <w:p w14:paraId="4AA884A4" w14:textId="77777777" w:rsidR="009D058C" w:rsidRPr="009D058C" w:rsidRDefault="009D058C" w:rsidP="009D058C">
      <w:pPr>
        <w:spacing w:after="0"/>
        <w:jc w:val="center"/>
        <w:rPr>
          <w:rFonts w:cs="Times New Roman"/>
          <w:b/>
          <w:sz w:val="28"/>
          <w:szCs w:val="28"/>
        </w:rPr>
      </w:pPr>
    </w:p>
    <w:p w14:paraId="3DF57353" w14:textId="7371D399" w:rsidR="009D058C" w:rsidRPr="009D058C" w:rsidRDefault="009D058C" w:rsidP="009D058C">
      <w:pPr>
        <w:spacing w:after="0"/>
        <w:jc w:val="center"/>
        <w:rPr>
          <w:rFonts w:cs="Times New Roman"/>
          <w:b/>
          <w:sz w:val="28"/>
          <w:szCs w:val="28"/>
        </w:rPr>
      </w:pPr>
      <w:r>
        <w:rPr>
          <w:rFonts w:cs="Times New Roman"/>
          <w:b/>
          <w:sz w:val="28"/>
          <w:szCs w:val="28"/>
        </w:rPr>
        <w:t xml:space="preserve"> Chapter 2</w:t>
      </w:r>
      <w:r w:rsidRPr="009D058C">
        <w:rPr>
          <w:rFonts w:cs="Times New Roman"/>
          <w:b/>
          <w:sz w:val="28"/>
          <w:szCs w:val="28"/>
        </w:rPr>
        <w:t>: Methodology</w:t>
      </w:r>
    </w:p>
    <w:p w14:paraId="0C5618A3" w14:textId="77777777" w:rsidR="009D058C" w:rsidRPr="009D058C" w:rsidRDefault="009D058C" w:rsidP="009D058C">
      <w:pPr>
        <w:spacing w:after="0"/>
        <w:jc w:val="center"/>
        <w:rPr>
          <w:rFonts w:cs="Times New Roman"/>
          <w:b/>
          <w:sz w:val="28"/>
          <w:szCs w:val="28"/>
        </w:rPr>
      </w:pPr>
    </w:p>
    <w:p w14:paraId="68867A21" w14:textId="77777777" w:rsidR="009D058C" w:rsidRPr="009D058C" w:rsidRDefault="009D058C" w:rsidP="009D058C">
      <w:pPr>
        <w:pStyle w:val="Heading2"/>
      </w:pPr>
      <w:r w:rsidRPr="009D058C">
        <w:t>2.1</w:t>
      </w:r>
      <w:r w:rsidRPr="009D058C">
        <w:rPr>
          <w:rFonts w:eastAsia="Arial"/>
        </w:rPr>
        <w:t xml:space="preserve"> </w:t>
      </w:r>
      <w:r w:rsidRPr="009D058C">
        <w:t xml:space="preserve">Pre-processing of the datasets </w:t>
      </w:r>
    </w:p>
    <w:p w14:paraId="0A083163" w14:textId="77777777" w:rsidR="009D058C" w:rsidRPr="009D058C" w:rsidRDefault="009D058C" w:rsidP="009D058C">
      <w:pPr>
        <w:rPr>
          <w:rFonts w:cs="Times New Roman"/>
        </w:rPr>
      </w:pPr>
      <w:r w:rsidRPr="009D058C">
        <w:rPr>
          <w:rFonts w:cs="Times New Roman"/>
        </w:rPr>
        <w:t xml:space="preserve">A tweet contains a lot of opinions about the data which are expressed in different ways by different users .The twitter dataset used in this survey work is already labeled into two classes viz. negative and positive polarity and thus the sentiment analysis of the data becomes easy to observe the effect of various features. The raw data having polarity is highly susceptible to inconsistency and redundancy. Preprocessing of tweet include following points, </w:t>
      </w:r>
    </w:p>
    <w:p w14:paraId="775B5DEE" w14:textId="77777777" w:rsidR="009D058C" w:rsidRPr="009D058C" w:rsidRDefault="009D058C" w:rsidP="009D058C">
      <w:pPr>
        <w:numPr>
          <w:ilvl w:val="0"/>
          <w:numId w:val="8"/>
        </w:numPr>
        <w:spacing w:after="126" w:line="228" w:lineRule="auto"/>
        <w:ind w:hanging="360"/>
        <w:rPr>
          <w:rFonts w:cs="Times New Roman"/>
        </w:rPr>
      </w:pPr>
      <w:r w:rsidRPr="009D058C">
        <w:rPr>
          <w:rFonts w:cs="Times New Roman"/>
        </w:rPr>
        <w:lastRenderedPageBreak/>
        <w:t xml:space="preserve">Remove all URLs (e.g. www.xyz.com), hash tags (e.g. #topic), targets (@username) </w:t>
      </w:r>
    </w:p>
    <w:p w14:paraId="072F71CB" w14:textId="77777777" w:rsidR="009D058C" w:rsidRPr="009D058C" w:rsidRDefault="009D058C" w:rsidP="009D058C">
      <w:pPr>
        <w:numPr>
          <w:ilvl w:val="0"/>
          <w:numId w:val="8"/>
        </w:numPr>
        <w:spacing w:after="126" w:line="228" w:lineRule="auto"/>
        <w:ind w:hanging="360"/>
        <w:rPr>
          <w:rFonts w:cs="Times New Roman"/>
        </w:rPr>
      </w:pPr>
      <w:r w:rsidRPr="009D058C">
        <w:rPr>
          <w:rFonts w:cs="Times New Roman"/>
        </w:rPr>
        <w:t xml:space="preserve">Correct the spellings; sequence of repeated characters is to be handled </w:t>
      </w:r>
    </w:p>
    <w:p w14:paraId="422D35D0" w14:textId="77777777" w:rsidR="009D058C" w:rsidRPr="009D058C" w:rsidRDefault="009D058C" w:rsidP="009D058C">
      <w:pPr>
        <w:numPr>
          <w:ilvl w:val="0"/>
          <w:numId w:val="8"/>
        </w:numPr>
        <w:spacing w:after="126" w:line="228" w:lineRule="auto"/>
        <w:ind w:hanging="360"/>
        <w:rPr>
          <w:rFonts w:cs="Times New Roman"/>
        </w:rPr>
      </w:pPr>
      <w:r w:rsidRPr="009D058C">
        <w:rPr>
          <w:rFonts w:cs="Times New Roman"/>
        </w:rPr>
        <w:t xml:space="preserve">Replace all the emoticons with their sentiment. </w:t>
      </w:r>
    </w:p>
    <w:p w14:paraId="5B7647D3" w14:textId="77777777" w:rsidR="009D058C" w:rsidRPr="009D058C" w:rsidRDefault="009D058C" w:rsidP="009D058C">
      <w:pPr>
        <w:numPr>
          <w:ilvl w:val="0"/>
          <w:numId w:val="8"/>
        </w:numPr>
        <w:spacing w:after="126" w:line="228" w:lineRule="auto"/>
        <w:ind w:hanging="360"/>
        <w:rPr>
          <w:rFonts w:cs="Times New Roman"/>
        </w:rPr>
      </w:pPr>
      <w:r w:rsidRPr="009D058C">
        <w:rPr>
          <w:rFonts w:cs="Times New Roman"/>
        </w:rPr>
        <w:t xml:space="preserve">Remove all punctuations ,symbols, numbers </w:t>
      </w:r>
    </w:p>
    <w:p w14:paraId="63AE4CA1" w14:textId="77777777" w:rsidR="009D058C" w:rsidRPr="009D058C" w:rsidRDefault="009D058C" w:rsidP="009D058C">
      <w:pPr>
        <w:numPr>
          <w:ilvl w:val="0"/>
          <w:numId w:val="8"/>
        </w:numPr>
        <w:spacing w:after="126" w:line="228" w:lineRule="auto"/>
        <w:ind w:hanging="360"/>
        <w:rPr>
          <w:rFonts w:cs="Times New Roman"/>
        </w:rPr>
      </w:pPr>
      <w:r w:rsidRPr="009D058C">
        <w:rPr>
          <w:rFonts w:cs="Times New Roman"/>
        </w:rPr>
        <w:t xml:space="preserve">Remove Stop Words  </w:t>
      </w:r>
    </w:p>
    <w:p w14:paraId="30BEBAAB" w14:textId="77777777" w:rsidR="009D058C" w:rsidRPr="009D058C" w:rsidRDefault="009D058C" w:rsidP="009D058C">
      <w:pPr>
        <w:numPr>
          <w:ilvl w:val="0"/>
          <w:numId w:val="8"/>
        </w:numPr>
        <w:spacing w:after="126" w:line="385" w:lineRule="auto"/>
        <w:ind w:hanging="360"/>
        <w:rPr>
          <w:rFonts w:cs="Times New Roman"/>
        </w:rPr>
      </w:pPr>
      <w:r w:rsidRPr="009D058C">
        <w:rPr>
          <w:rFonts w:cs="Times New Roman"/>
        </w:rPr>
        <w:t xml:space="preserve">Expand Acronyms(we can use a acronym dictionary) </w:t>
      </w:r>
      <w:r w:rsidRPr="009D058C">
        <w:rPr>
          <w:rFonts w:eastAsia="Segoe UI Symbol" w:cs="Times New Roman"/>
        </w:rPr>
        <w:t></w:t>
      </w:r>
      <w:r w:rsidRPr="009D058C">
        <w:rPr>
          <w:rFonts w:eastAsia="Arial" w:cs="Times New Roman"/>
        </w:rPr>
        <w:t xml:space="preserve"> </w:t>
      </w:r>
      <w:r w:rsidRPr="009D058C">
        <w:rPr>
          <w:rFonts w:eastAsia="Arial" w:cs="Times New Roman"/>
        </w:rPr>
        <w:tab/>
      </w:r>
      <w:r w:rsidRPr="009D058C">
        <w:rPr>
          <w:rFonts w:cs="Times New Roman"/>
        </w:rPr>
        <w:t xml:space="preserve">Remove Non-English Tweets </w:t>
      </w:r>
    </w:p>
    <w:p w14:paraId="200C0777" w14:textId="77777777" w:rsidR="009D058C" w:rsidRPr="009D058C" w:rsidRDefault="009D058C" w:rsidP="009D058C">
      <w:pPr>
        <w:spacing w:after="121" w:line="276" w:lineRule="auto"/>
        <w:ind w:left="10" w:right="-15"/>
        <w:jc w:val="center"/>
        <w:rPr>
          <w:rFonts w:cs="Times New Roman"/>
        </w:rPr>
      </w:pPr>
      <w:r w:rsidRPr="009D058C">
        <w:rPr>
          <w:rFonts w:cs="Times New Roman"/>
          <w:b/>
        </w:rPr>
        <w:t xml:space="preserve">Table 1. Publicly Available Datasets For Twitter </w:t>
      </w:r>
    </w:p>
    <w:tbl>
      <w:tblPr>
        <w:tblStyle w:val="TableGrid0"/>
        <w:tblW w:w="5113" w:type="dxa"/>
        <w:tblInd w:w="-262" w:type="dxa"/>
        <w:tblCellMar>
          <w:top w:w="0" w:type="dxa"/>
          <w:left w:w="118" w:type="dxa"/>
          <w:bottom w:w="0" w:type="dxa"/>
          <w:right w:w="115" w:type="dxa"/>
        </w:tblCellMar>
        <w:tblLook w:val="04A0" w:firstRow="1" w:lastRow="0" w:firstColumn="1" w:lastColumn="0" w:noHBand="0" w:noVBand="1"/>
      </w:tblPr>
      <w:tblGrid>
        <w:gridCol w:w="1290"/>
        <w:gridCol w:w="1179"/>
        <w:gridCol w:w="1835"/>
        <w:gridCol w:w="1181"/>
      </w:tblGrid>
      <w:tr w:rsidR="009D058C" w:rsidRPr="009D058C" w14:paraId="6A37F517" w14:textId="77777777" w:rsidTr="004973C6">
        <w:trPr>
          <w:trHeight w:val="1045"/>
        </w:trPr>
        <w:tc>
          <w:tcPr>
            <w:tcW w:w="1148" w:type="dxa"/>
            <w:tcBorders>
              <w:top w:val="single" w:sz="4" w:space="0" w:color="000000"/>
              <w:left w:val="single" w:sz="4" w:space="0" w:color="000000"/>
              <w:bottom w:val="single" w:sz="4" w:space="0" w:color="000000"/>
              <w:right w:val="single" w:sz="4" w:space="0" w:color="000000"/>
            </w:tcBorders>
          </w:tcPr>
          <w:p w14:paraId="088735CD"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hAnsi="Times New Roman" w:cs="Times New Roman"/>
              </w:rPr>
              <w:t xml:space="preserve">HASH  </w:t>
            </w:r>
          </w:p>
        </w:tc>
        <w:tc>
          <w:tcPr>
            <w:tcW w:w="1014" w:type="dxa"/>
            <w:tcBorders>
              <w:top w:val="single" w:sz="4" w:space="0" w:color="000000"/>
              <w:left w:val="single" w:sz="4" w:space="0" w:color="000000"/>
              <w:bottom w:val="single" w:sz="4" w:space="0" w:color="000000"/>
              <w:right w:val="single" w:sz="4" w:space="0" w:color="000000"/>
            </w:tcBorders>
          </w:tcPr>
          <w:p w14:paraId="4627BD95"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hAnsi="Times New Roman" w:cs="Times New Roman"/>
              </w:rPr>
              <w:t xml:space="preserve">Tweets </w:t>
            </w:r>
          </w:p>
        </w:tc>
        <w:tc>
          <w:tcPr>
            <w:tcW w:w="1595" w:type="dxa"/>
            <w:tcBorders>
              <w:top w:val="single" w:sz="4" w:space="0" w:color="000000"/>
              <w:left w:val="single" w:sz="4" w:space="0" w:color="000000"/>
              <w:bottom w:val="single" w:sz="4" w:space="0" w:color="000000"/>
              <w:right w:val="single" w:sz="4" w:space="0" w:color="000000"/>
            </w:tcBorders>
          </w:tcPr>
          <w:p w14:paraId="7DA0DB3C"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eastAsia="Calibri" w:hAnsi="Times New Roman" w:cs="Times New Roman"/>
              </w:rPr>
              <w:t>http://demeter.inf .ed.ac.uk</w:t>
            </w:r>
            <w:r w:rsidRPr="009D058C">
              <w:rPr>
                <w:rFonts w:ascii="Times New Roman" w:hAnsi="Times New Roman" w:cs="Times New Roman"/>
              </w:rPr>
              <w:t xml:space="preserve"> </w:t>
            </w:r>
          </w:p>
        </w:tc>
        <w:tc>
          <w:tcPr>
            <w:tcW w:w="1356" w:type="dxa"/>
            <w:tcBorders>
              <w:top w:val="single" w:sz="4" w:space="0" w:color="000000"/>
              <w:left w:val="single" w:sz="4" w:space="0" w:color="000000"/>
              <w:bottom w:val="single" w:sz="4" w:space="0" w:color="000000"/>
              <w:right w:val="single" w:sz="4" w:space="0" w:color="000000"/>
            </w:tcBorders>
          </w:tcPr>
          <w:p w14:paraId="1F079265" w14:textId="77777777" w:rsidR="009D058C" w:rsidRPr="009D058C" w:rsidRDefault="009D058C" w:rsidP="004973C6">
            <w:pPr>
              <w:spacing w:line="233" w:lineRule="auto"/>
              <w:jc w:val="center"/>
              <w:rPr>
                <w:rFonts w:ascii="Times New Roman" w:hAnsi="Times New Roman" w:cs="Times New Roman"/>
              </w:rPr>
            </w:pPr>
            <w:r w:rsidRPr="009D058C">
              <w:rPr>
                <w:rFonts w:ascii="Times New Roman" w:hAnsi="Times New Roman" w:cs="Times New Roman"/>
              </w:rPr>
              <w:t xml:space="preserve">31,861 Pos tweets 64,850 </w:t>
            </w:r>
          </w:p>
          <w:p w14:paraId="00880171" w14:textId="77777777" w:rsidR="009D058C" w:rsidRPr="009D058C" w:rsidRDefault="009D058C" w:rsidP="004973C6">
            <w:pPr>
              <w:jc w:val="center"/>
              <w:rPr>
                <w:rFonts w:ascii="Times New Roman" w:hAnsi="Times New Roman" w:cs="Times New Roman"/>
              </w:rPr>
            </w:pPr>
            <w:r w:rsidRPr="009D058C">
              <w:rPr>
                <w:rFonts w:ascii="Times New Roman" w:hAnsi="Times New Roman" w:cs="Times New Roman"/>
              </w:rPr>
              <w:t xml:space="preserve">Neg tweets, </w:t>
            </w:r>
          </w:p>
          <w:p w14:paraId="7CABE9DE"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hAnsi="Times New Roman" w:cs="Times New Roman"/>
              </w:rPr>
              <w:t xml:space="preserve">125,859 Neu tweets </w:t>
            </w:r>
          </w:p>
        </w:tc>
      </w:tr>
      <w:tr w:rsidR="009D058C" w:rsidRPr="009D058C" w14:paraId="6507A518" w14:textId="77777777" w:rsidTr="004973C6">
        <w:trPr>
          <w:trHeight w:val="670"/>
        </w:trPr>
        <w:tc>
          <w:tcPr>
            <w:tcW w:w="1148" w:type="dxa"/>
            <w:tcBorders>
              <w:top w:val="single" w:sz="4" w:space="0" w:color="000000"/>
              <w:left w:val="single" w:sz="4" w:space="0" w:color="000000"/>
              <w:bottom w:val="single" w:sz="4" w:space="0" w:color="000000"/>
              <w:right w:val="single" w:sz="4" w:space="0" w:color="000000"/>
            </w:tcBorders>
          </w:tcPr>
          <w:p w14:paraId="7FC25A14"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hAnsi="Times New Roman" w:cs="Times New Roman"/>
              </w:rPr>
              <w:t xml:space="preserve">EMOT </w:t>
            </w:r>
          </w:p>
        </w:tc>
        <w:tc>
          <w:tcPr>
            <w:tcW w:w="1014" w:type="dxa"/>
            <w:tcBorders>
              <w:top w:val="single" w:sz="4" w:space="0" w:color="000000"/>
              <w:left w:val="single" w:sz="4" w:space="0" w:color="000000"/>
              <w:bottom w:val="single" w:sz="4" w:space="0" w:color="000000"/>
              <w:right w:val="single" w:sz="4" w:space="0" w:color="000000"/>
            </w:tcBorders>
          </w:tcPr>
          <w:p w14:paraId="5E06B297" w14:textId="77777777" w:rsidR="009D058C" w:rsidRPr="009D058C" w:rsidRDefault="009D058C" w:rsidP="004973C6">
            <w:pPr>
              <w:spacing w:line="235" w:lineRule="auto"/>
              <w:jc w:val="center"/>
              <w:rPr>
                <w:rFonts w:ascii="Times New Roman" w:hAnsi="Times New Roman" w:cs="Times New Roman"/>
              </w:rPr>
            </w:pPr>
            <w:r w:rsidRPr="009D058C">
              <w:rPr>
                <w:rFonts w:ascii="Times New Roman" w:hAnsi="Times New Roman" w:cs="Times New Roman"/>
              </w:rPr>
              <w:t xml:space="preserve">Tweets and </w:t>
            </w:r>
          </w:p>
          <w:p w14:paraId="41FE387A" w14:textId="77777777" w:rsidR="009D058C" w:rsidRPr="009D058C" w:rsidRDefault="009D058C" w:rsidP="004973C6">
            <w:pPr>
              <w:spacing w:line="276" w:lineRule="auto"/>
              <w:ind w:left="4"/>
              <w:rPr>
                <w:rFonts w:ascii="Times New Roman" w:hAnsi="Times New Roman" w:cs="Times New Roman"/>
              </w:rPr>
            </w:pPr>
            <w:r w:rsidRPr="009D058C">
              <w:rPr>
                <w:rFonts w:ascii="Times New Roman" w:hAnsi="Times New Roman" w:cs="Times New Roman"/>
              </w:rPr>
              <w:t xml:space="preserve">Emoticons </w:t>
            </w:r>
          </w:p>
        </w:tc>
        <w:tc>
          <w:tcPr>
            <w:tcW w:w="1595" w:type="dxa"/>
            <w:tcBorders>
              <w:top w:val="single" w:sz="4" w:space="0" w:color="000000"/>
              <w:left w:val="single" w:sz="4" w:space="0" w:color="000000"/>
              <w:bottom w:val="single" w:sz="4" w:space="0" w:color="000000"/>
              <w:right w:val="single" w:sz="4" w:space="0" w:color="000000"/>
            </w:tcBorders>
          </w:tcPr>
          <w:p w14:paraId="50C97031" w14:textId="77777777" w:rsidR="009D058C" w:rsidRPr="009D058C" w:rsidRDefault="009D058C" w:rsidP="004973C6">
            <w:pPr>
              <w:spacing w:after="25"/>
              <w:rPr>
                <w:rFonts w:ascii="Times New Roman" w:hAnsi="Times New Roman" w:cs="Times New Roman"/>
              </w:rPr>
            </w:pPr>
            <w:r w:rsidRPr="009D058C">
              <w:rPr>
                <w:rFonts w:ascii="Times New Roman" w:eastAsia="Calibri" w:hAnsi="Times New Roman" w:cs="Times New Roman"/>
              </w:rPr>
              <w:t>http://twittersenti</w:t>
            </w:r>
          </w:p>
          <w:p w14:paraId="5AE1F9C4"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eastAsia="Calibri" w:hAnsi="Times New Roman" w:cs="Times New Roman"/>
              </w:rPr>
              <w:t>ment.appspot.co m</w:t>
            </w:r>
            <w:r w:rsidRPr="009D058C">
              <w:rPr>
                <w:rFonts w:ascii="Times New Roman" w:hAnsi="Times New Roman" w:cs="Times New Roman"/>
              </w:rPr>
              <w:t xml:space="preserve"> </w:t>
            </w:r>
          </w:p>
        </w:tc>
        <w:tc>
          <w:tcPr>
            <w:tcW w:w="1356" w:type="dxa"/>
            <w:tcBorders>
              <w:top w:val="single" w:sz="4" w:space="0" w:color="000000"/>
              <w:left w:val="single" w:sz="4" w:space="0" w:color="000000"/>
              <w:bottom w:val="single" w:sz="4" w:space="0" w:color="000000"/>
              <w:right w:val="single" w:sz="4" w:space="0" w:color="000000"/>
            </w:tcBorders>
          </w:tcPr>
          <w:p w14:paraId="2A37B89C" w14:textId="77777777" w:rsidR="009D058C" w:rsidRPr="009D058C" w:rsidRDefault="009D058C" w:rsidP="004973C6">
            <w:pPr>
              <w:ind w:left="44"/>
              <w:rPr>
                <w:rFonts w:ascii="Times New Roman" w:hAnsi="Times New Roman" w:cs="Times New Roman"/>
              </w:rPr>
            </w:pPr>
            <w:r w:rsidRPr="009D058C">
              <w:rPr>
                <w:rFonts w:ascii="Times New Roman" w:hAnsi="Times New Roman" w:cs="Times New Roman"/>
              </w:rPr>
              <w:t xml:space="preserve">230,811 Pos&amp; </w:t>
            </w:r>
          </w:p>
          <w:p w14:paraId="36B1FB6F"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hAnsi="Times New Roman" w:cs="Times New Roman"/>
              </w:rPr>
              <w:t xml:space="preserve">150,570 Neg tweets </w:t>
            </w:r>
          </w:p>
        </w:tc>
      </w:tr>
      <w:tr w:rsidR="009D058C" w:rsidRPr="009D058C" w14:paraId="13B9DE4A" w14:textId="77777777" w:rsidTr="004973C6">
        <w:trPr>
          <w:trHeight w:val="838"/>
        </w:trPr>
        <w:tc>
          <w:tcPr>
            <w:tcW w:w="1148" w:type="dxa"/>
            <w:tcBorders>
              <w:top w:val="single" w:sz="4" w:space="0" w:color="000000"/>
              <w:left w:val="single" w:sz="4" w:space="0" w:color="000000"/>
              <w:bottom w:val="single" w:sz="4" w:space="0" w:color="000000"/>
              <w:right w:val="single" w:sz="4" w:space="0" w:color="000000"/>
            </w:tcBorders>
          </w:tcPr>
          <w:p w14:paraId="71556667"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hAnsi="Times New Roman" w:cs="Times New Roman"/>
              </w:rPr>
              <w:t xml:space="preserve">ISIEVE </w:t>
            </w:r>
          </w:p>
        </w:tc>
        <w:tc>
          <w:tcPr>
            <w:tcW w:w="1014" w:type="dxa"/>
            <w:tcBorders>
              <w:top w:val="single" w:sz="4" w:space="0" w:color="000000"/>
              <w:left w:val="single" w:sz="4" w:space="0" w:color="000000"/>
              <w:bottom w:val="single" w:sz="4" w:space="0" w:color="000000"/>
              <w:right w:val="single" w:sz="4" w:space="0" w:color="000000"/>
            </w:tcBorders>
          </w:tcPr>
          <w:p w14:paraId="744671B4"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hAnsi="Times New Roman" w:cs="Times New Roman"/>
              </w:rPr>
              <w:t xml:space="preserve">Tweets </w:t>
            </w:r>
          </w:p>
        </w:tc>
        <w:tc>
          <w:tcPr>
            <w:tcW w:w="1595" w:type="dxa"/>
            <w:tcBorders>
              <w:top w:val="single" w:sz="4" w:space="0" w:color="000000"/>
              <w:left w:val="single" w:sz="4" w:space="0" w:color="000000"/>
              <w:bottom w:val="single" w:sz="4" w:space="0" w:color="000000"/>
              <w:right w:val="single" w:sz="4" w:space="0" w:color="000000"/>
            </w:tcBorders>
          </w:tcPr>
          <w:p w14:paraId="4D8502FF"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eastAsia="Calibri" w:hAnsi="Times New Roman" w:cs="Times New Roman"/>
              </w:rPr>
              <w:t>www.i-sieve.com</w:t>
            </w:r>
            <w:r w:rsidRPr="009D058C">
              <w:rPr>
                <w:rFonts w:ascii="Times New Roman" w:hAnsi="Times New Roman" w:cs="Times New Roman"/>
              </w:rPr>
              <w:t xml:space="preserve"> </w:t>
            </w:r>
          </w:p>
        </w:tc>
        <w:tc>
          <w:tcPr>
            <w:tcW w:w="1356" w:type="dxa"/>
            <w:tcBorders>
              <w:top w:val="single" w:sz="4" w:space="0" w:color="000000"/>
              <w:left w:val="single" w:sz="4" w:space="0" w:color="000000"/>
              <w:bottom w:val="single" w:sz="4" w:space="0" w:color="000000"/>
              <w:right w:val="single" w:sz="4" w:space="0" w:color="000000"/>
            </w:tcBorders>
          </w:tcPr>
          <w:p w14:paraId="02D0CD2D" w14:textId="77777777" w:rsidR="009D058C" w:rsidRPr="009D058C" w:rsidRDefault="009D058C" w:rsidP="004973C6">
            <w:pPr>
              <w:spacing w:line="235" w:lineRule="auto"/>
              <w:jc w:val="center"/>
              <w:rPr>
                <w:rFonts w:ascii="Times New Roman" w:hAnsi="Times New Roman" w:cs="Times New Roman"/>
              </w:rPr>
            </w:pPr>
            <w:r w:rsidRPr="009D058C">
              <w:rPr>
                <w:rFonts w:ascii="Times New Roman" w:hAnsi="Times New Roman" w:cs="Times New Roman"/>
              </w:rPr>
              <w:t xml:space="preserve">1,520 Pos tweets,200 Neg </w:t>
            </w:r>
          </w:p>
          <w:p w14:paraId="1F5BF757" w14:textId="77777777" w:rsidR="009D058C" w:rsidRPr="009D058C" w:rsidRDefault="009D058C" w:rsidP="004973C6">
            <w:pPr>
              <w:jc w:val="center"/>
              <w:rPr>
                <w:rFonts w:ascii="Times New Roman" w:hAnsi="Times New Roman" w:cs="Times New Roman"/>
              </w:rPr>
            </w:pPr>
            <w:r w:rsidRPr="009D058C">
              <w:rPr>
                <w:rFonts w:ascii="Times New Roman" w:hAnsi="Times New Roman" w:cs="Times New Roman"/>
              </w:rPr>
              <w:t xml:space="preserve">tweets, 2,295 </w:t>
            </w:r>
          </w:p>
          <w:p w14:paraId="262C7CBB"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hAnsi="Times New Roman" w:cs="Times New Roman"/>
              </w:rPr>
              <w:t xml:space="preserve">Neu tweets </w:t>
            </w:r>
          </w:p>
        </w:tc>
      </w:tr>
      <w:tr w:rsidR="009D058C" w:rsidRPr="009D058C" w14:paraId="63D2D2C7" w14:textId="77777777" w:rsidTr="004973C6">
        <w:trPr>
          <w:trHeight w:val="657"/>
        </w:trPr>
        <w:tc>
          <w:tcPr>
            <w:tcW w:w="1148" w:type="dxa"/>
            <w:tcBorders>
              <w:top w:val="single" w:sz="4" w:space="0" w:color="000000"/>
              <w:left w:val="single" w:sz="4" w:space="0" w:color="000000"/>
              <w:bottom w:val="single" w:sz="4" w:space="0" w:color="000000"/>
              <w:right w:val="single" w:sz="4" w:space="0" w:color="000000"/>
            </w:tcBorders>
          </w:tcPr>
          <w:p w14:paraId="5C9173E1"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hAnsi="Times New Roman" w:cs="Times New Roman"/>
              </w:rPr>
              <w:t xml:space="preserve">Columbia univ.dataset </w:t>
            </w:r>
          </w:p>
        </w:tc>
        <w:tc>
          <w:tcPr>
            <w:tcW w:w="1014" w:type="dxa"/>
            <w:tcBorders>
              <w:top w:val="single" w:sz="4" w:space="0" w:color="000000"/>
              <w:left w:val="single" w:sz="4" w:space="0" w:color="000000"/>
              <w:bottom w:val="single" w:sz="4" w:space="0" w:color="000000"/>
              <w:right w:val="single" w:sz="4" w:space="0" w:color="000000"/>
            </w:tcBorders>
          </w:tcPr>
          <w:p w14:paraId="53176504"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hAnsi="Times New Roman" w:cs="Times New Roman"/>
              </w:rPr>
              <w:t xml:space="preserve">Tweets </w:t>
            </w:r>
          </w:p>
        </w:tc>
        <w:tc>
          <w:tcPr>
            <w:tcW w:w="1595" w:type="dxa"/>
            <w:tcBorders>
              <w:top w:val="single" w:sz="4" w:space="0" w:color="000000"/>
              <w:left w:val="single" w:sz="4" w:space="0" w:color="000000"/>
              <w:bottom w:val="single" w:sz="4" w:space="0" w:color="000000"/>
              <w:right w:val="single" w:sz="4" w:space="0" w:color="000000"/>
            </w:tcBorders>
          </w:tcPr>
          <w:p w14:paraId="438B21F8" w14:textId="77777777" w:rsidR="009D058C" w:rsidRPr="009D058C" w:rsidRDefault="009D058C" w:rsidP="004973C6">
            <w:pPr>
              <w:spacing w:after="30"/>
              <w:jc w:val="center"/>
              <w:rPr>
                <w:rFonts w:ascii="Times New Roman" w:hAnsi="Times New Roman" w:cs="Times New Roman"/>
              </w:rPr>
            </w:pPr>
            <w:r w:rsidRPr="009D058C">
              <w:rPr>
                <w:rFonts w:ascii="Times New Roman" w:hAnsi="Times New Roman" w:cs="Times New Roman"/>
              </w:rPr>
              <w:t xml:space="preserve">Email: </w:t>
            </w:r>
          </w:p>
          <w:p w14:paraId="4BA306ED"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eastAsia="Calibri" w:hAnsi="Times New Roman" w:cs="Times New Roman"/>
              </w:rPr>
              <w:t>apoorv@cs.colum bia.edu</w:t>
            </w:r>
            <w:r w:rsidRPr="009D058C">
              <w:rPr>
                <w:rFonts w:ascii="Times New Roman" w:hAnsi="Times New Roman" w:cs="Times New Roman"/>
              </w:rPr>
              <w:t xml:space="preserve"> </w:t>
            </w:r>
          </w:p>
        </w:tc>
        <w:tc>
          <w:tcPr>
            <w:tcW w:w="1356" w:type="dxa"/>
            <w:tcBorders>
              <w:top w:val="single" w:sz="4" w:space="0" w:color="000000"/>
              <w:left w:val="single" w:sz="4" w:space="0" w:color="000000"/>
              <w:bottom w:val="single" w:sz="4" w:space="0" w:color="000000"/>
              <w:right w:val="single" w:sz="4" w:space="0" w:color="000000"/>
            </w:tcBorders>
          </w:tcPr>
          <w:p w14:paraId="484D9826"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hAnsi="Times New Roman" w:cs="Times New Roman"/>
              </w:rPr>
              <w:t xml:space="preserve">11,875 tweets </w:t>
            </w:r>
          </w:p>
        </w:tc>
      </w:tr>
      <w:tr w:rsidR="009D058C" w:rsidRPr="009D058C" w14:paraId="0EFF0BDD" w14:textId="77777777" w:rsidTr="004973C6">
        <w:trPr>
          <w:trHeight w:val="450"/>
        </w:trPr>
        <w:tc>
          <w:tcPr>
            <w:tcW w:w="1148" w:type="dxa"/>
            <w:tcBorders>
              <w:top w:val="single" w:sz="4" w:space="0" w:color="000000"/>
              <w:left w:val="single" w:sz="4" w:space="0" w:color="000000"/>
              <w:bottom w:val="single" w:sz="4" w:space="0" w:color="000000"/>
              <w:right w:val="single" w:sz="4" w:space="0" w:color="000000"/>
            </w:tcBorders>
          </w:tcPr>
          <w:p w14:paraId="29ED087E"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hAnsi="Times New Roman" w:cs="Times New Roman"/>
              </w:rPr>
              <w:t xml:space="preserve">Patient dataset </w:t>
            </w:r>
          </w:p>
        </w:tc>
        <w:tc>
          <w:tcPr>
            <w:tcW w:w="1014" w:type="dxa"/>
            <w:tcBorders>
              <w:top w:val="single" w:sz="4" w:space="0" w:color="000000"/>
              <w:left w:val="single" w:sz="4" w:space="0" w:color="000000"/>
              <w:bottom w:val="single" w:sz="4" w:space="0" w:color="000000"/>
              <w:right w:val="single" w:sz="4" w:space="0" w:color="000000"/>
            </w:tcBorders>
          </w:tcPr>
          <w:p w14:paraId="056B8858"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hAnsi="Times New Roman" w:cs="Times New Roman"/>
              </w:rPr>
              <w:t xml:space="preserve">Opinions </w:t>
            </w:r>
          </w:p>
        </w:tc>
        <w:tc>
          <w:tcPr>
            <w:tcW w:w="1595" w:type="dxa"/>
            <w:tcBorders>
              <w:top w:val="single" w:sz="4" w:space="0" w:color="000000"/>
              <w:left w:val="single" w:sz="4" w:space="0" w:color="000000"/>
              <w:bottom w:val="single" w:sz="4" w:space="0" w:color="000000"/>
              <w:right w:val="single" w:sz="4" w:space="0" w:color="000000"/>
            </w:tcBorders>
          </w:tcPr>
          <w:p w14:paraId="095A3EC9"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eastAsia="Calibri" w:hAnsi="Times New Roman" w:cs="Times New Roman"/>
              </w:rPr>
              <w:t>http://patientopin ion.org.uk</w:t>
            </w:r>
            <w:r w:rsidRPr="009D058C">
              <w:rPr>
                <w:rFonts w:ascii="Times New Roman" w:hAnsi="Times New Roman" w:cs="Times New Roman"/>
              </w:rPr>
              <w:t xml:space="preserve"> </w:t>
            </w:r>
          </w:p>
        </w:tc>
        <w:tc>
          <w:tcPr>
            <w:tcW w:w="1356" w:type="dxa"/>
            <w:tcBorders>
              <w:top w:val="single" w:sz="4" w:space="0" w:color="000000"/>
              <w:left w:val="single" w:sz="4" w:space="0" w:color="000000"/>
              <w:bottom w:val="single" w:sz="4" w:space="0" w:color="000000"/>
              <w:right w:val="single" w:sz="4" w:space="0" w:color="000000"/>
            </w:tcBorders>
          </w:tcPr>
          <w:p w14:paraId="66275BF1" w14:textId="77777777" w:rsidR="009D058C" w:rsidRPr="009D058C" w:rsidRDefault="009D058C" w:rsidP="004973C6">
            <w:pPr>
              <w:spacing w:line="276" w:lineRule="auto"/>
              <w:jc w:val="center"/>
              <w:rPr>
                <w:rFonts w:ascii="Times New Roman" w:hAnsi="Times New Roman" w:cs="Times New Roman"/>
              </w:rPr>
            </w:pPr>
            <w:r w:rsidRPr="009D058C">
              <w:rPr>
                <w:rFonts w:ascii="Times New Roman" w:hAnsi="Times New Roman" w:cs="Times New Roman"/>
              </w:rPr>
              <w:t xml:space="preserve">2000 patient opinions </w:t>
            </w:r>
          </w:p>
        </w:tc>
      </w:tr>
    </w:tbl>
    <w:p w14:paraId="2A8F691A" w14:textId="77777777" w:rsidR="009D058C" w:rsidRDefault="009D058C" w:rsidP="009D058C">
      <w:pPr>
        <w:ind w:right="154"/>
        <w:rPr>
          <w:rFonts w:cs="Times New Roman"/>
        </w:rPr>
      </w:pPr>
    </w:p>
    <w:p w14:paraId="5D430756" w14:textId="77777777" w:rsidR="009D058C" w:rsidRPr="009D058C" w:rsidRDefault="009D058C" w:rsidP="009D058C">
      <w:pPr>
        <w:pStyle w:val="BodyText"/>
      </w:pPr>
      <w:r w:rsidRPr="009D058C">
        <w:t xml:space="preserve">Words And Their Frequencies: </w:t>
      </w:r>
    </w:p>
    <w:p w14:paraId="6F7D4DC6" w14:textId="77777777" w:rsidR="009D058C" w:rsidRPr="009D058C" w:rsidRDefault="009D058C" w:rsidP="009D058C">
      <w:pPr>
        <w:pStyle w:val="BodyText"/>
      </w:pPr>
      <w:r w:rsidRPr="009D058C">
        <w:t xml:space="preserve">Unigrams, bigrams and n-gram models with their frequency counts are considered as features. There has been more research on using word presence rather than frequencies to better describe this feature. Panget al. [23] showed better results by using presence instead of frequencies. </w:t>
      </w:r>
    </w:p>
    <w:p w14:paraId="351D9579" w14:textId="77777777" w:rsidR="009D058C" w:rsidRPr="009D058C" w:rsidRDefault="009D058C" w:rsidP="009D058C">
      <w:pPr>
        <w:pStyle w:val="BodyText"/>
      </w:pPr>
      <w:r w:rsidRPr="009D058C">
        <w:t xml:space="preserve">Parts Of Speech Tags </w:t>
      </w:r>
    </w:p>
    <w:p w14:paraId="4AFC1634" w14:textId="77777777" w:rsidR="009D058C" w:rsidRPr="009D058C" w:rsidRDefault="009D058C" w:rsidP="009D058C">
      <w:pPr>
        <w:pStyle w:val="BodyText"/>
      </w:pPr>
      <w:r w:rsidRPr="009D058C">
        <w:lastRenderedPageBreak/>
        <w:t xml:space="preserve">Parts of speech like adjectives, adverbs and somegroups of verbs and nouns are good indicators of subjectivity and sentiment. We can generate syntactic dependency patterns by parsing or dependency trees. </w:t>
      </w:r>
    </w:p>
    <w:p w14:paraId="43EC9B29" w14:textId="77777777" w:rsidR="009D058C" w:rsidRPr="009D058C" w:rsidRDefault="009D058C" w:rsidP="009D058C">
      <w:pPr>
        <w:pStyle w:val="BodyText"/>
      </w:pPr>
      <w:r w:rsidRPr="009D058C">
        <w:t xml:space="preserve"> </w:t>
      </w:r>
    </w:p>
    <w:p w14:paraId="67095EAA" w14:textId="77777777" w:rsidR="009D058C" w:rsidRPr="009D058C" w:rsidRDefault="009D058C" w:rsidP="009D058C">
      <w:pPr>
        <w:pStyle w:val="BodyText"/>
      </w:pPr>
      <w:r w:rsidRPr="009D058C">
        <w:t xml:space="preserve">Opinion Words And Phrases </w:t>
      </w:r>
    </w:p>
    <w:p w14:paraId="6D8199BD" w14:textId="77777777" w:rsidR="009D058C" w:rsidRPr="009D058C" w:rsidRDefault="009D058C" w:rsidP="009D058C">
      <w:pPr>
        <w:pStyle w:val="BodyText"/>
      </w:pPr>
      <w:r w:rsidRPr="009D058C">
        <w:t xml:space="preserve">Apart from specific words, some phrases and idioms which convey sentiments can be used as features. e.g. cost someone an arm and leg. </w:t>
      </w:r>
    </w:p>
    <w:p w14:paraId="1FF3DCC6" w14:textId="77777777" w:rsidR="009D058C" w:rsidRPr="009D058C" w:rsidRDefault="009D058C" w:rsidP="009D058C">
      <w:pPr>
        <w:pStyle w:val="BodyText"/>
      </w:pPr>
      <w:r w:rsidRPr="009D058C">
        <w:t xml:space="preserve"> </w:t>
      </w:r>
    </w:p>
    <w:p w14:paraId="69696E2C" w14:textId="77777777" w:rsidR="009D058C" w:rsidRPr="009D058C" w:rsidRDefault="009D058C" w:rsidP="009D058C">
      <w:pPr>
        <w:pStyle w:val="BodyText"/>
      </w:pPr>
      <w:r w:rsidRPr="009D058C">
        <w:t xml:space="preserve">Position Of  Terms </w:t>
      </w:r>
    </w:p>
    <w:p w14:paraId="0CB46A73" w14:textId="77777777" w:rsidR="009D058C" w:rsidRPr="009D058C" w:rsidRDefault="009D058C" w:rsidP="009D058C">
      <w:pPr>
        <w:pStyle w:val="BodyText"/>
      </w:pPr>
      <w:r w:rsidRPr="009D058C">
        <w:t xml:space="preserve">The position of a term with in a text can affect on how much the term makes difference in overall sentiment of the text. </w:t>
      </w:r>
    </w:p>
    <w:p w14:paraId="006476CD" w14:textId="77777777" w:rsidR="009D058C" w:rsidRPr="009D058C" w:rsidRDefault="009D058C" w:rsidP="009D058C">
      <w:pPr>
        <w:pStyle w:val="BodyText"/>
      </w:pPr>
      <w:r w:rsidRPr="009D058C">
        <w:t xml:space="preserve"> </w:t>
      </w:r>
    </w:p>
    <w:p w14:paraId="292E52B7" w14:textId="77777777" w:rsidR="009D058C" w:rsidRPr="009D058C" w:rsidRDefault="009D058C" w:rsidP="009D058C">
      <w:pPr>
        <w:pStyle w:val="BodyText"/>
      </w:pPr>
      <w:r w:rsidRPr="009D058C">
        <w:t xml:space="preserve">Negation </w:t>
      </w:r>
    </w:p>
    <w:p w14:paraId="712811D1" w14:textId="77777777" w:rsidR="009D058C" w:rsidRPr="009D058C" w:rsidRDefault="009D058C" w:rsidP="009D058C">
      <w:pPr>
        <w:pStyle w:val="BodyText"/>
      </w:pPr>
      <w:r w:rsidRPr="009D058C">
        <w:t xml:space="preserve">Negation  is an important but difficult feature to interpret. The presence of a negation usually changes the polarity of the opinion.. </w:t>
      </w:r>
    </w:p>
    <w:p w14:paraId="29407743" w14:textId="77777777" w:rsidR="009D058C" w:rsidRPr="009D058C" w:rsidRDefault="009D058C" w:rsidP="009D058C">
      <w:pPr>
        <w:pStyle w:val="BodyText"/>
      </w:pPr>
      <w:r w:rsidRPr="009D058C">
        <w:t xml:space="preserve"> </w:t>
      </w:r>
    </w:p>
    <w:p w14:paraId="292C1464" w14:textId="77777777" w:rsidR="009D058C" w:rsidRPr="009D058C" w:rsidRDefault="009D058C" w:rsidP="009D058C">
      <w:pPr>
        <w:pStyle w:val="BodyText"/>
      </w:pPr>
      <w:r w:rsidRPr="009D058C">
        <w:t xml:space="preserve">e.g., I am not happy. </w:t>
      </w:r>
    </w:p>
    <w:p w14:paraId="1B170C02" w14:textId="77777777" w:rsidR="009D058C" w:rsidRPr="009D058C" w:rsidRDefault="009D058C" w:rsidP="009D058C">
      <w:pPr>
        <w:pStyle w:val="BodyText"/>
      </w:pPr>
      <w:r w:rsidRPr="009D058C">
        <w:rPr>
          <w:sz w:val="20"/>
        </w:rPr>
        <w:t>6.</w:t>
      </w:r>
      <w:r w:rsidRPr="009D058C">
        <w:rPr>
          <w:rFonts w:eastAsia="Arial"/>
          <w:sz w:val="20"/>
        </w:rPr>
        <w:t xml:space="preserve"> </w:t>
      </w:r>
      <w:r w:rsidRPr="009D058C">
        <w:t xml:space="preserve">Syntax </w:t>
      </w:r>
    </w:p>
    <w:p w14:paraId="5E346DBC" w14:textId="77777777" w:rsidR="009D058C" w:rsidRDefault="009D058C" w:rsidP="009D058C">
      <w:pPr>
        <w:pStyle w:val="BodyText"/>
      </w:pPr>
      <w:r w:rsidRPr="009D058C">
        <w:t xml:space="preserve">Syntactic patterns like   collocations   are used   as features to learn subjectivity patterns by many of the researchers. </w:t>
      </w:r>
    </w:p>
    <w:p w14:paraId="0D99A35D" w14:textId="2B3A6718" w:rsidR="009D058C" w:rsidRPr="009D058C" w:rsidRDefault="009D058C" w:rsidP="009D058C">
      <w:pPr>
        <w:spacing w:after="0"/>
        <w:jc w:val="center"/>
        <w:rPr>
          <w:rFonts w:cs="Times New Roman"/>
          <w:b/>
          <w:sz w:val="28"/>
          <w:szCs w:val="28"/>
        </w:rPr>
      </w:pPr>
      <w:r>
        <w:rPr>
          <w:rFonts w:cs="Times New Roman"/>
          <w:b/>
          <w:sz w:val="28"/>
          <w:szCs w:val="28"/>
        </w:rPr>
        <w:t>Chapter 3</w:t>
      </w:r>
      <w:r w:rsidRPr="009D058C">
        <w:rPr>
          <w:rFonts w:cs="Times New Roman"/>
          <w:b/>
          <w:sz w:val="28"/>
          <w:szCs w:val="28"/>
        </w:rPr>
        <w:t>: Research Literature Review</w:t>
      </w:r>
    </w:p>
    <w:p w14:paraId="5A1CD46A" w14:textId="77777777" w:rsidR="009D058C" w:rsidRPr="009D058C" w:rsidRDefault="009D058C" w:rsidP="009D058C">
      <w:pPr>
        <w:spacing w:after="0"/>
        <w:jc w:val="center"/>
        <w:rPr>
          <w:rFonts w:cs="Times New Roman"/>
          <w:b/>
          <w:sz w:val="28"/>
          <w:szCs w:val="28"/>
        </w:rPr>
      </w:pPr>
    </w:p>
    <w:p w14:paraId="037A0C78" w14:textId="77777777" w:rsidR="009D058C" w:rsidRPr="009D058C" w:rsidRDefault="009D058C" w:rsidP="009D058C">
      <w:pPr>
        <w:spacing w:after="0"/>
        <w:rPr>
          <w:rFonts w:cs="Times New Roman"/>
          <w:sz w:val="28"/>
          <w:szCs w:val="28"/>
        </w:rPr>
      </w:pPr>
      <w:r w:rsidRPr="009D058C">
        <w:rPr>
          <w:rFonts w:cs="Times New Roman"/>
          <w:sz w:val="28"/>
          <w:szCs w:val="28"/>
        </w:rPr>
        <w:t xml:space="preserve">Opinion mining, encompassing natural language processing, text mining, and computational linguistics, involves the computational study of sentiments, opinions, and emotions within text. A sentiment, often colloquially referred to as a view or attitude based on emotion rather than reason, forms the basis of opinion mining or </w:t>
      </w:r>
      <w:r w:rsidRPr="009D058C">
        <w:rPr>
          <w:rFonts w:cs="Times New Roman"/>
          <w:sz w:val="28"/>
          <w:szCs w:val="28"/>
        </w:rPr>
        <w:lastRenderedPageBreak/>
        <w:t>sentiment analysis. This field finds applications in various domains such as accounting, law, research, entertainment, education, technology, politics, and marketing. Social media platforms, including Twitter, have provided users with an avenue to express and share thoughts and opinions.</w:t>
      </w:r>
    </w:p>
    <w:p w14:paraId="7C3D0419" w14:textId="77777777" w:rsidR="009D058C" w:rsidRPr="009D058C" w:rsidRDefault="009D058C" w:rsidP="009D058C">
      <w:pPr>
        <w:spacing w:after="0"/>
        <w:rPr>
          <w:rFonts w:cs="Times New Roman"/>
          <w:sz w:val="28"/>
          <w:szCs w:val="28"/>
        </w:rPr>
      </w:pPr>
    </w:p>
    <w:p w14:paraId="4BD32F3D" w14:textId="77777777" w:rsidR="009D058C" w:rsidRPr="009D058C" w:rsidRDefault="009D058C" w:rsidP="009D058C">
      <w:pPr>
        <w:spacing w:after="0"/>
        <w:rPr>
          <w:rFonts w:cs="Times New Roman"/>
          <w:sz w:val="28"/>
          <w:szCs w:val="28"/>
        </w:rPr>
      </w:pPr>
      <w:r w:rsidRPr="009D058C">
        <w:rPr>
          <w:rFonts w:cs="Times New Roman"/>
          <w:sz w:val="28"/>
          <w:szCs w:val="28"/>
        </w:rPr>
        <w:t>Twitter, a real-time microblogging service, enables users to share short messages, limited to 140 characters, known as tweets. With 500 million users generating millions of messages daily, Twitter has become a valuable asset for organizations to monitor their reputation and brands. Organizations extract and analyze sentiments from tweets to understand public opinions about their products, services, market, and even competitors. The opinions shared on social media platforms, such as Twitter, contribute to a vast pool of data available for sentiment analysis, making the World Wide Web an accessible medium for such studies.</w:t>
      </w:r>
    </w:p>
    <w:p w14:paraId="7FC8103F" w14:textId="77777777" w:rsidR="009D058C" w:rsidRPr="009D058C" w:rsidRDefault="009D058C" w:rsidP="009D058C">
      <w:pPr>
        <w:spacing w:after="0"/>
        <w:rPr>
          <w:rFonts w:cs="Times New Roman"/>
          <w:sz w:val="28"/>
          <w:szCs w:val="28"/>
        </w:rPr>
      </w:pPr>
    </w:p>
    <w:p w14:paraId="39243FF7" w14:textId="77777777" w:rsidR="009D058C" w:rsidRPr="009D058C" w:rsidRDefault="009D058C" w:rsidP="009D058C">
      <w:pPr>
        <w:spacing w:after="0"/>
        <w:rPr>
          <w:rFonts w:cs="Times New Roman"/>
          <w:sz w:val="28"/>
          <w:szCs w:val="28"/>
        </w:rPr>
      </w:pPr>
      <w:r w:rsidRPr="009D058C">
        <w:rPr>
          <w:rFonts w:cs="Times New Roman"/>
          <w:sz w:val="28"/>
          <w:szCs w:val="28"/>
        </w:rPr>
        <w:t>Microblogging platforms like Twitter have evolved into e-commerce marketing tools, offering quick and interactive ways for businesses, whether small or large, to promote products and engage with consumers. The unique features of microblogging platforms, such as sharing, interactivity, and community-oriented aspects, have opened new opportunities for e-commerce. Companies utilize microblogs to build brand image, improve product sales, and engage in meaningful interactions with consumers.</w:t>
      </w:r>
    </w:p>
    <w:p w14:paraId="3EB6C2F8" w14:textId="77777777" w:rsidR="009D058C" w:rsidRPr="009D058C" w:rsidRDefault="009D058C" w:rsidP="009D058C">
      <w:pPr>
        <w:spacing w:after="0"/>
        <w:rPr>
          <w:rFonts w:cs="Times New Roman"/>
          <w:sz w:val="28"/>
          <w:szCs w:val="28"/>
        </w:rPr>
      </w:pPr>
    </w:p>
    <w:p w14:paraId="04626E94" w14:textId="77777777" w:rsidR="009D058C" w:rsidRPr="009D058C" w:rsidRDefault="009D058C" w:rsidP="009D058C">
      <w:pPr>
        <w:spacing w:after="0"/>
        <w:rPr>
          <w:rFonts w:cs="Times New Roman"/>
          <w:sz w:val="28"/>
          <w:szCs w:val="28"/>
        </w:rPr>
      </w:pPr>
      <w:r w:rsidRPr="009D058C">
        <w:rPr>
          <w:rFonts w:cs="Times New Roman"/>
          <w:sz w:val="28"/>
          <w:szCs w:val="28"/>
        </w:rPr>
        <w:t xml:space="preserve">Social media, defined as internet-based applications rooted in the ideological and technological foundations of Web 2.0, enables the creation and exchange of user-generated content. Users are spending increasing amounts of time on social media, creating both opportunities and challenges. While businesses use social networking sites for client communication and finding, there are concerns about privacy and </w:t>
      </w:r>
      <w:r w:rsidRPr="009D058C">
        <w:rPr>
          <w:rFonts w:cs="Times New Roman"/>
          <w:sz w:val="28"/>
          <w:szCs w:val="28"/>
        </w:rPr>
        <w:lastRenderedPageBreak/>
        <w:t>potential damage to productivity. However, the benefits of social media extend beyond social sharing to reputation building, career opportunities, and income generation.</w:t>
      </w:r>
    </w:p>
    <w:p w14:paraId="4F38C602" w14:textId="77777777" w:rsidR="009D058C" w:rsidRPr="009D058C" w:rsidRDefault="009D058C" w:rsidP="009D058C">
      <w:pPr>
        <w:spacing w:after="0"/>
        <w:rPr>
          <w:rFonts w:cs="Times New Roman"/>
          <w:sz w:val="28"/>
          <w:szCs w:val="28"/>
        </w:rPr>
      </w:pPr>
    </w:p>
    <w:p w14:paraId="501114F1" w14:textId="77777777" w:rsidR="009D058C" w:rsidRPr="009D058C" w:rsidRDefault="009D058C" w:rsidP="009D058C">
      <w:pPr>
        <w:spacing w:after="0"/>
        <w:rPr>
          <w:rFonts w:cs="Times New Roman"/>
          <w:sz w:val="28"/>
          <w:szCs w:val="28"/>
        </w:rPr>
      </w:pPr>
      <w:r w:rsidRPr="009D058C">
        <w:rPr>
          <w:rFonts w:cs="Times New Roman"/>
          <w:sz w:val="28"/>
          <w:szCs w:val="28"/>
        </w:rPr>
        <w:t>In addition to personal use, social media serves as a platform for advertisements, professional networking, social learning, and electronic commerce. E-commerce, the online purchase and sale of goods or services, benefits from the convenience, 24-hour availability, and global reach offered by social media platforms like Twitter. Businesses increasingly turn to social media to gain insights into consumer behavior, gather market intelligence, and understand customer reviews and perceptions.</w:t>
      </w:r>
    </w:p>
    <w:p w14:paraId="3A5D2FB4" w14:textId="77777777" w:rsidR="009D058C" w:rsidRPr="009D058C" w:rsidRDefault="009D058C" w:rsidP="009D058C">
      <w:pPr>
        <w:spacing w:after="0"/>
        <w:rPr>
          <w:rFonts w:cs="Times New Roman"/>
          <w:sz w:val="28"/>
          <w:szCs w:val="28"/>
        </w:rPr>
      </w:pPr>
    </w:p>
    <w:p w14:paraId="29ADDA3A" w14:textId="23FBD12D" w:rsidR="009D058C" w:rsidRPr="009D058C" w:rsidRDefault="009D058C" w:rsidP="009D058C">
      <w:pPr>
        <w:spacing w:after="0"/>
        <w:rPr>
          <w:rFonts w:cs="Times New Roman"/>
        </w:rPr>
      </w:pPr>
      <w:r w:rsidRPr="009D058C">
        <w:rPr>
          <w:rFonts w:cs="Times New Roman"/>
          <w:sz w:val="28"/>
          <w:szCs w:val="28"/>
        </w:rPr>
        <w:t>Sentiment analysis, a natural language processing technique, involves quantifying expressed opinions or sentiments within a selection of tweets. Comments or tweets provide useful indicators of sentiment, which can be categorized into negative and positive words. The analysis of sentiments in tweets offers valuable insights for various purposes.</w:t>
      </w:r>
    </w:p>
    <w:p w14:paraId="23839B27" w14:textId="77777777" w:rsidR="009D058C" w:rsidRPr="009D058C" w:rsidRDefault="009D058C" w:rsidP="009D058C">
      <w:pPr>
        <w:spacing w:after="0"/>
        <w:jc w:val="center"/>
        <w:rPr>
          <w:rFonts w:cs="Times New Roman"/>
          <w:b/>
          <w:sz w:val="28"/>
          <w:szCs w:val="28"/>
        </w:rPr>
      </w:pPr>
    </w:p>
    <w:p w14:paraId="0AE3F53F" w14:textId="63D84525" w:rsidR="009D058C" w:rsidRPr="009D058C" w:rsidRDefault="009D058C" w:rsidP="009D058C">
      <w:pPr>
        <w:spacing w:after="0"/>
        <w:jc w:val="center"/>
        <w:rPr>
          <w:rFonts w:cs="Times New Roman"/>
          <w:b/>
          <w:sz w:val="28"/>
          <w:szCs w:val="28"/>
        </w:rPr>
      </w:pPr>
      <w:r w:rsidRPr="009D058C">
        <w:rPr>
          <w:rFonts w:cs="Times New Roman"/>
          <w:b/>
          <w:sz w:val="28"/>
          <w:szCs w:val="28"/>
        </w:rPr>
        <w:t xml:space="preserve"> Chapter 4: Investigation/Experiment, Result, Analysis, and Discussion</w:t>
      </w:r>
    </w:p>
    <w:p w14:paraId="66442FB3" w14:textId="77777777" w:rsidR="009D058C" w:rsidRPr="009D058C" w:rsidRDefault="009D058C" w:rsidP="009D058C">
      <w:pPr>
        <w:spacing w:after="0"/>
        <w:rPr>
          <w:rFonts w:cs="Times New Roman"/>
          <w:sz w:val="28"/>
          <w:szCs w:val="28"/>
        </w:rPr>
      </w:pPr>
    </w:p>
    <w:p w14:paraId="0A9E96E5" w14:textId="77777777" w:rsidR="009D058C" w:rsidRPr="009D058C" w:rsidRDefault="009D058C" w:rsidP="009D058C">
      <w:pPr>
        <w:spacing w:after="0"/>
        <w:rPr>
          <w:rFonts w:cs="Times New Roman"/>
          <w:sz w:val="28"/>
          <w:szCs w:val="28"/>
        </w:rPr>
      </w:pPr>
      <w:r w:rsidRPr="009D058C">
        <w:rPr>
          <w:rFonts w:cs="Times New Roman"/>
          <w:sz w:val="28"/>
          <w:szCs w:val="28"/>
        </w:rPr>
        <w:t>The core of this project centered on the implementation of sentiment analysis on Twitter data utilizing a trained BERT-based model. The achieved results were notably impressive, with the model exhibiting a high accuracy rate of 98%, coupled with a robust validation accuracy of 81%. This outcome underscores the proficiency of the BERT-based model in effectively deciphering sentiments expressed in the dynamic and real-time environment of Twitter.</w:t>
      </w:r>
    </w:p>
    <w:p w14:paraId="010F740F" w14:textId="77777777" w:rsidR="009D058C" w:rsidRPr="009D058C" w:rsidRDefault="009D058C" w:rsidP="009D058C">
      <w:pPr>
        <w:spacing w:after="0"/>
        <w:rPr>
          <w:rFonts w:cs="Times New Roman"/>
          <w:sz w:val="28"/>
          <w:szCs w:val="28"/>
        </w:rPr>
      </w:pPr>
    </w:p>
    <w:p w14:paraId="48E42503" w14:textId="77777777" w:rsidR="009D058C" w:rsidRPr="009D058C" w:rsidRDefault="009D058C" w:rsidP="009D058C">
      <w:pPr>
        <w:spacing w:after="0"/>
        <w:rPr>
          <w:rFonts w:cs="Times New Roman"/>
          <w:sz w:val="28"/>
          <w:szCs w:val="28"/>
        </w:rPr>
      </w:pPr>
      <w:r w:rsidRPr="009D058C">
        <w:rPr>
          <w:rFonts w:cs="Times New Roman"/>
          <w:sz w:val="28"/>
          <w:szCs w:val="28"/>
        </w:rPr>
        <w:lastRenderedPageBreak/>
        <w:t>The sentiment analysis process involved feeding Twitter data into the BERT model, which had been pre-trained to understand contextual nuances in language. The obtained accuracy rates signify the model's ability to accurately categorize sentiments expressed in tweets, be they positive, negative, or neutral. This high level of accuracy is crucial in extracting meaningful insights from the vast amount of data generated on Twitter, providing a valuable tool for understanding public opinions.</w:t>
      </w:r>
    </w:p>
    <w:p w14:paraId="736CBB74" w14:textId="77777777" w:rsidR="009D058C" w:rsidRPr="009D058C" w:rsidRDefault="009D058C" w:rsidP="009D058C">
      <w:pPr>
        <w:spacing w:after="0"/>
        <w:rPr>
          <w:rFonts w:cs="Times New Roman"/>
          <w:sz w:val="28"/>
          <w:szCs w:val="28"/>
        </w:rPr>
      </w:pPr>
    </w:p>
    <w:p w14:paraId="2D6054DE" w14:textId="77777777" w:rsidR="009D058C" w:rsidRPr="009D058C" w:rsidRDefault="009D058C" w:rsidP="009D058C">
      <w:pPr>
        <w:spacing w:after="0"/>
        <w:rPr>
          <w:rFonts w:cs="Times New Roman"/>
          <w:sz w:val="28"/>
          <w:szCs w:val="28"/>
        </w:rPr>
      </w:pPr>
      <w:r w:rsidRPr="009D058C">
        <w:rPr>
          <w:rFonts w:cs="Times New Roman"/>
          <w:sz w:val="28"/>
          <w:szCs w:val="28"/>
        </w:rPr>
        <w:t>The significance of accurate sentiment analysis, particularly in the context of real-time Twitter data, cannot be overstated. Twitter serves as a platform where opinions are swiftly shared, making it a rich source of information for gauging public sentiment on diverse topics. Accurate sentiment analysis becomes instrumental for businesses, policymakers, and researchers in making informed decisions, responding promptly to emerging trends, and understanding the pulse of the public.</w:t>
      </w:r>
    </w:p>
    <w:p w14:paraId="63A488B6" w14:textId="77777777" w:rsidR="009D058C" w:rsidRPr="009D058C" w:rsidRDefault="009D058C" w:rsidP="009D058C">
      <w:pPr>
        <w:spacing w:after="0"/>
        <w:rPr>
          <w:rFonts w:cs="Times New Roman"/>
          <w:sz w:val="28"/>
          <w:szCs w:val="28"/>
        </w:rPr>
      </w:pPr>
    </w:p>
    <w:p w14:paraId="3A1D9392" w14:textId="77777777" w:rsidR="009D058C" w:rsidRPr="009D058C" w:rsidRDefault="009D058C" w:rsidP="009D058C">
      <w:pPr>
        <w:spacing w:after="0"/>
        <w:rPr>
          <w:rFonts w:cs="Times New Roman"/>
          <w:sz w:val="28"/>
          <w:szCs w:val="28"/>
        </w:rPr>
      </w:pPr>
      <w:r w:rsidRPr="009D058C">
        <w:rPr>
          <w:rFonts w:cs="Times New Roman"/>
          <w:sz w:val="28"/>
          <w:szCs w:val="28"/>
        </w:rPr>
        <w:t>In delving into the analysis of the results, it is imperative to acknowledge the challenges faced during the sentiment analysis process. The inherent complexities of language, including sarcasm, irony, and slang, pose hurdles to accurate sentiment classification. The BERT-based model's remarkable performance indicates its ability to navigate and comprehend these intricacies, yet it is crucial to recognize that challenges persist in achieving absolute accuracy, and ongoing research aims to enhance natural language processing capabilities.</w:t>
      </w:r>
    </w:p>
    <w:p w14:paraId="1BB31FA2" w14:textId="77777777" w:rsidR="009D058C" w:rsidRPr="009D058C" w:rsidRDefault="009D058C" w:rsidP="009D058C">
      <w:pPr>
        <w:spacing w:after="0"/>
        <w:rPr>
          <w:rFonts w:cs="Times New Roman"/>
          <w:sz w:val="28"/>
          <w:szCs w:val="28"/>
        </w:rPr>
      </w:pPr>
    </w:p>
    <w:p w14:paraId="41D14A4A" w14:textId="77777777" w:rsidR="009D058C" w:rsidRPr="009D058C" w:rsidRDefault="009D058C" w:rsidP="009D058C">
      <w:pPr>
        <w:spacing w:after="0"/>
        <w:rPr>
          <w:rFonts w:cs="Times New Roman"/>
          <w:sz w:val="28"/>
          <w:szCs w:val="28"/>
        </w:rPr>
      </w:pPr>
      <w:r w:rsidRPr="009D058C">
        <w:rPr>
          <w:rFonts w:cs="Times New Roman"/>
          <w:sz w:val="28"/>
          <w:szCs w:val="28"/>
        </w:rPr>
        <w:t xml:space="preserve">Furthermore, the project's discussions extended beyond the technicalities of sentiment analysis to explore the broader implications of understanding public opinions through social media platforms like Twitter. The insights gained from sentiment analysis have applications in diverse fields, ranging from business and marketing strategies to political analysis and crisis management. The ability to </w:t>
      </w:r>
      <w:r w:rsidRPr="009D058C">
        <w:rPr>
          <w:rFonts w:cs="Times New Roman"/>
          <w:sz w:val="28"/>
          <w:szCs w:val="28"/>
        </w:rPr>
        <w:lastRenderedPageBreak/>
        <w:t>swiftly and accurately interpret sentiments expressed by Twitter users provides a valuable tool for decision-makers in various domains.</w:t>
      </w:r>
    </w:p>
    <w:p w14:paraId="151BDAD1" w14:textId="77777777" w:rsidR="009D058C" w:rsidRPr="009D058C" w:rsidRDefault="009D058C" w:rsidP="009D058C">
      <w:pPr>
        <w:spacing w:after="0"/>
        <w:rPr>
          <w:rFonts w:cs="Times New Roman"/>
          <w:sz w:val="28"/>
          <w:szCs w:val="28"/>
        </w:rPr>
      </w:pPr>
    </w:p>
    <w:p w14:paraId="1443A0CF" w14:textId="68A646E9" w:rsidR="009D058C" w:rsidRDefault="009D058C" w:rsidP="009D058C">
      <w:pPr>
        <w:spacing w:after="0"/>
        <w:rPr>
          <w:rFonts w:cs="Times New Roman"/>
          <w:sz w:val="28"/>
          <w:szCs w:val="28"/>
        </w:rPr>
      </w:pPr>
      <w:r w:rsidRPr="009D058C">
        <w:rPr>
          <w:rFonts w:cs="Times New Roman"/>
          <w:sz w:val="28"/>
          <w:szCs w:val="28"/>
        </w:rPr>
        <w:t>In conclusion, the sentiment analysis project using a BERT-based model on Twitter data has demonstrated remarkable success, achieving a 98% accuracy rate and an 81% validation accuracy. The analysis not only highlights the technical proficiency of the model but also underscores the significance of accurate sentiment analysis in the context of real-time social media data. The challenges faced pave the way for further research and improvements in natural language processing, ensuring that sentiment analysis continues to be a robust tool for understanding public opinions in the digital age.</w:t>
      </w:r>
    </w:p>
    <w:p w14:paraId="7E6D3A29" w14:textId="2FFF2ABD" w:rsidR="009D058C" w:rsidRDefault="009D058C" w:rsidP="009D058C">
      <w:pPr>
        <w:spacing w:after="0"/>
        <w:rPr>
          <w:rFonts w:cs="Times New Roman"/>
          <w:sz w:val="28"/>
          <w:szCs w:val="28"/>
        </w:rPr>
      </w:pPr>
      <w:r>
        <w:rPr>
          <w:noProof/>
        </w:rPr>
        <w:lastRenderedPageBreak/>
        <w:drawing>
          <wp:inline distT="0" distB="0" distL="0" distR="0" wp14:anchorId="6B174E94" wp14:editId="044781E1">
            <wp:extent cx="5943600" cy="494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43475"/>
                    </a:xfrm>
                    <a:prstGeom prst="rect">
                      <a:avLst/>
                    </a:prstGeom>
                  </pic:spPr>
                </pic:pic>
              </a:graphicData>
            </a:graphic>
          </wp:inline>
        </w:drawing>
      </w:r>
    </w:p>
    <w:p w14:paraId="480E1E3F" w14:textId="0DCC3D81" w:rsidR="009D058C" w:rsidRDefault="009D058C" w:rsidP="009D058C">
      <w:pPr>
        <w:spacing w:after="0"/>
        <w:rPr>
          <w:rFonts w:cs="Times New Roman"/>
          <w:sz w:val="28"/>
          <w:szCs w:val="28"/>
        </w:rPr>
      </w:pPr>
      <w:r>
        <w:rPr>
          <w:noProof/>
        </w:rPr>
        <w:lastRenderedPageBreak/>
        <w:drawing>
          <wp:inline distT="0" distB="0" distL="0" distR="0" wp14:anchorId="6F604677" wp14:editId="0D43D5C9">
            <wp:extent cx="5943600" cy="3615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5055"/>
                    </a:xfrm>
                    <a:prstGeom prst="rect">
                      <a:avLst/>
                    </a:prstGeom>
                  </pic:spPr>
                </pic:pic>
              </a:graphicData>
            </a:graphic>
          </wp:inline>
        </w:drawing>
      </w:r>
    </w:p>
    <w:p w14:paraId="439D00A0" w14:textId="77777777" w:rsidR="009D058C" w:rsidRDefault="009D058C" w:rsidP="009D058C">
      <w:pPr>
        <w:spacing w:after="0"/>
        <w:rPr>
          <w:rFonts w:cs="Times New Roman"/>
          <w:sz w:val="28"/>
          <w:szCs w:val="28"/>
        </w:rPr>
      </w:pPr>
    </w:p>
    <w:p w14:paraId="792DCAAB" w14:textId="77777777" w:rsidR="009D058C" w:rsidRDefault="009D058C" w:rsidP="009D058C">
      <w:pPr>
        <w:spacing w:after="0"/>
        <w:rPr>
          <w:rFonts w:cs="Times New Roman"/>
          <w:sz w:val="28"/>
          <w:szCs w:val="28"/>
        </w:rPr>
      </w:pPr>
    </w:p>
    <w:p w14:paraId="6CC50C70" w14:textId="77777777" w:rsidR="009D058C" w:rsidRDefault="009D058C" w:rsidP="009D058C">
      <w:pPr>
        <w:spacing w:after="0"/>
        <w:rPr>
          <w:rFonts w:cs="Times New Roman"/>
          <w:sz w:val="28"/>
          <w:szCs w:val="28"/>
        </w:rPr>
      </w:pPr>
    </w:p>
    <w:p w14:paraId="5E7B0A83" w14:textId="77777777" w:rsidR="009D058C" w:rsidRDefault="009D058C" w:rsidP="009D058C">
      <w:pPr>
        <w:spacing w:after="0"/>
        <w:rPr>
          <w:rFonts w:cs="Times New Roman"/>
          <w:sz w:val="28"/>
          <w:szCs w:val="28"/>
        </w:rPr>
      </w:pPr>
    </w:p>
    <w:p w14:paraId="314F3E19" w14:textId="77777777" w:rsidR="009D058C" w:rsidRPr="009D058C" w:rsidRDefault="009D058C" w:rsidP="009D058C">
      <w:pPr>
        <w:spacing w:after="0"/>
        <w:rPr>
          <w:rFonts w:cs="Times New Roman"/>
          <w:sz w:val="28"/>
          <w:szCs w:val="28"/>
        </w:rPr>
      </w:pPr>
    </w:p>
    <w:p w14:paraId="017CDA67" w14:textId="7AE19286" w:rsidR="009D058C" w:rsidRPr="009D058C" w:rsidRDefault="009D058C" w:rsidP="009D058C">
      <w:pPr>
        <w:spacing w:after="0"/>
        <w:jc w:val="center"/>
        <w:rPr>
          <w:rFonts w:cs="Times New Roman"/>
          <w:b/>
          <w:sz w:val="28"/>
          <w:szCs w:val="28"/>
        </w:rPr>
      </w:pPr>
      <w:r w:rsidRPr="009D058C">
        <w:rPr>
          <w:rFonts w:cs="Times New Roman"/>
          <w:b/>
          <w:sz w:val="28"/>
          <w:szCs w:val="28"/>
        </w:rPr>
        <w:t xml:space="preserve"> Chapter 5: Conclusions</w:t>
      </w:r>
    </w:p>
    <w:p w14:paraId="2DD3538C" w14:textId="77777777" w:rsidR="009D058C" w:rsidRPr="009D058C" w:rsidRDefault="009D058C" w:rsidP="009D058C">
      <w:pPr>
        <w:spacing w:after="0"/>
        <w:jc w:val="center"/>
        <w:rPr>
          <w:rFonts w:cs="Times New Roman"/>
          <w:b/>
          <w:sz w:val="28"/>
          <w:szCs w:val="28"/>
        </w:rPr>
      </w:pPr>
    </w:p>
    <w:p w14:paraId="3C5D68CC" w14:textId="77777777" w:rsidR="009D058C" w:rsidRPr="009D058C" w:rsidRDefault="009D058C" w:rsidP="009D058C">
      <w:pPr>
        <w:spacing w:after="0"/>
        <w:rPr>
          <w:rFonts w:cs="Times New Roman"/>
          <w:sz w:val="28"/>
          <w:szCs w:val="28"/>
        </w:rPr>
      </w:pPr>
      <w:r w:rsidRPr="009D058C">
        <w:rPr>
          <w:rFonts w:cs="Times New Roman"/>
          <w:sz w:val="28"/>
          <w:szCs w:val="28"/>
        </w:rPr>
        <w:t>In conclusion, this project serves as a compelling testament to the effectiveness of the BERT-based model in the realm of sentiment analysis with Twitter data. The project's noteworthy success, with high accuracy rates reaching 98%, highlights the immense potential that advanced models bring to the table for extracting meaningful insights from the massive volumes of data circulating on the Twitter platform.</w:t>
      </w:r>
    </w:p>
    <w:p w14:paraId="668A2436" w14:textId="77777777" w:rsidR="009D058C" w:rsidRPr="009D058C" w:rsidRDefault="009D058C" w:rsidP="009D058C">
      <w:pPr>
        <w:spacing w:after="0"/>
        <w:rPr>
          <w:rFonts w:cs="Times New Roman"/>
          <w:sz w:val="28"/>
          <w:szCs w:val="28"/>
        </w:rPr>
      </w:pPr>
    </w:p>
    <w:p w14:paraId="5C9C1E1B" w14:textId="77777777" w:rsidR="009D058C" w:rsidRPr="009D058C" w:rsidRDefault="009D058C" w:rsidP="009D058C">
      <w:pPr>
        <w:spacing w:after="0"/>
        <w:rPr>
          <w:rFonts w:cs="Times New Roman"/>
          <w:sz w:val="28"/>
          <w:szCs w:val="28"/>
        </w:rPr>
      </w:pPr>
      <w:r w:rsidRPr="009D058C">
        <w:rPr>
          <w:rFonts w:cs="Times New Roman"/>
          <w:sz w:val="28"/>
          <w:szCs w:val="28"/>
        </w:rPr>
        <w:t xml:space="preserve">The results affirm the capability of the BERT-based model to navigate the intricacies of language, capturing nuanced sentiments accurately. This proficiency not only </w:t>
      </w:r>
      <w:r w:rsidRPr="009D058C">
        <w:rPr>
          <w:rFonts w:cs="Times New Roman"/>
          <w:sz w:val="28"/>
          <w:szCs w:val="28"/>
        </w:rPr>
        <w:lastRenderedPageBreak/>
        <w:t>solidifies the model's standing as a robust tool for sentiment analysis but also positions it as a valuable asset in the era of social media analytics. The project's outcomes underscore the importance of leveraging advanced techniques to discern sentiments expressed by users on Twitter, offering a deeper understanding of public opinions and trends.</w:t>
      </w:r>
    </w:p>
    <w:p w14:paraId="6C3BE0A0" w14:textId="77777777" w:rsidR="009D058C" w:rsidRPr="009D058C" w:rsidRDefault="009D058C" w:rsidP="009D058C">
      <w:pPr>
        <w:spacing w:after="0"/>
        <w:rPr>
          <w:rFonts w:cs="Times New Roman"/>
          <w:sz w:val="28"/>
          <w:szCs w:val="28"/>
        </w:rPr>
      </w:pPr>
    </w:p>
    <w:p w14:paraId="50254CC4" w14:textId="77777777" w:rsidR="009D058C" w:rsidRPr="009D058C" w:rsidRDefault="009D058C" w:rsidP="009D058C">
      <w:pPr>
        <w:spacing w:after="0"/>
        <w:rPr>
          <w:rFonts w:cs="Times New Roman"/>
          <w:sz w:val="28"/>
          <w:szCs w:val="28"/>
        </w:rPr>
      </w:pPr>
      <w:r w:rsidRPr="009D058C">
        <w:rPr>
          <w:rFonts w:cs="Times New Roman"/>
          <w:sz w:val="28"/>
          <w:szCs w:val="28"/>
        </w:rPr>
        <w:t>The practical implications of sentiment analysis, as demonstrated in this project, reverberate across various sectors. From businesses seeking to refine marketing strategies and enhance customer experiences to governments and researchers aiming to stay abreast of societal shifts, the ability to decipher sentiments on Twitter holds significant value. The project reiterates that sentiment analysis is not merely a technical pursuit but a practical tool with wide-ranging applications in decision-making processes.</w:t>
      </w:r>
    </w:p>
    <w:p w14:paraId="41FED1BF" w14:textId="77777777" w:rsidR="009D058C" w:rsidRPr="009D058C" w:rsidRDefault="009D058C" w:rsidP="009D058C">
      <w:pPr>
        <w:spacing w:after="0"/>
        <w:rPr>
          <w:rFonts w:cs="Times New Roman"/>
          <w:sz w:val="28"/>
          <w:szCs w:val="28"/>
        </w:rPr>
      </w:pPr>
    </w:p>
    <w:p w14:paraId="67C15E5B" w14:textId="77777777" w:rsidR="009D058C" w:rsidRPr="009D058C" w:rsidRDefault="009D058C" w:rsidP="009D058C">
      <w:pPr>
        <w:spacing w:after="0"/>
        <w:rPr>
          <w:rFonts w:cs="Times New Roman"/>
          <w:sz w:val="28"/>
          <w:szCs w:val="28"/>
        </w:rPr>
      </w:pPr>
      <w:r w:rsidRPr="009D058C">
        <w:rPr>
          <w:rFonts w:cs="Times New Roman"/>
          <w:sz w:val="28"/>
          <w:szCs w:val="28"/>
        </w:rPr>
        <w:t>Moreover, the findings emphasize the ongoing evolution of natural language processing and machine learning in deciphering the intricacies of human expression. As social media continues to be a prominent arena for public discourse, the demonstrated accuracy of the BERT-based model positions it as a frontrunner in the arsenal of tools available for understanding and interpreting the collective sentiments expressed on Twitter.</w:t>
      </w:r>
    </w:p>
    <w:p w14:paraId="004DBE53" w14:textId="77777777" w:rsidR="009D058C" w:rsidRPr="009D058C" w:rsidRDefault="009D058C" w:rsidP="009D058C">
      <w:pPr>
        <w:spacing w:after="0"/>
        <w:rPr>
          <w:rFonts w:cs="Times New Roman"/>
          <w:sz w:val="28"/>
          <w:szCs w:val="28"/>
        </w:rPr>
      </w:pPr>
    </w:p>
    <w:p w14:paraId="6556DF24" w14:textId="418B33E5" w:rsidR="009D058C" w:rsidRPr="009D058C" w:rsidRDefault="009D058C" w:rsidP="009D058C">
      <w:pPr>
        <w:spacing w:after="0"/>
        <w:rPr>
          <w:rFonts w:cs="Times New Roman"/>
          <w:sz w:val="28"/>
          <w:szCs w:val="28"/>
        </w:rPr>
      </w:pPr>
      <w:r w:rsidRPr="009D058C">
        <w:rPr>
          <w:rFonts w:cs="Times New Roman"/>
          <w:sz w:val="28"/>
          <w:szCs w:val="28"/>
        </w:rPr>
        <w:t>In essence, the success of this project extends beyond achieving impressive accuracy rates; it reinforces the pivotal role that advanced models, like BERT, play in unlocking the potential of social media data. The project's conclusion leaves a resounding echo of the practical importance of sentiment analysis in comprehending the pulse of public opinion and navigating the ever-changing landscape of social trends.</w:t>
      </w:r>
    </w:p>
    <w:p w14:paraId="50BB6492" w14:textId="3ABF2913" w:rsidR="009D058C" w:rsidRPr="009D058C" w:rsidRDefault="009D058C" w:rsidP="009D058C">
      <w:pPr>
        <w:spacing w:after="0"/>
        <w:jc w:val="center"/>
        <w:rPr>
          <w:rFonts w:cs="Times New Roman"/>
          <w:b/>
          <w:sz w:val="28"/>
          <w:szCs w:val="28"/>
        </w:rPr>
      </w:pPr>
      <w:r w:rsidRPr="009D058C">
        <w:rPr>
          <w:rFonts w:cs="Times New Roman"/>
          <w:b/>
          <w:sz w:val="28"/>
          <w:szCs w:val="28"/>
        </w:rPr>
        <w:lastRenderedPageBreak/>
        <w:t xml:space="preserve"> Chapter 6: Future Improvement</w:t>
      </w:r>
    </w:p>
    <w:p w14:paraId="400E1A31" w14:textId="77777777" w:rsidR="009D058C" w:rsidRPr="009D058C" w:rsidRDefault="009D058C" w:rsidP="009D058C">
      <w:pPr>
        <w:spacing w:after="0"/>
        <w:rPr>
          <w:rFonts w:cs="Times New Roman"/>
          <w:sz w:val="28"/>
          <w:szCs w:val="28"/>
        </w:rPr>
      </w:pPr>
    </w:p>
    <w:p w14:paraId="2FACFBD4" w14:textId="77777777" w:rsidR="009D058C" w:rsidRPr="009D058C" w:rsidRDefault="009D058C" w:rsidP="009D058C">
      <w:pPr>
        <w:spacing w:after="0"/>
        <w:rPr>
          <w:rFonts w:cs="Times New Roman"/>
          <w:sz w:val="28"/>
          <w:szCs w:val="28"/>
        </w:rPr>
      </w:pPr>
      <w:r w:rsidRPr="009D058C">
        <w:rPr>
          <w:rFonts w:cs="Times New Roman"/>
          <w:sz w:val="28"/>
          <w:szCs w:val="28"/>
        </w:rPr>
        <w:t>Although the project yielded commendable results, there exist avenues for future improvements to further enhance the capabilities of the sentiment analysis model. One prospective area of exploration involves delving into domain-specific pre-training and fine-tuning. By tailoring the model to the specific nuances and language intricacies of certain domains, such as industry-specific jargon or colloquial expressions, the model's performance could be significantly refined. This tailored approach has the potential to elevate the accuracy and relevance of sentiment analysis in specialized tasks, providing more targeted and insightful results.</w:t>
      </w:r>
    </w:p>
    <w:p w14:paraId="1A45D281" w14:textId="77777777" w:rsidR="009D058C" w:rsidRPr="009D058C" w:rsidRDefault="009D058C" w:rsidP="009D058C">
      <w:pPr>
        <w:spacing w:after="0"/>
        <w:rPr>
          <w:rFonts w:cs="Times New Roman"/>
          <w:sz w:val="28"/>
          <w:szCs w:val="28"/>
        </w:rPr>
      </w:pPr>
    </w:p>
    <w:p w14:paraId="03A95437" w14:textId="77777777" w:rsidR="009D058C" w:rsidRPr="009D058C" w:rsidRDefault="009D058C" w:rsidP="009D058C">
      <w:pPr>
        <w:spacing w:after="0"/>
        <w:rPr>
          <w:rFonts w:cs="Times New Roman"/>
          <w:sz w:val="28"/>
          <w:szCs w:val="28"/>
        </w:rPr>
      </w:pPr>
      <w:r w:rsidRPr="009D058C">
        <w:rPr>
          <w:rFonts w:cs="Times New Roman"/>
          <w:sz w:val="28"/>
          <w:szCs w:val="28"/>
        </w:rPr>
        <w:t>Another critical aspect for future improvement revolves around the challenges associated with sarcasm and irony detection. Sarcasm and irony are intricate forms of expression that can confound traditional sentiment analysis models. Tackling these challenges head-on would pave the way for a more nuanced understanding of sentiment, allowing the model to decipher subtle layers of meaning in tweets. Incorporating advanced techniques, perhaps involving contextual clues and linguistic context, could bolster the model's ability to identify and appropriately categorize instances of sarcasm and irony, contributing to a more comprehensive sentiment analysis.</w:t>
      </w:r>
    </w:p>
    <w:p w14:paraId="1210820C" w14:textId="77777777" w:rsidR="009D058C" w:rsidRPr="009D058C" w:rsidRDefault="009D058C" w:rsidP="009D058C">
      <w:pPr>
        <w:spacing w:after="0"/>
        <w:rPr>
          <w:rFonts w:cs="Times New Roman"/>
          <w:sz w:val="28"/>
          <w:szCs w:val="28"/>
        </w:rPr>
      </w:pPr>
    </w:p>
    <w:p w14:paraId="1E59C574" w14:textId="77777777" w:rsidR="009D058C" w:rsidRPr="009D058C" w:rsidRDefault="009D058C" w:rsidP="009D058C">
      <w:pPr>
        <w:spacing w:after="0"/>
        <w:rPr>
          <w:rFonts w:cs="Times New Roman"/>
          <w:sz w:val="28"/>
          <w:szCs w:val="28"/>
        </w:rPr>
      </w:pPr>
      <w:r w:rsidRPr="009D058C">
        <w:rPr>
          <w:rFonts w:cs="Times New Roman"/>
          <w:sz w:val="28"/>
          <w:szCs w:val="28"/>
        </w:rPr>
        <w:t>Furthermore, the project's success in general sentiment analysis opens up possibilities for expansion into more specialized sentiment tasks. Tailoring the model to recognize sentiments specific to certain industries, topics, or cultural contexts could broaden its applicability. For instance, sentiment analysis within the realms of finance, healthcare, or entertainment might require fine-tuned models capable of understanding domain-specific language nuances.</w:t>
      </w:r>
    </w:p>
    <w:p w14:paraId="74F8A45E" w14:textId="77777777" w:rsidR="009D058C" w:rsidRPr="009D058C" w:rsidRDefault="009D058C" w:rsidP="009D058C">
      <w:pPr>
        <w:spacing w:after="0"/>
        <w:rPr>
          <w:rFonts w:cs="Times New Roman"/>
          <w:sz w:val="28"/>
          <w:szCs w:val="28"/>
        </w:rPr>
      </w:pPr>
    </w:p>
    <w:p w14:paraId="0C41CE07" w14:textId="01C690F4" w:rsidR="009D058C" w:rsidRPr="009D058C" w:rsidRDefault="009D058C" w:rsidP="009D058C">
      <w:pPr>
        <w:spacing w:after="0"/>
        <w:rPr>
          <w:rFonts w:cs="Times New Roman"/>
          <w:sz w:val="28"/>
          <w:szCs w:val="28"/>
        </w:rPr>
      </w:pPr>
      <w:r w:rsidRPr="009D058C">
        <w:rPr>
          <w:rFonts w:cs="Times New Roman"/>
          <w:sz w:val="28"/>
          <w:szCs w:val="28"/>
        </w:rPr>
        <w:t>In conclusion, while the project's results are laudable, future improvements can focus on advancing the model's adaptability and precision. Domain-specific pre-training, fine-tuning, and addressing challenges related to nuanced expressions like sarcasm and irony represent promising directions for refining sentiment analysis capabilities. These enhancements would position the model as a more versatile and accurate tool for extracting insights from diverse and specialized datasets, extending the impact of sentiment analysis in real-world applications.</w:t>
      </w:r>
    </w:p>
    <w:p w14:paraId="53899C9D" w14:textId="75A4855C" w:rsidR="009D058C" w:rsidRPr="007E1FA1" w:rsidRDefault="009D058C" w:rsidP="009D058C">
      <w:pPr>
        <w:spacing w:after="0"/>
        <w:jc w:val="center"/>
        <w:rPr>
          <w:rFonts w:cs="Times New Roman"/>
          <w:b/>
          <w:sz w:val="28"/>
          <w:szCs w:val="28"/>
        </w:rPr>
      </w:pPr>
      <w:r w:rsidRPr="009D058C">
        <w:rPr>
          <w:rFonts w:cs="Times New Roman"/>
          <w:b/>
          <w:sz w:val="28"/>
          <w:szCs w:val="28"/>
        </w:rPr>
        <w:t xml:space="preserve"> </w:t>
      </w:r>
    </w:p>
    <w:p w14:paraId="435B54C1" w14:textId="5F679667" w:rsidR="009D058C" w:rsidRPr="007E1FA1" w:rsidRDefault="009D058C" w:rsidP="009D058C">
      <w:pPr>
        <w:spacing w:after="0"/>
        <w:jc w:val="center"/>
        <w:rPr>
          <w:rFonts w:cs="Times New Roman"/>
          <w:b/>
          <w:sz w:val="28"/>
          <w:szCs w:val="28"/>
        </w:rPr>
      </w:pPr>
    </w:p>
    <w:sectPr w:rsidR="009D058C" w:rsidRPr="007E1FA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05595" w14:textId="77777777" w:rsidR="00751340" w:rsidRDefault="00751340">
      <w:pPr>
        <w:spacing w:after="0" w:line="240" w:lineRule="auto"/>
      </w:pPr>
      <w:r>
        <w:separator/>
      </w:r>
    </w:p>
  </w:endnote>
  <w:endnote w:type="continuationSeparator" w:id="0">
    <w:p w14:paraId="436A1302" w14:textId="77777777" w:rsidR="00751340" w:rsidRDefault="00751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9495D" w14:textId="77777777" w:rsidR="009D058C" w:rsidRDefault="009D05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A9271" w14:textId="77777777" w:rsidR="00E56EE8" w:rsidRDefault="00634EB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9102E">
      <w:rPr>
        <w:noProof/>
        <w:color w:val="000000"/>
      </w:rPr>
      <w:t>1</w:t>
    </w:r>
    <w:r>
      <w:rPr>
        <w:color w:val="000000"/>
      </w:rPr>
      <w:fldChar w:fldCharType="end"/>
    </w:r>
  </w:p>
  <w:p w14:paraId="0200CA34" w14:textId="77777777" w:rsidR="00E56EE8" w:rsidRDefault="00E56EE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3A6EB" w14:textId="77777777" w:rsidR="009D058C" w:rsidRDefault="009D05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7927F" w14:textId="77777777" w:rsidR="00751340" w:rsidRDefault="00751340">
      <w:pPr>
        <w:spacing w:after="0" w:line="240" w:lineRule="auto"/>
      </w:pPr>
      <w:r>
        <w:separator/>
      </w:r>
    </w:p>
  </w:footnote>
  <w:footnote w:type="continuationSeparator" w:id="0">
    <w:p w14:paraId="34627186" w14:textId="77777777" w:rsidR="00751340" w:rsidRDefault="007513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8A91E" w14:textId="77777777" w:rsidR="009D058C" w:rsidRDefault="009D05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527C7" w14:textId="77777777" w:rsidR="009D058C" w:rsidRDefault="009D05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4F649" w14:textId="77777777" w:rsidR="009D058C" w:rsidRDefault="009D05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31161"/>
    <w:multiLevelType w:val="multilevel"/>
    <w:tmpl w:val="EDC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077026"/>
    <w:multiLevelType w:val="hybridMultilevel"/>
    <w:tmpl w:val="87E4B394"/>
    <w:lvl w:ilvl="0" w:tplc="D364457A">
      <w:start w:val="1"/>
      <w:numFmt w:val="bullet"/>
      <w:lvlText w:val="•"/>
      <w:lvlJc w:val="left"/>
      <w:pPr>
        <w:ind w:left="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D98440D2">
      <w:start w:val="1"/>
      <w:numFmt w:val="bullet"/>
      <w:lvlText w:val="o"/>
      <w:lvlJc w:val="left"/>
      <w:pPr>
        <w:ind w:left="108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2" w:tplc="0F4E773E">
      <w:start w:val="1"/>
      <w:numFmt w:val="bullet"/>
      <w:lvlText w:val="▪"/>
      <w:lvlJc w:val="left"/>
      <w:pPr>
        <w:ind w:left="180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3" w:tplc="E7A8DA24">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53B6D514">
      <w:start w:val="1"/>
      <w:numFmt w:val="bullet"/>
      <w:lvlText w:val="o"/>
      <w:lvlJc w:val="left"/>
      <w:pPr>
        <w:ind w:left="324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5" w:tplc="FE165FCC">
      <w:start w:val="1"/>
      <w:numFmt w:val="bullet"/>
      <w:lvlText w:val="▪"/>
      <w:lvlJc w:val="left"/>
      <w:pPr>
        <w:ind w:left="396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6" w:tplc="7270BD72">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79B0B996">
      <w:start w:val="1"/>
      <w:numFmt w:val="bullet"/>
      <w:lvlText w:val="o"/>
      <w:lvlJc w:val="left"/>
      <w:pPr>
        <w:ind w:left="540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8" w:tplc="4574D75E">
      <w:start w:val="1"/>
      <w:numFmt w:val="bullet"/>
      <w:lvlText w:val="▪"/>
      <w:lvlJc w:val="left"/>
      <w:pPr>
        <w:ind w:left="612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abstractNum>
  <w:abstractNum w:abstractNumId="2">
    <w:nsid w:val="4FFE0690"/>
    <w:multiLevelType w:val="multilevel"/>
    <w:tmpl w:val="C42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BB4F90"/>
    <w:multiLevelType w:val="multilevel"/>
    <w:tmpl w:val="1B22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C10E64"/>
    <w:multiLevelType w:val="multilevel"/>
    <w:tmpl w:val="A356C3FA"/>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7E4650B"/>
    <w:multiLevelType w:val="hybridMultilevel"/>
    <w:tmpl w:val="2CE25F84"/>
    <w:lvl w:ilvl="0" w:tplc="E904F87A">
      <w:start w:val="1"/>
      <w:numFmt w:val="decimal"/>
      <w:lvlText w:val="%1."/>
      <w:lvlJc w:val="left"/>
      <w:pPr>
        <w:ind w:left="36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1" w:tplc="F2822BE8">
      <w:start w:val="1"/>
      <w:numFmt w:val="lowerLetter"/>
      <w:lvlText w:val="%2"/>
      <w:lvlJc w:val="left"/>
      <w:pPr>
        <w:ind w:left="108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2" w:tplc="EA3C8488">
      <w:start w:val="1"/>
      <w:numFmt w:val="lowerRoman"/>
      <w:lvlText w:val="%3"/>
      <w:lvlJc w:val="left"/>
      <w:pPr>
        <w:ind w:left="180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3" w:tplc="B34616AA">
      <w:start w:val="1"/>
      <w:numFmt w:val="decimal"/>
      <w:lvlText w:val="%4"/>
      <w:lvlJc w:val="left"/>
      <w:pPr>
        <w:ind w:left="252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4" w:tplc="E5663C36">
      <w:start w:val="1"/>
      <w:numFmt w:val="lowerLetter"/>
      <w:lvlText w:val="%5"/>
      <w:lvlJc w:val="left"/>
      <w:pPr>
        <w:ind w:left="324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5" w:tplc="48A2CC6A">
      <w:start w:val="1"/>
      <w:numFmt w:val="lowerRoman"/>
      <w:lvlText w:val="%6"/>
      <w:lvlJc w:val="left"/>
      <w:pPr>
        <w:ind w:left="396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6" w:tplc="8AC6678A">
      <w:start w:val="1"/>
      <w:numFmt w:val="decimal"/>
      <w:lvlText w:val="%7"/>
      <w:lvlJc w:val="left"/>
      <w:pPr>
        <w:ind w:left="468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7" w:tplc="A54E27EE">
      <w:start w:val="1"/>
      <w:numFmt w:val="lowerLetter"/>
      <w:lvlText w:val="%8"/>
      <w:lvlJc w:val="left"/>
      <w:pPr>
        <w:ind w:left="540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8" w:tplc="592C7492">
      <w:start w:val="1"/>
      <w:numFmt w:val="lowerRoman"/>
      <w:lvlText w:val="%9"/>
      <w:lvlJc w:val="left"/>
      <w:pPr>
        <w:ind w:left="612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abstractNum>
  <w:abstractNum w:abstractNumId="6">
    <w:nsid w:val="6B6842F4"/>
    <w:multiLevelType w:val="multilevel"/>
    <w:tmpl w:val="80CCA328"/>
    <w:lvl w:ilvl="0">
      <w:start w:val="1"/>
      <w:numFmt w:val="decimal"/>
      <w:lvlText w:val="%1"/>
      <w:lvlJc w:val="left"/>
      <w:pPr>
        <w:ind w:left="480" w:hanging="480"/>
      </w:pPr>
    </w:lvl>
    <w:lvl w:ilvl="1">
      <w:start w:val="1"/>
      <w:numFmt w:val="decimal"/>
      <w:lvlText w:val="%1.%2"/>
      <w:lvlJc w:val="left"/>
      <w:pPr>
        <w:ind w:left="820" w:hanging="720"/>
      </w:pPr>
    </w:lvl>
    <w:lvl w:ilvl="2">
      <w:start w:val="1"/>
      <w:numFmt w:val="decimal"/>
      <w:lvlText w:val="%1.%2.%3"/>
      <w:lvlJc w:val="left"/>
      <w:pPr>
        <w:ind w:left="920" w:hanging="720"/>
      </w:pPr>
    </w:lvl>
    <w:lvl w:ilvl="3">
      <w:start w:val="1"/>
      <w:numFmt w:val="decimal"/>
      <w:lvlText w:val="%1.%2.%3.%4"/>
      <w:lvlJc w:val="left"/>
      <w:pPr>
        <w:ind w:left="1380" w:hanging="1080"/>
      </w:pPr>
    </w:lvl>
    <w:lvl w:ilvl="4">
      <w:start w:val="1"/>
      <w:numFmt w:val="decimal"/>
      <w:lvlText w:val="%1.%2.%3.%4.%5"/>
      <w:lvlJc w:val="left"/>
      <w:pPr>
        <w:ind w:left="1840" w:hanging="1440"/>
      </w:pPr>
    </w:lvl>
    <w:lvl w:ilvl="5">
      <w:start w:val="1"/>
      <w:numFmt w:val="decimal"/>
      <w:lvlText w:val="%1.%2.%3.%4.%5.%6"/>
      <w:lvlJc w:val="left"/>
      <w:pPr>
        <w:ind w:left="1940" w:hanging="1440"/>
      </w:pPr>
    </w:lvl>
    <w:lvl w:ilvl="6">
      <w:start w:val="1"/>
      <w:numFmt w:val="decimal"/>
      <w:lvlText w:val="%1.%2.%3.%4.%5.%6.%7"/>
      <w:lvlJc w:val="left"/>
      <w:pPr>
        <w:ind w:left="2400" w:hanging="1800"/>
      </w:pPr>
    </w:lvl>
    <w:lvl w:ilvl="7">
      <w:start w:val="1"/>
      <w:numFmt w:val="decimal"/>
      <w:lvlText w:val="%1.%2.%3.%4.%5.%6.%7.%8"/>
      <w:lvlJc w:val="left"/>
      <w:pPr>
        <w:ind w:left="2860" w:hanging="2160"/>
      </w:pPr>
    </w:lvl>
    <w:lvl w:ilvl="8">
      <w:start w:val="1"/>
      <w:numFmt w:val="decimal"/>
      <w:lvlText w:val="%1.%2.%3.%4.%5.%6.%7.%8.%9"/>
      <w:lvlJc w:val="left"/>
      <w:pPr>
        <w:ind w:left="2960" w:hanging="2160"/>
      </w:pPr>
    </w:lvl>
  </w:abstractNum>
  <w:abstractNum w:abstractNumId="7">
    <w:nsid w:val="6F3B7AC1"/>
    <w:multiLevelType w:val="multilevel"/>
    <w:tmpl w:val="3B1A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053F3A"/>
    <w:multiLevelType w:val="multilevel"/>
    <w:tmpl w:val="7B6671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0"/>
  </w:num>
  <w:num w:numId="5">
    <w:abstractNumId w:val="2"/>
  </w:num>
  <w:num w:numId="6">
    <w:abstractNumId w:val="8"/>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EE8"/>
    <w:rsid w:val="0000452C"/>
    <w:rsid w:val="00004B4D"/>
    <w:rsid w:val="00070B54"/>
    <w:rsid w:val="00113842"/>
    <w:rsid w:val="001236D3"/>
    <w:rsid w:val="001540B0"/>
    <w:rsid w:val="00172556"/>
    <w:rsid w:val="001A1D11"/>
    <w:rsid w:val="001B4F78"/>
    <w:rsid w:val="001D3F09"/>
    <w:rsid w:val="00287074"/>
    <w:rsid w:val="002D6F30"/>
    <w:rsid w:val="0035401E"/>
    <w:rsid w:val="00405B7C"/>
    <w:rsid w:val="00421F57"/>
    <w:rsid w:val="00426946"/>
    <w:rsid w:val="00460594"/>
    <w:rsid w:val="005223CC"/>
    <w:rsid w:val="005906A8"/>
    <w:rsid w:val="00634EB1"/>
    <w:rsid w:val="006405EF"/>
    <w:rsid w:val="00650164"/>
    <w:rsid w:val="006B7484"/>
    <w:rsid w:val="006C2C12"/>
    <w:rsid w:val="006C4932"/>
    <w:rsid w:val="00751340"/>
    <w:rsid w:val="00772D96"/>
    <w:rsid w:val="007C5F1D"/>
    <w:rsid w:val="007E1FA1"/>
    <w:rsid w:val="0085205A"/>
    <w:rsid w:val="0090236C"/>
    <w:rsid w:val="009173E9"/>
    <w:rsid w:val="0094302E"/>
    <w:rsid w:val="00995C96"/>
    <w:rsid w:val="009A7735"/>
    <w:rsid w:val="009C6D52"/>
    <w:rsid w:val="009D058C"/>
    <w:rsid w:val="00A33A0F"/>
    <w:rsid w:val="00A61111"/>
    <w:rsid w:val="00A73DB9"/>
    <w:rsid w:val="00A945E4"/>
    <w:rsid w:val="00AB3B76"/>
    <w:rsid w:val="00AE0D75"/>
    <w:rsid w:val="00AF6A16"/>
    <w:rsid w:val="00B9102E"/>
    <w:rsid w:val="00B95DDA"/>
    <w:rsid w:val="00C96310"/>
    <w:rsid w:val="00CD4A0E"/>
    <w:rsid w:val="00D8075E"/>
    <w:rsid w:val="00DA0253"/>
    <w:rsid w:val="00DC3256"/>
    <w:rsid w:val="00DF7EF9"/>
    <w:rsid w:val="00E56EE8"/>
    <w:rsid w:val="00E9062A"/>
    <w:rsid w:val="00EA7A84"/>
    <w:rsid w:val="00EE21C9"/>
    <w:rsid w:val="00F06EAD"/>
    <w:rsid w:val="00F8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B1855"/>
  <w15:docId w15:val="{97FA58D3-2C59-4F3D-B343-7A5769C5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484"/>
    <w:rPr>
      <w:rFonts w:cs="Vrinda"/>
    </w:rPr>
  </w:style>
  <w:style w:type="paragraph" w:styleId="Heading1">
    <w:name w:val="heading 1"/>
    <w:basedOn w:val="Normal"/>
    <w:next w:val="Normal"/>
    <w:link w:val="Heading1Char"/>
    <w:uiPriority w:val="9"/>
    <w:qFormat/>
    <w:rsid w:val="00063D92"/>
    <w:pPr>
      <w:keepNext/>
      <w:keepLines/>
      <w:pageBreakBefore/>
      <w:spacing w:before="240" w:after="0"/>
      <w:jc w:val="center"/>
      <w:outlineLvl w:val="0"/>
    </w:pPr>
    <w:rPr>
      <w:rFonts w:eastAsiaTheme="majorEastAsia" w:cstheme="majorBidi"/>
      <w:b/>
      <w:sz w:val="36"/>
      <w:szCs w:val="32"/>
    </w:rPr>
  </w:style>
  <w:style w:type="paragraph" w:styleId="Heading2">
    <w:name w:val="heading 2"/>
    <w:basedOn w:val="Normal"/>
    <w:link w:val="Heading2Char"/>
    <w:uiPriority w:val="9"/>
    <w:unhideWhenUsed/>
    <w:qFormat/>
    <w:rsid w:val="00215AFC"/>
    <w:pPr>
      <w:widowControl w:val="0"/>
      <w:autoSpaceDE w:val="0"/>
      <w:autoSpaceDN w:val="0"/>
      <w:spacing w:after="0" w:line="240" w:lineRule="auto"/>
      <w:ind w:left="100"/>
      <w:outlineLvl w:val="1"/>
    </w:pPr>
    <w:rPr>
      <w:rFonts w:cs="Times New Roman"/>
      <w:bCs/>
      <w:sz w:val="32"/>
    </w:rPr>
  </w:style>
  <w:style w:type="paragraph" w:styleId="Heading3">
    <w:name w:val="heading 3"/>
    <w:basedOn w:val="Normal"/>
    <w:next w:val="Normal"/>
    <w:link w:val="Heading3Char"/>
    <w:uiPriority w:val="9"/>
    <w:semiHidden/>
    <w:unhideWhenUsed/>
    <w:qFormat/>
    <w:rsid w:val="00215AFC"/>
    <w:pPr>
      <w:keepNext/>
      <w:keepLines/>
      <w:spacing w:before="40" w:after="0"/>
      <w:outlineLvl w:val="2"/>
    </w:pPr>
    <w:rPr>
      <w:rFonts w:eastAsiaTheme="majorEastAsia" w:cstheme="majorBidi"/>
      <w:sz w:val="28"/>
      <w:lang w:bidi="bn-BD"/>
    </w:rPr>
  </w:style>
  <w:style w:type="paragraph" w:styleId="Heading4">
    <w:name w:val="heading 4"/>
    <w:basedOn w:val="Normal"/>
    <w:next w:val="Normal"/>
    <w:link w:val="Heading4Char"/>
    <w:uiPriority w:val="9"/>
    <w:semiHidden/>
    <w:unhideWhenUsed/>
    <w:qFormat/>
    <w:rsid w:val="003A6F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A6F13"/>
    <w:pPr>
      <w:spacing w:after="0" w:line="240" w:lineRule="auto"/>
      <w:jc w:val="center"/>
    </w:pPr>
    <w:rPr>
      <w:rFonts w:eastAsiaTheme="minorHAnsi" w:cs="Times New Roman"/>
      <w:b/>
      <w:bCs/>
      <w:sz w:val="20"/>
      <w:szCs w:val="28"/>
      <w:lang w:bidi="bn-BD"/>
    </w:rPr>
  </w:style>
  <w:style w:type="character" w:customStyle="1" w:styleId="Heading1Char">
    <w:name w:val="Heading 1 Char"/>
    <w:basedOn w:val="DefaultParagraphFont"/>
    <w:link w:val="Heading1"/>
    <w:uiPriority w:val="9"/>
    <w:rsid w:val="00063D92"/>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215AFC"/>
    <w:rPr>
      <w:rFonts w:ascii="Times New Roman" w:eastAsia="Times New Roman" w:hAnsi="Times New Roman" w:cs="Times New Roman"/>
      <w:bCs/>
      <w:sz w:val="32"/>
      <w:szCs w:val="24"/>
      <w:lang w:bidi="ar-SA"/>
    </w:rPr>
  </w:style>
  <w:style w:type="character" w:customStyle="1" w:styleId="Heading3Char">
    <w:name w:val="Heading 3 Char"/>
    <w:basedOn w:val="DefaultParagraphFont"/>
    <w:link w:val="Heading3"/>
    <w:uiPriority w:val="9"/>
    <w:semiHidden/>
    <w:rsid w:val="00215AFC"/>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3A6F13"/>
    <w:rPr>
      <w:rFonts w:asciiTheme="majorHAnsi" w:eastAsiaTheme="majorEastAsia" w:hAnsiTheme="majorHAnsi" w:cstheme="majorBidi"/>
      <w:i/>
      <w:iCs/>
      <w:color w:val="2F5496" w:themeColor="accent1" w:themeShade="BF"/>
      <w:szCs w:val="22"/>
      <w:lang w:bidi="ar-SA"/>
    </w:rPr>
  </w:style>
  <w:style w:type="paragraph" w:styleId="ListParagraph">
    <w:name w:val="List Paragraph"/>
    <w:basedOn w:val="Normal"/>
    <w:uiPriority w:val="34"/>
    <w:qFormat/>
    <w:rsid w:val="003A6F13"/>
    <w:pPr>
      <w:ind w:left="720"/>
      <w:contextualSpacing/>
    </w:pPr>
  </w:style>
  <w:style w:type="paragraph" w:styleId="BodyText">
    <w:name w:val="Body Text"/>
    <w:basedOn w:val="Normal"/>
    <w:link w:val="BodyTextChar"/>
    <w:uiPriority w:val="1"/>
    <w:qFormat/>
    <w:rsid w:val="003A6F13"/>
    <w:pPr>
      <w:spacing w:after="120"/>
    </w:pPr>
  </w:style>
  <w:style w:type="character" w:customStyle="1" w:styleId="BodyTextChar">
    <w:name w:val="Body Text Char"/>
    <w:basedOn w:val="DefaultParagraphFont"/>
    <w:link w:val="BodyText"/>
    <w:uiPriority w:val="99"/>
    <w:rsid w:val="003A6F13"/>
    <w:rPr>
      <w:rFonts w:ascii="Calibri" w:eastAsia="Times New Roman" w:hAnsi="Calibri" w:cs="Vrinda"/>
      <w:szCs w:val="22"/>
      <w:lang w:bidi="ar-SA"/>
    </w:rPr>
  </w:style>
  <w:style w:type="table" w:styleId="TableGrid">
    <w:name w:val="Table Grid"/>
    <w:basedOn w:val="TableNormal"/>
    <w:uiPriority w:val="39"/>
    <w:rsid w:val="003A6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nhideWhenUsed/>
    <w:rsid w:val="003A6F13"/>
    <w:pPr>
      <w:spacing w:after="120"/>
      <w:ind w:left="360"/>
    </w:pPr>
  </w:style>
  <w:style w:type="character" w:customStyle="1" w:styleId="BodyTextIndentChar">
    <w:name w:val="Body Text Indent Char"/>
    <w:basedOn w:val="DefaultParagraphFont"/>
    <w:link w:val="BodyTextIndent"/>
    <w:rsid w:val="003A6F13"/>
    <w:rPr>
      <w:rFonts w:ascii="Calibri" w:eastAsia="Times New Roman" w:hAnsi="Calibri" w:cs="Vrinda"/>
      <w:szCs w:val="22"/>
      <w:lang w:bidi="ar-SA"/>
    </w:rPr>
  </w:style>
  <w:style w:type="paragraph" w:styleId="NoSpacing">
    <w:name w:val="No Spacing"/>
    <w:uiPriority w:val="1"/>
    <w:qFormat/>
    <w:rsid w:val="003A6F13"/>
    <w:pPr>
      <w:spacing w:after="0" w:line="240" w:lineRule="auto"/>
    </w:pPr>
    <w:rPr>
      <w:rFonts w:cs="Angsana New"/>
      <w:lang w:bidi="th-TH"/>
    </w:rPr>
  </w:style>
  <w:style w:type="paragraph" w:styleId="NormalWeb">
    <w:name w:val="Normal (Web)"/>
    <w:basedOn w:val="Normal"/>
    <w:uiPriority w:val="99"/>
    <w:rsid w:val="003A6F13"/>
    <w:pPr>
      <w:spacing w:before="100" w:beforeAutospacing="1" w:after="100" w:afterAutospacing="1" w:line="240" w:lineRule="auto"/>
    </w:pPr>
    <w:rPr>
      <w:rFonts w:ascii="Arial Unicode MS" w:eastAsia="Arial Unicode MS" w:hAnsi="Arial Unicode MS" w:cs="Arial Unicode MS"/>
    </w:rPr>
  </w:style>
  <w:style w:type="paragraph" w:styleId="Footer">
    <w:name w:val="footer"/>
    <w:basedOn w:val="Normal"/>
    <w:link w:val="FooterChar"/>
    <w:uiPriority w:val="99"/>
    <w:unhideWhenUsed/>
    <w:rsid w:val="003A6F13"/>
    <w:pPr>
      <w:tabs>
        <w:tab w:val="center" w:pos="4680"/>
        <w:tab w:val="right" w:pos="9360"/>
      </w:tabs>
      <w:spacing w:after="0" w:line="240" w:lineRule="auto"/>
    </w:pPr>
    <w:rPr>
      <w:rFonts w:eastAsiaTheme="minorHAnsi" w:cs="Times New Roman"/>
      <w:lang w:bidi="bn-BD"/>
    </w:rPr>
  </w:style>
  <w:style w:type="character" w:customStyle="1" w:styleId="FooterChar">
    <w:name w:val="Footer Char"/>
    <w:basedOn w:val="DefaultParagraphFont"/>
    <w:link w:val="Footer"/>
    <w:uiPriority w:val="99"/>
    <w:rsid w:val="003A6F13"/>
    <w:rPr>
      <w:rFonts w:ascii="Times New Roman" w:hAnsi="Times New Roman" w:cs="Times New Roman"/>
      <w:sz w:val="24"/>
      <w:szCs w:val="24"/>
    </w:rPr>
  </w:style>
  <w:style w:type="character" w:styleId="PageNumber">
    <w:name w:val="page number"/>
    <w:basedOn w:val="DefaultParagraphFont"/>
    <w:rsid w:val="003A6F13"/>
  </w:style>
  <w:style w:type="paragraph" w:styleId="Header">
    <w:name w:val="header"/>
    <w:basedOn w:val="Normal"/>
    <w:link w:val="HeaderChar"/>
    <w:uiPriority w:val="99"/>
    <w:unhideWhenUsed/>
    <w:rsid w:val="003A6F13"/>
    <w:pPr>
      <w:tabs>
        <w:tab w:val="center" w:pos="4680"/>
        <w:tab w:val="right" w:pos="9360"/>
      </w:tabs>
      <w:spacing w:after="0" w:line="240" w:lineRule="auto"/>
    </w:pPr>
    <w:rPr>
      <w:rFonts w:eastAsiaTheme="minorHAnsi" w:cs="Times New Roman"/>
      <w:lang w:bidi="bn-BD"/>
    </w:rPr>
  </w:style>
  <w:style w:type="character" w:customStyle="1" w:styleId="HeaderChar">
    <w:name w:val="Header Char"/>
    <w:basedOn w:val="DefaultParagraphFont"/>
    <w:link w:val="Header"/>
    <w:uiPriority w:val="99"/>
    <w:rsid w:val="003A6F13"/>
    <w:rPr>
      <w:rFonts w:ascii="Times New Roman" w:hAnsi="Times New Roman" w:cs="Times New Roman"/>
      <w:sz w:val="24"/>
      <w:szCs w:val="24"/>
    </w:rPr>
  </w:style>
  <w:style w:type="character" w:styleId="Hyperlink">
    <w:name w:val="Hyperlink"/>
    <w:basedOn w:val="DefaultParagraphFont"/>
    <w:uiPriority w:val="99"/>
    <w:unhideWhenUsed/>
    <w:rsid w:val="003A6F13"/>
    <w:rPr>
      <w:color w:val="0563C1" w:themeColor="hyperlink"/>
      <w:u w:val="single"/>
    </w:rPr>
  </w:style>
  <w:style w:type="character" w:customStyle="1" w:styleId="BalloonTextChar">
    <w:name w:val="Balloon Text Char"/>
    <w:basedOn w:val="DefaultParagraphFont"/>
    <w:link w:val="BalloonText"/>
    <w:uiPriority w:val="99"/>
    <w:semiHidden/>
    <w:rsid w:val="003A6F13"/>
    <w:rPr>
      <w:rFonts w:ascii="Tahoma" w:hAnsi="Tahoma" w:cs="Tahoma"/>
      <w:sz w:val="16"/>
      <w:szCs w:val="16"/>
    </w:rPr>
  </w:style>
  <w:style w:type="paragraph" w:styleId="BalloonText">
    <w:name w:val="Balloon Text"/>
    <w:basedOn w:val="Normal"/>
    <w:link w:val="BalloonTextChar"/>
    <w:uiPriority w:val="99"/>
    <w:semiHidden/>
    <w:unhideWhenUsed/>
    <w:rsid w:val="003A6F13"/>
    <w:pPr>
      <w:spacing w:after="0" w:line="240" w:lineRule="auto"/>
    </w:pPr>
    <w:rPr>
      <w:rFonts w:ascii="Tahoma" w:eastAsiaTheme="minorHAnsi" w:hAnsi="Tahoma" w:cs="Tahoma"/>
      <w:sz w:val="16"/>
      <w:szCs w:val="16"/>
      <w:lang w:bidi="bn-BD"/>
    </w:rPr>
  </w:style>
  <w:style w:type="character" w:styleId="Strong">
    <w:name w:val="Strong"/>
    <w:uiPriority w:val="22"/>
    <w:qFormat/>
    <w:rsid w:val="003A6F13"/>
    <w:rPr>
      <w:b/>
      <w:bCs/>
    </w:rPr>
  </w:style>
  <w:style w:type="character" w:customStyle="1" w:styleId="TitleChar">
    <w:name w:val="Title Char"/>
    <w:basedOn w:val="DefaultParagraphFont"/>
    <w:link w:val="Title"/>
    <w:uiPriority w:val="10"/>
    <w:rsid w:val="003A6F13"/>
    <w:rPr>
      <w:rFonts w:ascii="Times New Roman" w:hAnsi="Times New Roman" w:cs="Times New Roman"/>
      <w:b/>
      <w:bCs/>
      <w:sz w:val="20"/>
    </w:rPr>
  </w:style>
  <w:style w:type="paragraph" w:customStyle="1" w:styleId="tablecolsubhead">
    <w:name w:val="table col subhead"/>
    <w:basedOn w:val="Normal"/>
    <w:rsid w:val="003A6F13"/>
    <w:pPr>
      <w:spacing w:after="0" w:line="240" w:lineRule="auto"/>
      <w:jc w:val="center"/>
    </w:pPr>
    <w:rPr>
      <w:rFonts w:eastAsia="SimSun" w:cs="Times New Roman"/>
      <w:b/>
      <w:bCs/>
      <w:i/>
      <w:iCs/>
      <w:sz w:val="15"/>
      <w:szCs w:val="15"/>
      <w:lang w:bidi="bn-BD"/>
    </w:rPr>
  </w:style>
  <w:style w:type="paragraph" w:customStyle="1" w:styleId="tablecopy">
    <w:name w:val="table copy"/>
    <w:rsid w:val="003A6F13"/>
    <w:pPr>
      <w:spacing w:after="0" w:line="240" w:lineRule="auto"/>
    </w:pPr>
    <w:rPr>
      <w:rFonts w:eastAsia="SimSun"/>
      <w:noProof/>
      <w:sz w:val="16"/>
      <w:szCs w:val="16"/>
    </w:rPr>
  </w:style>
  <w:style w:type="paragraph" w:customStyle="1" w:styleId="TableParagraph">
    <w:name w:val="Table Paragraph"/>
    <w:basedOn w:val="Normal"/>
    <w:uiPriority w:val="1"/>
    <w:qFormat/>
    <w:rsid w:val="003A6F13"/>
    <w:pPr>
      <w:widowControl w:val="0"/>
      <w:autoSpaceDE w:val="0"/>
      <w:autoSpaceDN w:val="0"/>
      <w:spacing w:before="13" w:after="0" w:line="240" w:lineRule="auto"/>
      <w:jc w:val="center"/>
    </w:pPr>
    <w:rPr>
      <w:rFonts w:ascii="Palatino Linotype" w:eastAsia="Palatino Linotype" w:hAnsi="Palatino Linotype" w:cs="Palatino Linotype"/>
      <w:lang w:bidi="bn-BD"/>
    </w:rPr>
  </w:style>
  <w:style w:type="paragraph" w:styleId="Bibliography">
    <w:name w:val="Bibliography"/>
    <w:basedOn w:val="Normal"/>
    <w:next w:val="Normal"/>
    <w:uiPriority w:val="37"/>
    <w:unhideWhenUsed/>
    <w:rsid w:val="003A6F13"/>
    <w:rPr>
      <w:rFonts w:eastAsiaTheme="minorHAnsi" w:cs="Times New Roman"/>
      <w:lang w:bidi="bn-BD"/>
    </w:rPr>
  </w:style>
  <w:style w:type="table" w:styleId="GridTable7Colorful-Accent1">
    <w:name w:val="Grid Table 7 Colorful Accent 1"/>
    <w:basedOn w:val="TableNormal"/>
    <w:uiPriority w:val="52"/>
    <w:rsid w:val="003A6F13"/>
    <w:pPr>
      <w:spacing w:after="0" w:line="240" w:lineRule="auto"/>
    </w:pPr>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3-Accent5">
    <w:name w:val="List Table 3 Accent 5"/>
    <w:basedOn w:val="TableNormal"/>
    <w:uiPriority w:val="48"/>
    <w:rsid w:val="003A6F13"/>
    <w:pPr>
      <w:spacing w:after="0" w:line="240" w:lineRule="auto"/>
    </w:pPr>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customStyle="1" w:styleId="Body">
    <w:name w:val="Body"/>
    <w:rsid w:val="005B6E96"/>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Abstract">
    <w:name w:val="Abstract"/>
    <w:uiPriority w:val="99"/>
    <w:rsid w:val="00B84C57"/>
    <w:pPr>
      <w:spacing w:line="240" w:lineRule="auto"/>
      <w:ind w:firstLine="274"/>
    </w:pPr>
    <w:rPr>
      <w:b/>
      <w:bCs/>
      <w:sz w:val="18"/>
      <w:szCs w:val="18"/>
    </w:rPr>
  </w:style>
  <w:style w:type="paragraph" w:styleId="TOCHeading">
    <w:name w:val="TOC Heading"/>
    <w:basedOn w:val="Heading1"/>
    <w:next w:val="Normal"/>
    <w:uiPriority w:val="39"/>
    <w:unhideWhenUsed/>
    <w:qFormat/>
    <w:rsid w:val="00253E8C"/>
    <w:pPr>
      <w:spacing w:line="259" w:lineRule="auto"/>
      <w:outlineLvl w:val="9"/>
    </w:pPr>
  </w:style>
  <w:style w:type="paragraph" w:styleId="TOC1">
    <w:name w:val="toc 1"/>
    <w:basedOn w:val="Normal"/>
    <w:next w:val="Normal"/>
    <w:autoRedefine/>
    <w:uiPriority w:val="39"/>
    <w:unhideWhenUsed/>
    <w:rsid w:val="00820479"/>
    <w:pPr>
      <w:spacing w:after="100"/>
    </w:pPr>
  </w:style>
  <w:style w:type="paragraph" w:styleId="TOC2">
    <w:name w:val="toc 2"/>
    <w:basedOn w:val="Normal"/>
    <w:next w:val="Normal"/>
    <w:autoRedefine/>
    <w:uiPriority w:val="39"/>
    <w:unhideWhenUsed/>
    <w:rsid w:val="005C72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Times New Roman" w:cs="Vrinda"/>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50336F"/>
    <w:pPr>
      <w:spacing w:line="240" w:lineRule="auto"/>
    </w:pPr>
    <w:rPr>
      <w:i/>
      <w:iCs/>
      <w:color w:val="44546A" w:themeColor="text2"/>
      <w:sz w:val="18"/>
      <w:szCs w:val="18"/>
    </w:rPr>
  </w:style>
  <w:style w:type="paragraph" w:styleId="TableofFigures">
    <w:name w:val="table of figures"/>
    <w:basedOn w:val="Normal"/>
    <w:next w:val="Normal"/>
    <w:uiPriority w:val="99"/>
    <w:unhideWhenUsed/>
    <w:qFormat/>
    <w:rsid w:val="000C3533"/>
    <w:pPr>
      <w:spacing w:after="0"/>
    </w:pPr>
  </w:style>
  <w:style w:type="table" w:customStyle="1" w:styleId="a">
    <w:basedOn w:val="TableNormal"/>
    <w:pPr>
      <w:spacing w:after="0" w:line="240" w:lineRule="auto"/>
    </w:pPr>
    <w:rPr>
      <w:color w:val="2F5496"/>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color w:val="2F5496"/>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rPr>
      <w:color w:val="2F5496"/>
    </w:rPr>
    <w:tblPr>
      <w:tblStyleRowBandSize w:val="1"/>
      <w:tblStyleColBandSize w:val="1"/>
      <w:tblInd w:w="0" w:type="dxa"/>
      <w:tblCellMar>
        <w:top w:w="0" w:type="dxa"/>
        <w:left w:w="108" w:type="dxa"/>
        <w:bottom w:w="0" w:type="dxa"/>
        <w:right w:w="108" w:type="dxa"/>
      </w:tblCellMar>
    </w:tblPr>
  </w:style>
  <w:style w:type="character" w:styleId="Emphasis">
    <w:name w:val="Emphasis"/>
    <w:basedOn w:val="DefaultParagraphFont"/>
    <w:uiPriority w:val="20"/>
    <w:qFormat/>
    <w:rsid w:val="007C5F1D"/>
    <w:rPr>
      <w:i/>
      <w:iCs/>
    </w:rPr>
  </w:style>
  <w:style w:type="table" w:customStyle="1" w:styleId="TableGrid0">
    <w:name w:val="TableGrid"/>
    <w:rsid w:val="009D058C"/>
    <w:pPr>
      <w:spacing w:after="0" w:line="240" w:lineRule="auto"/>
      <w:jc w:val="left"/>
    </w:pPr>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0361">
      <w:bodyDiv w:val="1"/>
      <w:marLeft w:val="0"/>
      <w:marRight w:val="0"/>
      <w:marTop w:val="0"/>
      <w:marBottom w:val="0"/>
      <w:divBdr>
        <w:top w:val="none" w:sz="0" w:space="0" w:color="auto"/>
        <w:left w:val="none" w:sz="0" w:space="0" w:color="auto"/>
        <w:bottom w:val="none" w:sz="0" w:space="0" w:color="auto"/>
        <w:right w:val="none" w:sz="0" w:space="0" w:color="auto"/>
      </w:divBdr>
    </w:div>
    <w:div w:id="80104913">
      <w:bodyDiv w:val="1"/>
      <w:marLeft w:val="0"/>
      <w:marRight w:val="0"/>
      <w:marTop w:val="0"/>
      <w:marBottom w:val="0"/>
      <w:divBdr>
        <w:top w:val="none" w:sz="0" w:space="0" w:color="auto"/>
        <w:left w:val="none" w:sz="0" w:space="0" w:color="auto"/>
        <w:bottom w:val="none" w:sz="0" w:space="0" w:color="auto"/>
        <w:right w:val="none" w:sz="0" w:space="0" w:color="auto"/>
      </w:divBdr>
    </w:div>
    <w:div w:id="199899701">
      <w:bodyDiv w:val="1"/>
      <w:marLeft w:val="0"/>
      <w:marRight w:val="0"/>
      <w:marTop w:val="0"/>
      <w:marBottom w:val="0"/>
      <w:divBdr>
        <w:top w:val="none" w:sz="0" w:space="0" w:color="auto"/>
        <w:left w:val="none" w:sz="0" w:space="0" w:color="auto"/>
        <w:bottom w:val="none" w:sz="0" w:space="0" w:color="auto"/>
        <w:right w:val="none" w:sz="0" w:space="0" w:color="auto"/>
      </w:divBdr>
    </w:div>
    <w:div w:id="708722595">
      <w:bodyDiv w:val="1"/>
      <w:marLeft w:val="0"/>
      <w:marRight w:val="0"/>
      <w:marTop w:val="0"/>
      <w:marBottom w:val="0"/>
      <w:divBdr>
        <w:top w:val="none" w:sz="0" w:space="0" w:color="auto"/>
        <w:left w:val="none" w:sz="0" w:space="0" w:color="auto"/>
        <w:bottom w:val="none" w:sz="0" w:space="0" w:color="auto"/>
        <w:right w:val="none" w:sz="0" w:space="0" w:color="auto"/>
      </w:divBdr>
    </w:div>
    <w:div w:id="762141910">
      <w:bodyDiv w:val="1"/>
      <w:marLeft w:val="0"/>
      <w:marRight w:val="0"/>
      <w:marTop w:val="0"/>
      <w:marBottom w:val="0"/>
      <w:divBdr>
        <w:top w:val="none" w:sz="0" w:space="0" w:color="auto"/>
        <w:left w:val="none" w:sz="0" w:space="0" w:color="auto"/>
        <w:bottom w:val="none" w:sz="0" w:space="0" w:color="auto"/>
        <w:right w:val="none" w:sz="0" w:space="0" w:color="auto"/>
      </w:divBdr>
    </w:div>
    <w:div w:id="1072001400">
      <w:bodyDiv w:val="1"/>
      <w:marLeft w:val="0"/>
      <w:marRight w:val="0"/>
      <w:marTop w:val="0"/>
      <w:marBottom w:val="0"/>
      <w:divBdr>
        <w:top w:val="none" w:sz="0" w:space="0" w:color="auto"/>
        <w:left w:val="none" w:sz="0" w:space="0" w:color="auto"/>
        <w:bottom w:val="none" w:sz="0" w:space="0" w:color="auto"/>
        <w:right w:val="none" w:sz="0" w:space="0" w:color="auto"/>
      </w:divBdr>
    </w:div>
    <w:div w:id="1160853982">
      <w:bodyDiv w:val="1"/>
      <w:marLeft w:val="0"/>
      <w:marRight w:val="0"/>
      <w:marTop w:val="0"/>
      <w:marBottom w:val="0"/>
      <w:divBdr>
        <w:top w:val="none" w:sz="0" w:space="0" w:color="auto"/>
        <w:left w:val="none" w:sz="0" w:space="0" w:color="auto"/>
        <w:bottom w:val="none" w:sz="0" w:space="0" w:color="auto"/>
        <w:right w:val="none" w:sz="0" w:space="0" w:color="auto"/>
      </w:divBdr>
    </w:div>
    <w:div w:id="1529756421">
      <w:bodyDiv w:val="1"/>
      <w:marLeft w:val="0"/>
      <w:marRight w:val="0"/>
      <w:marTop w:val="0"/>
      <w:marBottom w:val="0"/>
      <w:divBdr>
        <w:top w:val="none" w:sz="0" w:space="0" w:color="auto"/>
        <w:left w:val="none" w:sz="0" w:space="0" w:color="auto"/>
        <w:bottom w:val="none" w:sz="0" w:space="0" w:color="auto"/>
        <w:right w:val="none" w:sz="0" w:space="0" w:color="auto"/>
      </w:divBdr>
    </w:div>
    <w:div w:id="1660839558">
      <w:bodyDiv w:val="1"/>
      <w:marLeft w:val="0"/>
      <w:marRight w:val="0"/>
      <w:marTop w:val="0"/>
      <w:marBottom w:val="0"/>
      <w:divBdr>
        <w:top w:val="none" w:sz="0" w:space="0" w:color="auto"/>
        <w:left w:val="none" w:sz="0" w:space="0" w:color="auto"/>
        <w:bottom w:val="none" w:sz="0" w:space="0" w:color="auto"/>
        <w:right w:val="none" w:sz="0" w:space="0" w:color="auto"/>
      </w:divBdr>
    </w:div>
    <w:div w:id="1676613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NFzCF5I68jLs1r67tN61Wliwyg==">CgMxLjAaFAoBMBIPCg0IB0IJEgdHdW5nc3VoMghoLmdqZGd4czIJaC4zMGowemxsMgloLjFmb2I5dGUyCWguM3pueXNoNzIJaC4yZXQ5MnAwMghoLnR5amN3dD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mRsb2x5YjIIaC5zcXl3NjQyCWguM2NxbWV0eDIJaC4xcnZ3cDFxMgloLjRidms3cGoyCWguMnIwdWh4YzIJaC4xNjY0czU1MgloLjNxNXNhc3kyCWguMjViMmwwcjgAciExSUMwMlNmaTdjZGhMeFB5TjZUZ1A4c3pyWjhzOTFIc2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3047</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farhan diganto</dc:creator>
  <cp:lastModifiedBy>Microsoft account</cp:lastModifiedBy>
  <cp:revision>2</cp:revision>
  <cp:lastPrinted>2023-11-06T14:32:00Z</cp:lastPrinted>
  <dcterms:created xsi:type="dcterms:W3CDTF">2023-11-23T19:45:00Z</dcterms:created>
  <dcterms:modified xsi:type="dcterms:W3CDTF">2023-11-23T19:45:00Z</dcterms:modified>
</cp:coreProperties>
</file>