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9EB00" w14:textId="77777777" w:rsidR="00872DA2" w:rsidRDefault="00872DA2" w:rsidP="000C14B6"/>
    <w:p w14:paraId="4321A13E" w14:textId="329A06A8" w:rsidR="00872DA2" w:rsidRDefault="00872DA2" w:rsidP="000C14B6">
      <w:r>
        <w:t>1.Wprowadzenie i cel pracy</w:t>
      </w:r>
    </w:p>
    <w:p w14:paraId="08E281FF" w14:textId="1D67A767" w:rsidR="004C5BAB" w:rsidRDefault="004C5BAB" w:rsidP="000C14B6">
      <w:r w:rsidRPr="004C5BAB">
        <w:t xml:space="preserve">Współczesne systemy informatyczne wymagają elastyczności, wysokiej wydajności oraz racjonalizacji kosztów eksploatacji i utrzymania. Istotną odpowiedzią na te potrzeby jest </w:t>
      </w:r>
      <w:r w:rsidRPr="004C5BAB">
        <w:rPr>
          <w:b/>
          <w:bCs/>
        </w:rPr>
        <w:t>wirtualizacja</w:t>
      </w:r>
      <w:r w:rsidRPr="004C5BAB">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w:t>
      </w:r>
      <w:r>
        <w:t xml:space="preserve"> [21].</w:t>
      </w:r>
    </w:p>
    <w:p w14:paraId="64EA5122" w14:textId="69AC0FAE" w:rsidR="00872DA2" w:rsidRDefault="00807FEC" w:rsidP="000C14B6">
      <w:r w:rsidRPr="00807FEC">
        <w:t>Celem pracy jest empiryczna ocena bezpieczeństwa systemów operacyjnych uruchamianych w maszynach wirtualnych w porównaniu z maszynami fizycznym</w:t>
      </w:r>
      <w:r>
        <w:t xml:space="preserve">i. </w:t>
      </w:r>
      <w:r w:rsidRPr="00807FEC">
        <w:t>Podstawą jest założenie, że migracja do środowiska wirtualnego co do zasady nie usuwa istniejących podatności, lecz zmienia profil ryzyka i może wprowadzać dodatkowe wektory ataku lub korzyści (np. lepszą izolację) [</w:t>
      </w:r>
      <w:r>
        <w:t>20</w:t>
      </w:r>
      <w:r w:rsidRPr="00807FEC">
        <w:t xml:space="preserve">]. </w:t>
      </w:r>
    </w:p>
    <w:p w14:paraId="64CEB42D" w14:textId="68E30E64" w:rsidR="004C5BAB" w:rsidRDefault="00E85322" w:rsidP="000C14B6">
      <w:r w:rsidRPr="00E85322">
        <w:t xml:space="preserve">W pracy </w:t>
      </w:r>
      <w:r>
        <w:t>przyjęto tezę</w:t>
      </w:r>
      <w:r w:rsidRPr="00E85322">
        <w:t xml:space="preserve">: </w:t>
      </w:r>
      <w:r w:rsidRPr="00E85322">
        <w:rPr>
          <w:b/>
          <w:bCs/>
        </w:rPr>
        <w:t>bezpieczeństwo systemów uruchamianych w maszynach wirtualnych i na maszynach fizycznych jest porównywalne; różni się profil ryzyka</w:t>
      </w:r>
      <w:r w:rsidRPr="00E85322">
        <w:t xml:space="preserve"> — zgodnie z ujęciem NIST, że wirtualizacja z jednej strony może ograniczać skutki incydentów, z drugiej tworzy nowe wektory ataku</w:t>
      </w:r>
      <w:r>
        <w:t xml:space="preserve"> [20]</w:t>
      </w:r>
      <w:r w:rsidRPr="00E85322">
        <w:t>.</w:t>
      </w:r>
    </w:p>
    <w:p w14:paraId="28004596" w14:textId="11437AE7" w:rsidR="00807FEC" w:rsidRDefault="00E85322" w:rsidP="000C14B6">
      <w:r>
        <w:t>W</w:t>
      </w:r>
      <w:r w:rsidR="00807FEC" w:rsidRPr="00807FEC">
        <w:t xml:space="preserve">irtualizacja polega na uruchamianiu jednego lub więcej systemów gościa na sprzęcie wirtualnym, zarządzanym przez </w:t>
      </w:r>
      <w:proofErr w:type="spellStart"/>
      <w:r w:rsidR="00807FEC" w:rsidRPr="00807FEC">
        <w:t>hipernadzorcę</w:t>
      </w:r>
      <w:proofErr w:type="spellEnd"/>
      <w:r w:rsidR="00807FEC" w:rsidRPr="00807FEC">
        <w:t>, który rozdziela zasoby i zapewnia izolację oraz mechanizmy współdzielenia [</w:t>
      </w:r>
      <w:r w:rsidR="00807FEC">
        <w:t>20</w:t>
      </w:r>
      <w:r w:rsidR="00807FEC" w:rsidRPr="00807FEC">
        <w:t xml:space="preserve">]. W tym modelu dotychczasowe podatności usług i aplikacji pozostają aktualne, natomiast dochodzą wektory specyficzne: ryzyka w warstwie zarządzania i dostępu administracyjnego do </w:t>
      </w:r>
      <w:proofErr w:type="spellStart"/>
      <w:r w:rsidR="00807FEC" w:rsidRPr="00807FEC">
        <w:t>hipernadzorcy</w:t>
      </w:r>
      <w:proofErr w:type="spellEnd"/>
      <w:r w:rsidR="00807FEC" w:rsidRPr="00807FEC">
        <w:t>, kanały integracji host–gość (np. schowek, foldery współdzielone), a także utrata widoczności ruchu na wewnętrznych sieciach wirtualnych, co wymaga alternatywnych metod monitorowania [</w:t>
      </w:r>
      <w:r w:rsidR="00807FEC">
        <w:t>20</w:t>
      </w:r>
      <w:r w:rsidR="00807FEC" w:rsidRPr="00807FEC">
        <w:t xml:space="preserve">]. </w:t>
      </w:r>
    </w:p>
    <w:p w14:paraId="01B4A8BE" w14:textId="0277B0E5"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6CFD4273"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w:t>
      </w:r>
      <w:r w:rsidR="00807FEC">
        <w:t>maszyn wirtualnych</w:t>
      </w:r>
      <w:r w:rsidRPr="00D13A20">
        <w:t xml:space="preserve">.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lastRenderedPageBreak/>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w:t>
      </w:r>
      <w:r w:rsidRPr="00D13A20">
        <w:lastRenderedPageBreak/>
        <w:t xml:space="preserve">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lastRenderedPageBreak/>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Maszyny wirtualne zostały przygotowane w sposób umożliwiający swobodną realizację zaplanowanych scenariuszy testowych. Ich konfiguracja została dostosowana do wymagań badań 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lastRenderedPageBreak/>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lastRenderedPageBreak/>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lastRenderedPageBreak/>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4.25pt" o:ole="">
            <v:imagedata r:id="rId18" o:title=""/>
          </v:shape>
          <o:OLEObject Type="Embed" ProgID="Unknown" ShapeID="_x0000_i1025" DrawAspect="Content" ObjectID="_1817137356"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7137357"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7137358"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Pr="008A7188" w:rsidRDefault="001C5115">
      <w:r w:rsidRPr="008A7188">
        <w:t>4.4.2</w:t>
      </w:r>
    </w:p>
    <w:p w14:paraId="2FF13461" w14:textId="77777777" w:rsidR="001A2601" w:rsidRPr="008A7188" w:rsidRDefault="001A2601"/>
    <w:p w14:paraId="04C6069E" w14:textId="77777777" w:rsidR="001A2601" w:rsidRPr="008A7188" w:rsidRDefault="001A2601"/>
    <w:p w14:paraId="4C11DC14" w14:textId="77777777" w:rsidR="001A2601" w:rsidRPr="008A7188" w:rsidRDefault="001A2601"/>
    <w:p w14:paraId="570D3365" w14:textId="77777777" w:rsidR="001A2601" w:rsidRPr="008A7188" w:rsidRDefault="001A2601"/>
    <w:p w14:paraId="411F456C" w14:textId="77777777" w:rsidR="001A2601" w:rsidRPr="008A7188" w:rsidRDefault="001A2601"/>
    <w:p w14:paraId="7722548E" w14:textId="77777777" w:rsidR="001A2601" w:rsidRPr="008A7188" w:rsidRDefault="001A2601"/>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148CD10B"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r w:rsidR="00911C4E">
        <w:rPr>
          <w:b/>
          <w:bCs/>
          <w:lang w:val="en-US"/>
        </w:rPr>
        <w:t>:</w:t>
      </w:r>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 xml:space="preserve">Test nr 2 – Eskalacja uprawnień przez błędną konfigurację </w:t>
      </w:r>
      <w:proofErr w:type="spellStart"/>
      <w:r w:rsidRPr="009D2F0B">
        <w:t>sudo</w:t>
      </w:r>
      <w:proofErr w:type="spellEnd"/>
    </w:p>
    <w:p w14:paraId="150109CA" w14:textId="77777777" w:rsidR="009D2F0B" w:rsidRPr="009D2F0B" w:rsidRDefault="009D2F0B" w:rsidP="009D2F0B">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63E137DD" w14:textId="77777777" w:rsidR="009D2F0B" w:rsidRPr="009D2F0B" w:rsidRDefault="009D2F0B" w:rsidP="009D2F0B">
      <w:pPr>
        <w:rPr>
          <w:b/>
          <w:bCs/>
          <w:lang w:val="en-US"/>
        </w:rPr>
      </w:pPr>
      <w:proofErr w:type="spellStart"/>
      <w:r w:rsidRPr="009D2F0B">
        <w:rPr>
          <w:b/>
          <w:bCs/>
          <w:lang w:val="en-US"/>
        </w:rPr>
        <w:t>Założenia</w:t>
      </w:r>
      <w:proofErr w:type="spellEnd"/>
    </w:p>
    <w:p w14:paraId="5228FCF0" w14:textId="77777777" w:rsidR="009D2F0B" w:rsidRPr="009D2F0B" w:rsidRDefault="009D2F0B" w:rsidP="009D2F0B">
      <w:pPr>
        <w:numPr>
          <w:ilvl w:val="0"/>
          <w:numId w:val="32"/>
        </w:numPr>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w:t>
      </w:r>
      <w:proofErr w:type="spellStart"/>
      <w:r w:rsidRPr="009D2F0B">
        <w:t>nano</w:t>
      </w:r>
      <w:proofErr w:type="spellEnd"/>
      <w:r w:rsidRPr="009D2F0B">
        <w:t xml:space="preserve">, </w:t>
      </w:r>
      <w:proofErr w:type="spellStart"/>
      <w:r w:rsidRPr="009D2F0B">
        <w:t>vim</w:t>
      </w:r>
      <w:proofErr w:type="spellEnd"/>
      <w:r w:rsidRPr="009D2F0B">
        <w:t xml:space="preserve">,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proofErr w:type="spellStart"/>
      <w:r w:rsidRPr="00697254">
        <w:rPr>
          <w:b/>
          <w:bCs/>
          <w:lang w:val="en-US"/>
        </w:rPr>
        <w:t>Przebieg</w:t>
      </w:r>
      <w:proofErr w:type="spellEnd"/>
      <w:r w:rsidRPr="00697254">
        <w:rPr>
          <w:b/>
          <w:bCs/>
          <w:lang w:val="en-US"/>
        </w:rPr>
        <w:t xml:space="preserve"> </w:t>
      </w:r>
      <w:proofErr w:type="spellStart"/>
      <w:r w:rsidRPr="00697254">
        <w:rPr>
          <w:b/>
          <w:bCs/>
          <w:lang w:val="en-US"/>
        </w:rPr>
        <w:t>testu</w:t>
      </w:r>
      <w:proofErr w:type="spellEnd"/>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4D5E50AF" w14:textId="28AA0CD9" w:rsidR="00697254" w:rsidRDefault="00697254" w:rsidP="00697254">
      <w:pPr>
        <w:ind w:left="720"/>
      </w:pPr>
      <w:proofErr w:type="spellStart"/>
      <w:r w:rsidRPr="00697254">
        <w:lastRenderedPageBreak/>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0D59F378" w14:textId="77777777" w:rsidR="00697254" w:rsidRDefault="00697254" w:rsidP="00697254">
      <w:pPr>
        <w:pStyle w:val="ListParagraph"/>
        <w:numPr>
          <w:ilvl w:val="0"/>
          <w:numId w:val="33"/>
        </w:numPr>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555CCD20" w14:textId="55753AB4" w:rsidR="00697254" w:rsidRPr="00697254" w:rsidRDefault="00697254" w:rsidP="00697254">
      <w:pPr>
        <w:pStyle w:val="ListParagraph"/>
      </w:pPr>
      <w:r w:rsidRPr="00697254">
        <w:t xml:space="preserve">reset; </w:t>
      </w:r>
      <w:proofErr w:type="spellStart"/>
      <w:r w:rsidRPr="00697254">
        <w:t>bash</w:t>
      </w:r>
      <w:proofErr w:type="spellEnd"/>
    </w:p>
    <w:p w14:paraId="35EDAE6D" w14:textId="5C9A9FDF" w:rsidR="00697254" w:rsidRPr="00697254" w:rsidRDefault="00697254" w:rsidP="00697254">
      <w:r w:rsidRPr="00697254">
        <w:t xml:space="preserve">W efekcie użytkownik otrzymał </w:t>
      </w:r>
      <w:r w:rsidRPr="00697254">
        <w:rPr>
          <w:b/>
          <w:bCs/>
        </w:rPr>
        <w:t xml:space="preserve">pełną powłokę systemową z uprawnieniami </w:t>
      </w:r>
      <w:proofErr w:type="spellStart"/>
      <w:r w:rsidRPr="00697254">
        <w:rPr>
          <w:b/>
          <w:bCs/>
        </w:rPr>
        <w:t>roota</w:t>
      </w:r>
      <w:proofErr w:type="spellEnd"/>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proofErr w:type="spellStart"/>
            <w:r w:rsidRPr="00697254">
              <w:rPr>
                <w:b/>
                <w:bCs/>
                <w:lang w:val="en-US"/>
              </w:rPr>
              <w:t>Parametr</w:t>
            </w:r>
            <w:proofErr w:type="spellEnd"/>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proofErr w:type="spellStart"/>
            <w:r w:rsidRPr="00697254">
              <w:rPr>
                <w:lang w:val="en-US"/>
              </w:rPr>
              <w:t>Możliwość</w:t>
            </w:r>
            <w:proofErr w:type="spellEnd"/>
            <w:r w:rsidRPr="00697254">
              <w:rPr>
                <w:lang w:val="en-US"/>
              </w:rPr>
              <w:t xml:space="preserve"> </w:t>
            </w:r>
            <w:proofErr w:type="spellStart"/>
            <w:r w:rsidRPr="00697254">
              <w:rPr>
                <w:lang w:val="en-US"/>
              </w:rPr>
              <w:t>eskalacji</w:t>
            </w:r>
            <w:proofErr w:type="spellEnd"/>
            <w:r w:rsidRPr="00697254">
              <w:rPr>
                <w:lang w:val="en-US"/>
              </w:rPr>
              <w:t xml:space="preserve"> </w:t>
            </w:r>
            <w:proofErr w:type="spellStart"/>
            <w:r w:rsidRPr="00697254">
              <w:rPr>
                <w:lang w:val="en-US"/>
              </w:rPr>
              <w:t>uprawnień</w:t>
            </w:r>
            <w:proofErr w:type="spellEnd"/>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proofErr w:type="spellStart"/>
            <w:r w:rsidRPr="00697254">
              <w:rPr>
                <w:lang w:val="en-US"/>
              </w:rPr>
              <w:t>Konieczność</w:t>
            </w:r>
            <w:proofErr w:type="spellEnd"/>
            <w:r w:rsidRPr="00697254">
              <w:rPr>
                <w:lang w:val="en-US"/>
              </w:rPr>
              <w:t xml:space="preserve"> </w:t>
            </w:r>
            <w:proofErr w:type="spellStart"/>
            <w:r w:rsidRPr="00697254">
              <w:rPr>
                <w:lang w:val="en-US"/>
              </w:rPr>
              <w:t>podania</w:t>
            </w:r>
            <w:proofErr w:type="spellEnd"/>
            <w:r w:rsidRPr="00697254">
              <w:rPr>
                <w:lang w:val="en-US"/>
              </w:rPr>
              <w:t xml:space="preserve"> </w:t>
            </w:r>
            <w:proofErr w:type="spellStart"/>
            <w:r w:rsidRPr="00697254">
              <w:rPr>
                <w:lang w:val="en-US"/>
              </w:rPr>
              <w:t>hasła</w:t>
            </w:r>
            <w:proofErr w:type="spellEnd"/>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proofErr w:type="spellStart"/>
            <w:r w:rsidRPr="00697254">
              <w:rPr>
                <w:lang w:val="en-US"/>
              </w:rPr>
              <w:t>Dostęp</w:t>
            </w:r>
            <w:proofErr w:type="spellEnd"/>
            <w:r w:rsidRPr="00697254">
              <w:rPr>
                <w:lang w:val="en-US"/>
              </w:rPr>
              <w:t xml:space="preserve"> do </w:t>
            </w:r>
            <w:proofErr w:type="spellStart"/>
            <w:r w:rsidRPr="00697254">
              <w:rPr>
                <w:lang w:val="en-US"/>
              </w:rPr>
              <w:t>plików</w:t>
            </w:r>
            <w:proofErr w:type="spellEnd"/>
            <w:r w:rsidRPr="00697254">
              <w:rPr>
                <w:lang w:val="en-US"/>
              </w:rPr>
              <w:t xml:space="preserve"> </w:t>
            </w:r>
            <w:proofErr w:type="spellStart"/>
            <w:r w:rsidRPr="00697254">
              <w:rPr>
                <w:lang w:val="en-US"/>
              </w:rPr>
              <w:t>systemowych</w:t>
            </w:r>
            <w:proofErr w:type="spellEnd"/>
          </w:p>
        </w:tc>
        <w:tc>
          <w:tcPr>
            <w:tcW w:w="0" w:type="auto"/>
            <w:vAlign w:val="center"/>
            <w:hideMark/>
          </w:tcPr>
          <w:p w14:paraId="22BC6552"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r>
    </w:tbl>
    <w:p w14:paraId="0426AAD2" w14:textId="7F9ED23F" w:rsidR="00697254" w:rsidRDefault="00697254"/>
    <w:p w14:paraId="10BAF205" w14:textId="77777777" w:rsidR="00697254" w:rsidRDefault="00697254" w:rsidP="00697254">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proofErr w:type="spellStart"/>
      <w:r w:rsidRPr="00697254">
        <w:rPr>
          <w:b/>
          <w:bCs/>
          <w:lang w:val="en-US"/>
        </w:rPr>
        <w:t>Zalecenia</w:t>
      </w:r>
      <w:proofErr w:type="spellEnd"/>
      <w:r w:rsidR="00575A64">
        <w:rPr>
          <w:b/>
          <w:bCs/>
          <w:lang w:val="en-US"/>
        </w:rPr>
        <w:t>:</w:t>
      </w:r>
    </w:p>
    <w:p w14:paraId="5D27E7C1" w14:textId="77777777" w:rsidR="00697254" w:rsidRPr="00697254" w:rsidRDefault="00697254" w:rsidP="00697254">
      <w:pPr>
        <w:numPr>
          <w:ilvl w:val="0"/>
          <w:numId w:val="34"/>
        </w:numPr>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5EF2B17A" w14:textId="77777777" w:rsidR="00697254" w:rsidRPr="00697254" w:rsidRDefault="00697254" w:rsidP="00697254">
      <w:pPr>
        <w:numPr>
          <w:ilvl w:val="0"/>
          <w:numId w:val="34"/>
        </w:numPr>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1F8F7169" w14:textId="77777777" w:rsidR="00697254" w:rsidRPr="00697254" w:rsidRDefault="00697254" w:rsidP="00697254">
      <w:pPr>
        <w:numPr>
          <w:ilvl w:val="0"/>
          <w:numId w:val="34"/>
        </w:numPr>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w:t>
      </w:r>
      <w:proofErr w:type="spellStart"/>
      <w:r w:rsidRPr="00F86FEB">
        <w:t>dev</w:t>
      </w:r>
      <w:proofErr w:type="spellEnd"/>
      <w:r w:rsidRPr="00F86FEB">
        <w:t>/</w:t>
      </w:r>
      <w:proofErr w:type="spellStart"/>
      <w:r w:rsidRPr="00F86FEB">
        <w:t>mem</w:t>
      </w:r>
      <w:proofErr w:type="spellEnd"/>
    </w:p>
    <w:p w14:paraId="36EE31CE" w14:textId="77777777" w:rsidR="00697254" w:rsidRPr="000F24A1" w:rsidRDefault="00697254"/>
    <w:p w14:paraId="03EACCFB" w14:textId="0A60B9AD" w:rsidR="007D44FF" w:rsidRDefault="00F86FEB" w:rsidP="007D44FF">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xml:space="preserve">, które odzwierciedla fizyczną pamięć systemu. Taki dostęp może </w:t>
      </w:r>
      <w:r w:rsidRPr="00F86FEB">
        <w:lastRenderedPageBreak/>
        <w:t>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proofErr w:type="spellStart"/>
      <w:r w:rsidRPr="00F86FEB">
        <w:rPr>
          <w:b/>
          <w:bCs/>
          <w:lang w:val="en-US"/>
        </w:rPr>
        <w:t>Założenia</w:t>
      </w:r>
      <w:proofErr w:type="spellEnd"/>
      <w:r>
        <w:rPr>
          <w:b/>
          <w:bCs/>
          <w:lang w:val="en-US"/>
        </w:rPr>
        <w:t>:</w:t>
      </w:r>
    </w:p>
    <w:p w14:paraId="231E57BA" w14:textId="77777777" w:rsidR="00F86FEB" w:rsidRPr="00F86FEB" w:rsidRDefault="00F86FEB" w:rsidP="00F86FEB">
      <w:pPr>
        <w:numPr>
          <w:ilvl w:val="0"/>
          <w:numId w:val="38"/>
        </w:numPr>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5E183E3B" w14:textId="77777777" w:rsidR="00F86FEB" w:rsidRPr="00F86FEB" w:rsidRDefault="00F86FEB" w:rsidP="00F86FEB">
      <w:pPr>
        <w:numPr>
          <w:ilvl w:val="0"/>
          <w:numId w:val="38"/>
        </w:numPr>
      </w:pPr>
      <w:r w:rsidRPr="00F86FEB">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63183818" w14:textId="77777777" w:rsidR="00F86FEB" w:rsidRPr="00F86FEB" w:rsidRDefault="00F86FEB" w:rsidP="00F86FEB">
      <w:pPr>
        <w:numPr>
          <w:ilvl w:val="0"/>
          <w:numId w:val="38"/>
        </w:numPr>
      </w:pPr>
      <w:r w:rsidRPr="00F86FEB">
        <w:t>Jądro systemu w obu przypadkach miało aktywną ochronę w postaci opcji CONFIG_STRICT_DEVMEM=y.</w:t>
      </w:r>
    </w:p>
    <w:p w14:paraId="21A8C749" w14:textId="09A6FC89" w:rsidR="00F86FEB" w:rsidRPr="00F86FEB" w:rsidRDefault="00F86FEB" w:rsidP="00F86FEB">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62F2059F" w14:textId="77777777" w:rsidR="00F86FEB" w:rsidRDefault="00F86FEB" w:rsidP="00F86FEB">
      <w:pPr>
        <w:numPr>
          <w:ilvl w:val="0"/>
          <w:numId w:val="39"/>
        </w:numPr>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481AAAA4" w14:textId="6AF677C2" w:rsidR="00F86FEB" w:rsidRDefault="00F86FEB" w:rsidP="00F86FEB">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67A654BE" w14:textId="7D52FB3F" w:rsidR="00F86FEB" w:rsidRDefault="00F86FEB" w:rsidP="00F86FEB">
      <w:pPr>
        <w:pStyle w:val="ListParagraph"/>
        <w:numPr>
          <w:ilvl w:val="0"/>
          <w:numId w:val="39"/>
        </w:numPr>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86FEB">
        <w:trPr>
          <w:tblHeader/>
          <w:tblCellSpacing w:w="15" w:type="dxa"/>
        </w:trPr>
        <w:tc>
          <w:tcPr>
            <w:tcW w:w="0" w:type="auto"/>
            <w:vAlign w:val="center"/>
            <w:hideMark/>
          </w:tcPr>
          <w:p w14:paraId="5657EF19" w14:textId="77777777" w:rsidR="00F86FEB" w:rsidRPr="00F86FEB" w:rsidRDefault="00F86FEB" w:rsidP="00F86FEB">
            <w:pPr>
              <w:rPr>
                <w:b/>
                <w:bCs/>
                <w:lang w:val="en-US"/>
              </w:rPr>
            </w:pPr>
            <w:proofErr w:type="spellStart"/>
            <w:r w:rsidRPr="00F86FEB">
              <w:rPr>
                <w:b/>
                <w:bCs/>
                <w:lang w:val="en-US"/>
              </w:rPr>
              <w:t>Parametr</w:t>
            </w:r>
            <w:proofErr w:type="spellEnd"/>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86FEB">
        <w:trPr>
          <w:tblCellSpacing w:w="15" w:type="dxa"/>
        </w:trPr>
        <w:tc>
          <w:tcPr>
            <w:tcW w:w="0" w:type="auto"/>
            <w:vAlign w:val="center"/>
            <w:hideMark/>
          </w:tcPr>
          <w:p w14:paraId="325C3F65" w14:textId="77777777" w:rsidR="00F86FEB" w:rsidRPr="00F86FEB" w:rsidRDefault="00F86FEB" w:rsidP="00F86FEB">
            <w:pPr>
              <w:rPr>
                <w:lang w:val="en-US"/>
              </w:rPr>
            </w:pPr>
            <w:proofErr w:type="spellStart"/>
            <w:r w:rsidRPr="00F86FEB">
              <w:rPr>
                <w:lang w:val="en-US"/>
              </w:rPr>
              <w:t>Użytkownik</w:t>
            </w:r>
            <w:proofErr w:type="spellEnd"/>
            <w:r w:rsidRPr="00F86FEB">
              <w:rPr>
                <w:lang w:val="en-US"/>
              </w:rPr>
              <w:t xml:space="preserve"> w </w:t>
            </w:r>
            <w:proofErr w:type="spellStart"/>
            <w:r w:rsidRPr="00F86FEB">
              <w:rPr>
                <w:lang w:val="en-US"/>
              </w:rPr>
              <w:t>grupie</w:t>
            </w:r>
            <w:proofErr w:type="spellEnd"/>
            <w:r w:rsidRPr="00F86FEB">
              <w:rPr>
                <w:lang w:val="en-US"/>
              </w:rPr>
              <w:t xml:space="preserve"> </w:t>
            </w:r>
            <w:proofErr w:type="spellStart"/>
            <w:r w:rsidRPr="00F86FEB">
              <w:rPr>
                <w:lang w:val="en-US"/>
              </w:rPr>
              <w:t>kmem</w:t>
            </w:r>
            <w:proofErr w:type="spellEnd"/>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86FEB">
        <w:trPr>
          <w:tblCellSpacing w:w="15" w:type="dxa"/>
        </w:trPr>
        <w:tc>
          <w:tcPr>
            <w:tcW w:w="0" w:type="auto"/>
            <w:vAlign w:val="center"/>
            <w:hideMark/>
          </w:tcPr>
          <w:p w14:paraId="4A86B80F" w14:textId="77777777" w:rsidR="00F86FEB" w:rsidRPr="00F86FEB" w:rsidRDefault="00F86FEB" w:rsidP="00F86FEB">
            <w:r w:rsidRPr="00F86FEB">
              <w:t>Odczyt z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86FEB">
        <w:trPr>
          <w:tblCellSpacing w:w="15" w:type="dxa"/>
        </w:trPr>
        <w:tc>
          <w:tcPr>
            <w:tcW w:w="0" w:type="auto"/>
            <w:vAlign w:val="center"/>
            <w:hideMark/>
          </w:tcPr>
          <w:p w14:paraId="11CDCB1A" w14:textId="77777777" w:rsidR="00F86FEB" w:rsidRPr="00F86FEB" w:rsidRDefault="00F86FEB" w:rsidP="00F86FEB">
            <w:r w:rsidRPr="00F86FEB">
              <w:t>Zapis do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86FEB">
        <w:trPr>
          <w:tblCellSpacing w:w="15" w:type="dxa"/>
        </w:trPr>
        <w:tc>
          <w:tcPr>
            <w:tcW w:w="0" w:type="auto"/>
            <w:vAlign w:val="center"/>
            <w:hideMark/>
          </w:tcPr>
          <w:p w14:paraId="0611D8E9" w14:textId="77777777" w:rsidR="00F86FEB" w:rsidRPr="00F86FEB" w:rsidRDefault="00F86FEB" w:rsidP="00F86FEB">
            <w:pPr>
              <w:rPr>
                <w:lang w:val="en-US"/>
              </w:rPr>
            </w:pPr>
            <w:r w:rsidRPr="00F86FEB">
              <w:rPr>
                <w:lang w:val="en-US"/>
              </w:rPr>
              <w:t xml:space="preserve">CONFIG_STRICT_DEVMEM </w:t>
            </w:r>
            <w:proofErr w:type="spellStart"/>
            <w:r w:rsidRPr="00F86FEB">
              <w:rPr>
                <w:lang w:val="en-US"/>
              </w:rPr>
              <w:t>aktywne</w:t>
            </w:r>
            <w:proofErr w:type="spellEnd"/>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w:t>
      </w:r>
      <w:proofErr w:type="spellStart"/>
      <w:r w:rsidRPr="00F86FEB">
        <w:t>dev</w:t>
      </w:r>
      <w:proofErr w:type="spellEnd"/>
      <w:r w:rsidRPr="00F86FEB">
        <w:t>/</w:t>
      </w:r>
      <w:proofErr w:type="spellStart"/>
      <w:r w:rsidRPr="00F86FEB">
        <w:t>mem</w:t>
      </w:r>
      <w:proofErr w:type="spellEnd"/>
      <w:r w:rsidRPr="00F86FEB">
        <w:t xml:space="preserve"> został skutecznie zablokowany w obu środowiskach, pomimo przypisania użytkownika do grupy </w:t>
      </w:r>
      <w:proofErr w:type="spellStart"/>
      <w:r w:rsidRPr="00F86FEB">
        <w:t>kmem</w:t>
      </w:r>
      <w:proofErr w:type="spellEnd"/>
      <w:r w:rsidRPr="00F86FEB">
        <w:t>.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Należy jednak zauważyć, że potencjalne różnice między środowiskiem wirtualnym a fizycznym mogłyby się pojawić w przypadku odmiennych implementacji urządzeń /</w:t>
      </w:r>
      <w:proofErr w:type="spellStart"/>
      <w:r w:rsidRPr="00F86FEB">
        <w:t>dev</w:t>
      </w:r>
      <w:proofErr w:type="spellEnd"/>
      <w:r w:rsidRPr="00F86FEB">
        <w:t>/</w:t>
      </w:r>
      <w:proofErr w:type="spellStart"/>
      <w:r w:rsidRPr="00F86FEB">
        <w:t>mem</w:t>
      </w:r>
      <w:proofErr w:type="spellEnd"/>
      <w:r w:rsidRPr="00F86FEB">
        <w:t xml:space="preserve"> przez </w:t>
      </w:r>
      <w:proofErr w:type="spellStart"/>
      <w:r w:rsidRPr="00F86FEB">
        <w:t>hypervisor</w:t>
      </w:r>
      <w:proofErr w:type="spellEnd"/>
      <w:r w:rsidRPr="00F86FEB">
        <w:t xml:space="preserve">. W systemie </w:t>
      </w:r>
      <w:proofErr w:type="spellStart"/>
      <w:r w:rsidRPr="00F86FEB">
        <w:t>bare</w:t>
      </w:r>
      <w:proofErr w:type="spellEnd"/>
      <w:r w:rsidRPr="00F86FEB">
        <w:t xml:space="preserve"> metal /</w:t>
      </w:r>
      <w:proofErr w:type="spellStart"/>
      <w:r w:rsidRPr="00F86FEB">
        <w:t>dev</w:t>
      </w:r>
      <w:proofErr w:type="spellEnd"/>
      <w:r w:rsidRPr="00F86FEB">
        <w:t>/</w:t>
      </w:r>
      <w:proofErr w:type="spellStart"/>
      <w:r w:rsidRPr="00F86FEB">
        <w:t>mem</w:t>
      </w:r>
      <w:proofErr w:type="spellEnd"/>
      <w:r w:rsidRPr="00F86FEB">
        <w:t xml:space="preserve"> odwzorowuje fizyczny adres przestrzeni RAM, podczas gdy w środowisku wirtualnym dostęp ten może być dodatkowo filtrowany lub w ogóle emulowany przez </w:t>
      </w:r>
      <w:r w:rsidRPr="00F86FEB">
        <w:lastRenderedPageBreak/>
        <w:t xml:space="preserve">warstwę wirtualizacji (np. KVM, VMware). Pomimo braku różnic w wynikach testu, architekturalnie możliwe są rozbieżności w zachowaniu przy innym jądrze lub wersji </w:t>
      </w:r>
      <w:proofErr w:type="spellStart"/>
      <w:r w:rsidRPr="00F86FEB">
        <w:t>hypervisora</w:t>
      </w:r>
      <w:proofErr w:type="spellEnd"/>
      <w:r w:rsidRPr="00F86FEB">
        <w:t>.</w:t>
      </w:r>
    </w:p>
    <w:p w14:paraId="10C3EFA6" w14:textId="77777777" w:rsidR="00F86FEB" w:rsidRPr="00F86FEB" w:rsidRDefault="00F86FEB" w:rsidP="00F86FEB"/>
    <w:p w14:paraId="7332F2D1" w14:textId="4D57C15A" w:rsidR="00991680" w:rsidRPr="00991680" w:rsidRDefault="00991680" w:rsidP="00991680">
      <w:pPr>
        <w:rPr>
          <w:b/>
          <w:bCs/>
        </w:rPr>
      </w:pPr>
      <w:r w:rsidRPr="00991680">
        <w:rPr>
          <w:b/>
          <w:bCs/>
        </w:rPr>
        <w:t xml:space="preserve">Test nr </w:t>
      </w:r>
      <w:r>
        <w:rPr>
          <w:b/>
          <w:bCs/>
        </w:rPr>
        <w:t>4</w:t>
      </w:r>
      <w:r w:rsidRPr="00991680">
        <w:rPr>
          <w:b/>
          <w:bCs/>
        </w:rPr>
        <w:t xml:space="preserve"> – Eskalacja uprawnień poprzez podatność sprzętową </w:t>
      </w:r>
      <w:proofErr w:type="spellStart"/>
      <w:r w:rsidRPr="00991680">
        <w:rPr>
          <w:b/>
          <w:bCs/>
        </w:rPr>
        <w:t>Rowhammer</w:t>
      </w:r>
      <w:proofErr w:type="spellEnd"/>
    </w:p>
    <w:p w14:paraId="2C356E13" w14:textId="77777777" w:rsidR="00991680" w:rsidRPr="00991680" w:rsidRDefault="00991680" w:rsidP="00991680">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1BF2D632" w14:textId="6242E1F3" w:rsidR="00991680" w:rsidRPr="00991680" w:rsidRDefault="00991680" w:rsidP="00991680">
      <w:pPr>
        <w:rPr>
          <w:b/>
          <w:bCs/>
          <w:lang w:val="en-US"/>
        </w:rPr>
      </w:pPr>
      <w:proofErr w:type="spellStart"/>
      <w:r w:rsidRPr="00991680">
        <w:rPr>
          <w:b/>
          <w:bCs/>
          <w:lang w:val="en-US"/>
        </w:rPr>
        <w:t>Założenia</w:t>
      </w:r>
      <w:proofErr w:type="spellEnd"/>
      <w:r>
        <w:rPr>
          <w:b/>
          <w:bCs/>
          <w:lang w:val="en-US"/>
        </w:rPr>
        <w:t>:</w:t>
      </w:r>
    </w:p>
    <w:p w14:paraId="4E0FEA78" w14:textId="77777777" w:rsidR="00991680" w:rsidRPr="00991680" w:rsidRDefault="00991680" w:rsidP="00991680">
      <w:pPr>
        <w:numPr>
          <w:ilvl w:val="0"/>
          <w:numId w:val="40"/>
        </w:numPr>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53A2E12C" w14:textId="77777777" w:rsidR="00991680" w:rsidRPr="00991680" w:rsidRDefault="00991680" w:rsidP="00991680">
      <w:pPr>
        <w:numPr>
          <w:ilvl w:val="0"/>
          <w:numId w:val="40"/>
        </w:numPr>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2AA53E2F" w14:textId="77777777" w:rsidR="00991680" w:rsidRPr="00991680" w:rsidRDefault="00991680" w:rsidP="00991680">
      <w:pPr>
        <w:numPr>
          <w:ilvl w:val="0"/>
          <w:numId w:val="40"/>
        </w:numPr>
        <w:rPr>
          <w:lang w:val="en-US"/>
        </w:rPr>
      </w:pPr>
      <w:proofErr w:type="spellStart"/>
      <w:r w:rsidRPr="00991680">
        <w:rPr>
          <w:lang w:val="en-US"/>
        </w:rPr>
        <w:t>Środowiska</w:t>
      </w:r>
      <w:proofErr w:type="spellEnd"/>
      <w:r w:rsidRPr="00991680">
        <w:rPr>
          <w:lang w:val="en-US"/>
        </w:rPr>
        <w:t>:</w:t>
      </w:r>
    </w:p>
    <w:p w14:paraId="204F6BD1" w14:textId="77777777" w:rsidR="00991680" w:rsidRPr="00991680" w:rsidRDefault="00991680" w:rsidP="00991680">
      <w:pPr>
        <w:numPr>
          <w:ilvl w:val="1"/>
          <w:numId w:val="40"/>
        </w:numPr>
      </w:pPr>
      <w:r w:rsidRPr="00991680">
        <w:rPr>
          <w:b/>
          <w:bCs/>
        </w:rPr>
        <w:t>Maszyna wirtualna</w:t>
      </w:r>
      <w:r w:rsidRPr="00991680">
        <w:t>: VMware z domyślną alokacją pamięci RAM</w:t>
      </w:r>
    </w:p>
    <w:p w14:paraId="21E7E321" w14:textId="77777777" w:rsidR="00991680" w:rsidRPr="00991680" w:rsidRDefault="00991680" w:rsidP="00991680">
      <w:pPr>
        <w:numPr>
          <w:ilvl w:val="1"/>
          <w:numId w:val="40"/>
        </w:numPr>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5801374A" w14:textId="77777777" w:rsidR="00991680" w:rsidRPr="00991680" w:rsidRDefault="00991680" w:rsidP="00991680">
      <w:pPr>
        <w:numPr>
          <w:ilvl w:val="0"/>
          <w:numId w:val="40"/>
        </w:numPr>
      </w:pPr>
      <w:r w:rsidRPr="00991680">
        <w:t xml:space="preserve">Użytkownik testowy miał dostęp do kompilacji i uruchomienia aplikacji C++ z poziomu </w:t>
      </w:r>
      <w:proofErr w:type="spellStart"/>
      <w:r w:rsidRPr="00991680">
        <w:t>roota</w:t>
      </w:r>
      <w:proofErr w:type="spellEnd"/>
      <w:r w:rsidRPr="00991680">
        <w:t>.</w:t>
      </w:r>
    </w:p>
    <w:p w14:paraId="31ABC63E" w14:textId="77777777" w:rsidR="00991680" w:rsidRPr="00991680" w:rsidRDefault="00991680" w:rsidP="00991680">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25E1051A" w14:textId="77777777" w:rsidR="00991680" w:rsidRDefault="00991680" w:rsidP="00991680">
      <w:pPr>
        <w:numPr>
          <w:ilvl w:val="0"/>
          <w:numId w:val="41"/>
        </w:numPr>
      </w:pPr>
      <w:r w:rsidRPr="00991680">
        <w:t>Sklonowano repozytorium i przeprowadzono kompilację:</w:t>
      </w:r>
    </w:p>
    <w:p w14:paraId="1323B1A0" w14:textId="77777777" w:rsidR="00991680" w:rsidRPr="00991680" w:rsidRDefault="00991680" w:rsidP="00991680">
      <w:pPr>
        <w:ind w:left="720"/>
        <w:rPr>
          <w:lang w:val="en-US"/>
        </w:rPr>
      </w:pPr>
      <w:r w:rsidRPr="00991680">
        <w:rPr>
          <w:lang w:val="en-US"/>
        </w:rPr>
        <w:t>git clone https://github.com/IAIK/rowhammerjs.git</w:t>
      </w:r>
    </w:p>
    <w:p w14:paraId="5B61F08F" w14:textId="77777777" w:rsidR="00991680" w:rsidRDefault="00991680" w:rsidP="00991680">
      <w:pPr>
        <w:ind w:left="720"/>
      </w:pPr>
      <w:r>
        <w:t xml:space="preserve">cd </w:t>
      </w:r>
      <w:proofErr w:type="spellStart"/>
      <w:r>
        <w:t>rowhammerjs</w:t>
      </w:r>
      <w:proofErr w:type="spellEnd"/>
      <w:r>
        <w:t>/native</w:t>
      </w:r>
    </w:p>
    <w:p w14:paraId="4A5C6FC2" w14:textId="575688F2" w:rsidR="00991680" w:rsidRDefault="00991680" w:rsidP="00991680">
      <w:pPr>
        <w:ind w:left="720"/>
      </w:pPr>
      <w:proofErr w:type="spellStart"/>
      <w:r>
        <w:t>make</w:t>
      </w:r>
      <w:proofErr w:type="spellEnd"/>
    </w:p>
    <w:p w14:paraId="35DB7570" w14:textId="5D025132" w:rsidR="00991680" w:rsidRDefault="00991680" w:rsidP="00991680">
      <w:pPr>
        <w:pStyle w:val="ListParagraph"/>
        <w:numPr>
          <w:ilvl w:val="0"/>
          <w:numId w:val="41"/>
        </w:numPr>
      </w:pPr>
      <w:r w:rsidRPr="00991680">
        <w:t xml:space="preserve">Uruchomiono test jako </w:t>
      </w:r>
      <w:proofErr w:type="spellStart"/>
      <w:r w:rsidRPr="00991680">
        <w:t>root</w:t>
      </w:r>
      <w:proofErr w:type="spellEnd"/>
      <w:r w:rsidRPr="00991680">
        <w:t>:</w:t>
      </w:r>
    </w:p>
    <w:p w14:paraId="5AA01FCB" w14:textId="6877D459" w:rsidR="00991680" w:rsidRDefault="00991680" w:rsidP="00991680">
      <w:pPr>
        <w:pStyle w:val="ListParagraph"/>
      </w:pPr>
      <w:proofErr w:type="spellStart"/>
      <w:r w:rsidRPr="00991680">
        <w:t>sudo</w:t>
      </w:r>
      <w:proofErr w:type="spellEnd"/>
      <w:r w:rsidRPr="00991680">
        <w:t xml:space="preserve"> ./</w:t>
      </w:r>
      <w:proofErr w:type="spellStart"/>
      <w:r w:rsidRPr="00991680">
        <w:t>rowhammer</w:t>
      </w:r>
      <w:proofErr w:type="spellEnd"/>
    </w:p>
    <w:p w14:paraId="038C286A" w14:textId="3A9A704E" w:rsidR="00991680" w:rsidRDefault="00991680" w:rsidP="00991680">
      <w:pPr>
        <w:pStyle w:val="ListParagraph"/>
        <w:numPr>
          <w:ilvl w:val="0"/>
          <w:numId w:val="41"/>
        </w:numPr>
      </w:pPr>
      <w:r w:rsidRPr="00991680">
        <w:t>Test automatycznie rozpoczął „uderzanie” w komórki pamięci RAM.</w:t>
      </w:r>
    </w:p>
    <w:p w14:paraId="65195C63" w14:textId="4A59FE8F" w:rsidR="00991680" w:rsidRDefault="00991680" w:rsidP="00991680">
      <w:pPr>
        <w:pStyle w:val="ListParagraph"/>
        <w:numPr>
          <w:ilvl w:val="0"/>
          <w:numId w:val="41"/>
        </w:numPr>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19"/>
        <w:gridCol w:w="2281"/>
        <w:gridCol w:w="2296"/>
      </w:tblGrid>
      <w:tr w:rsidR="00991680" w:rsidRPr="00991680" w14:paraId="08B02D37" w14:textId="77777777" w:rsidTr="00991680">
        <w:trPr>
          <w:tblCellSpacing w:w="15" w:type="dxa"/>
        </w:trPr>
        <w:tc>
          <w:tcPr>
            <w:tcW w:w="0" w:type="auto"/>
            <w:vAlign w:val="center"/>
            <w:hideMark/>
          </w:tcPr>
          <w:p w14:paraId="0929FF8C" w14:textId="77777777" w:rsidR="00991680" w:rsidRPr="00991680" w:rsidRDefault="00991680" w:rsidP="00991680">
            <w:pPr>
              <w:rPr>
                <w:b/>
                <w:bCs/>
                <w:lang w:val="en-US"/>
              </w:rPr>
            </w:pPr>
            <w:proofErr w:type="spellStart"/>
            <w:r w:rsidRPr="00991680">
              <w:rPr>
                <w:b/>
                <w:bCs/>
                <w:lang w:val="en-US"/>
              </w:rPr>
              <w:t>Parametr</w:t>
            </w:r>
            <w:proofErr w:type="spellEnd"/>
          </w:p>
        </w:tc>
        <w:tc>
          <w:tcPr>
            <w:tcW w:w="0" w:type="auto"/>
            <w:vAlign w:val="center"/>
            <w:hideMark/>
          </w:tcPr>
          <w:p w14:paraId="2B3D52D6" w14:textId="77777777" w:rsidR="00991680" w:rsidRPr="00991680" w:rsidRDefault="00991680" w:rsidP="00991680">
            <w:pPr>
              <w:rPr>
                <w:b/>
                <w:bCs/>
                <w:lang w:val="en-US"/>
              </w:rPr>
            </w:pPr>
            <w:r w:rsidRPr="00991680">
              <w:rPr>
                <w:b/>
                <w:bCs/>
                <w:lang w:val="en-US"/>
              </w:rPr>
              <w:t>Ubuntu VM</w:t>
            </w:r>
          </w:p>
        </w:tc>
        <w:tc>
          <w:tcPr>
            <w:tcW w:w="0" w:type="auto"/>
            <w:vAlign w:val="center"/>
            <w:hideMark/>
          </w:tcPr>
          <w:p w14:paraId="6A9F9F53" w14:textId="77777777" w:rsidR="00991680" w:rsidRPr="00991680" w:rsidRDefault="00991680" w:rsidP="00991680">
            <w:pPr>
              <w:rPr>
                <w:b/>
                <w:bCs/>
                <w:lang w:val="en-US"/>
              </w:rPr>
            </w:pPr>
            <w:r w:rsidRPr="00991680">
              <w:rPr>
                <w:b/>
                <w:bCs/>
                <w:lang w:val="en-US"/>
              </w:rPr>
              <w:t>Ubuntu bare metal</w:t>
            </w:r>
          </w:p>
        </w:tc>
      </w:tr>
      <w:tr w:rsidR="00991680" w:rsidRPr="00991680" w14:paraId="1E32DCBC" w14:textId="77777777" w:rsidTr="00991680">
        <w:trPr>
          <w:tblCellSpacing w:w="15" w:type="dxa"/>
        </w:trPr>
        <w:tc>
          <w:tcPr>
            <w:tcW w:w="0" w:type="auto"/>
            <w:vAlign w:val="center"/>
            <w:hideMark/>
          </w:tcPr>
          <w:p w14:paraId="69C34655"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036E234B" w14:textId="77777777" w:rsidR="00991680" w:rsidRPr="00991680" w:rsidRDefault="00991680" w:rsidP="00991680">
            <w:pPr>
              <w:rPr>
                <w:lang w:val="en-US"/>
              </w:rPr>
            </w:pPr>
            <w:r w:rsidRPr="00991680">
              <w:rPr>
                <w:lang w:val="en-US"/>
              </w:rPr>
              <w:t>Tak</w:t>
            </w:r>
          </w:p>
        </w:tc>
        <w:tc>
          <w:tcPr>
            <w:tcW w:w="0" w:type="auto"/>
            <w:vAlign w:val="center"/>
            <w:hideMark/>
          </w:tcPr>
          <w:p w14:paraId="334CA3C0" w14:textId="77777777" w:rsidR="00991680" w:rsidRPr="00991680" w:rsidRDefault="00991680" w:rsidP="00991680">
            <w:pPr>
              <w:rPr>
                <w:lang w:val="en-US"/>
              </w:rPr>
            </w:pPr>
            <w:r w:rsidRPr="00991680">
              <w:rPr>
                <w:lang w:val="en-US"/>
              </w:rPr>
              <w:t>Tak</w:t>
            </w:r>
          </w:p>
        </w:tc>
      </w:tr>
      <w:tr w:rsidR="00991680" w:rsidRPr="00991680" w14:paraId="22113D63" w14:textId="77777777" w:rsidTr="00991680">
        <w:trPr>
          <w:tblCellSpacing w:w="15" w:type="dxa"/>
        </w:trPr>
        <w:tc>
          <w:tcPr>
            <w:tcW w:w="0" w:type="auto"/>
            <w:vAlign w:val="center"/>
            <w:hideMark/>
          </w:tcPr>
          <w:p w14:paraId="204AE5ED"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74636F77"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25B8152E"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991680" w:rsidRPr="00991680" w14:paraId="0F956B8D" w14:textId="77777777" w:rsidTr="00991680">
        <w:trPr>
          <w:tblCellSpacing w:w="15" w:type="dxa"/>
        </w:trPr>
        <w:tc>
          <w:tcPr>
            <w:tcW w:w="0" w:type="auto"/>
            <w:vAlign w:val="center"/>
            <w:hideMark/>
          </w:tcPr>
          <w:p w14:paraId="0A6CB0DF" w14:textId="77777777" w:rsidR="00991680" w:rsidRPr="00991680" w:rsidRDefault="00991680" w:rsidP="00991680">
            <w:r w:rsidRPr="00991680">
              <w:t>Czy wykryto problemy (np. błędy bitów)</w:t>
            </w:r>
          </w:p>
        </w:tc>
        <w:tc>
          <w:tcPr>
            <w:tcW w:w="0" w:type="auto"/>
            <w:vAlign w:val="center"/>
            <w:hideMark/>
          </w:tcPr>
          <w:p w14:paraId="06CA0D71"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107264E5"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991680" w:rsidRPr="00991680" w14:paraId="69256029" w14:textId="77777777" w:rsidTr="00991680">
        <w:trPr>
          <w:tblCellSpacing w:w="15" w:type="dxa"/>
        </w:trPr>
        <w:tc>
          <w:tcPr>
            <w:tcW w:w="0" w:type="auto"/>
            <w:vAlign w:val="center"/>
            <w:hideMark/>
          </w:tcPr>
          <w:p w14:paraId="724BC933" w14:textId="77777777" w:rsidR="00991680" w:rsidRPr="00991680" w:rsidRDefault="00991680" w:rsidP="00991680">
            <w:r w:rsidRPr="00991680">
              <w:lastRenderedPageBreak/>
              <w:t>Czy pojawiły się komunikaty o trudnościach z dostępem do stron pamięci</w:t>
            </w:r>
          </w:p>
        </w:tc>
        <w:tc>
          <w:tcPr>
            <w:tcW w:w="0" w:type="auto"/>
            <w:vAlign w:val="center"/>
            <w:hideMark/>
          </w:tcPr>
          <w:p w14:paraId="6072A695"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296D821D"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239907F" w14:textId="77777777" w:rsidR="00991680" w:rsidRDefault="00991680" w:rsidP="00991680"/>
    <w:p w14:paraId="146E4312" w14:textId="77777777" w:rsidR="00991680" w:rsidRPr="00991680" w:rsidRDefault="00991680" w:rsidP="00991680">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7E786A60" w14:textId="3CADAF71" w:rsidR="00991680" w:rsidRDefault="00991680" w:rsidP="00991680">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991680">
        <w:rPr>
          <w:b/>
          <w:bCs/>
        </w:rPr>
        <w:t>hip</w:t>
      </w:r>
      <w:r>
        <w:rPr>
          <w:b/>
          <w:bCs/>
        </w:rPr>
        <w:t>er</w:t>
      </w:r>
      <w:r w:rsidR="00166095">
        <w:rPr>
          <w:b/>
          <w:bCs/>
        </w:rPr>
        <w:t>v</w:t>
      </w:r>
      <w:r w:rsidRPr="00991680">
        <w:rPr>
          <w:b/>
          <w:bCs/>
        </w:rPr>
        <w:t>izor</w:t>
      </w:r>
      <w:proofErr w:type="spellEnd"/>
      <w:r w:rsidRPr="00991680">
        <w:t>, który pośredniczy w dostępie do fizycznej pamięci RAM. Oznacza to, że</w:t>
      </w:r>
      <w:r>
        <w:t xml:space="preserve"> </w:t>
      </w:r>
      <w:r>
        <w:rPr>
          <w:b/>
          <w:bCs/>
        </w:rPr>
        <w:t>ś</w:t>
      </w:r>
      <w:r w:rsidRPr="00991680">
        <w:rPr>
          <w:b/>
          <w:bCs/>
        </w:rPr>
        <w:t xml:space="preserve">rodowisko </w:t>
      </w:r>
      <w:proofErr w:type="spellStart"/>
      <w:r w:rsidRPr="00991680">
        <w:rPr>
          <w:b/>
          <w:bCs/>
        </w:rPr>
        <w:t>bare</w:t>
      </w:r>
      <w:proofErr w:type="spellEnd"/>
      <w:r w:rsidRPr="00991680">
        <w:rPr>
          <w:b/>
          <w:bCs/>
        </w:rPr>
        <w:t xml:space="preserve"> metal jest potencjalnie bardziej podatne na atak </w:t>
      </w:r>
      <w:proofErr w:type="spellStart"/>
      <w:r w:rsidRPr="00991680">
        <w:rPr>
          <w:b/>
          <w:bCs/>
        </w:rPr>
        <w:t>Rowhammer</w:t>
      </w:r>
      <w:proofErr w:type="spellEnd"/>
      <w:r w:rsidRPr="00991680">
        <w:rPr>
          <w:b/>
          <w:bCs/>
        </w:rPr>
        <w:t xml:space="preserve"> niż środowisko wirtualne.</w:t>
      </w:r>
    </w:p>
    <w:p w14:paraId="272C2441" w14:textId="77777777" w:rsidR="00991680" w:rsidRPr="00991680" w:rsidRDefault="00991680" w:rsidP="00991680">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374C9AA3" w14:textId="77777777" w:rsidR="00991680" w:rsidRPr="00991680" w:rsidRDefault="00991680" w:rsidP="00991680"/>
    <w:p w14:paraId="1B345AFB" w14:textId="6C95CF0C" w:rsidR="00991680" w:rsidRPr="00991680" w:rsidRDefault="00991680" w:rsidP="00991680"/>
    <w:p w14:paraId="32C4980F" w14:textId="77777777" w:rsidR="00166095" w:rsidRPr="00166095" w:rsidRDefault="00166095" w:rsidP="00166095">
      <w:pPr>
        <w:rPr>
          <w:b/>
          <w:bCs/>
        </w:rPr>
      </w:pPr>
      <w:r w:rsidRPr="00166095">
        <w:t xml:space="preserve">Test nr 5 - </w:t>
      </w:r>
      <w:r w:rsidRPr="00166095">
        <w:rPr>
          <w:b/>
          <w:bCs/>
        </w:rPr>
        <w:t>Dostęp do urządzeń PCI/USB</w:t>
      </w:r>
    </w:p>
    <w:p w14:paraId="191E2C47" w14:textId="77777777" w:rsidR="00166095" w:rsidRPr="00166095" w:rsidRDefault="00166095" w:rsidP="00166095">
      <w:r w:rsidRPr="00166095">
        <w:t xml:space="preserve">Porównano możliwości dostępu do urządzeń PCI i USB przez użytkownika bez uprawnień administracyjnych w systemach </w:t>
      </w:r>
      <w:proofErr w:type="spellStart"/>
      <w:r w:rsidRPr="00166095">
        <w:t>Ubuntu</w:t>
      </w:r>
      <w:proofErr w:type="spellEnd"/>
      <w:r w:rsidRPr="00166095">
        <w:t xml:space="preserve"> oraz Windows, uruchomionych na fizycznym sprzęcie (</w:t>
      </w:r>
      <w:proofErr w:type="spellStart"/>
      <w:r w:rsidRPr="00166095">
        <w:t>bare</w:t>
      </w:r>
      <w:proofErr w:type="spellEnd"/>
      <w:r w:rsidRPr="00166095">
        <w:t xml:space="preserv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3595718B" w14:textId="77777777" w:rsidR="00166095" w:rsidRPr="00166095" w:rsidRDefault="00166095" w:rsidP="00166095">
      <w:r w:rsidRPr="00166095">
        <w:t xml:space="preserve">Testy przeprowadzono na kontach użytkowników nieposiadających uprawnień administratora. W środowisku </w:t>
      </w:r>
      <w:proofErr w:type="spellStart"/>
      <w:r w:rsidRPr="00166095">
        <w:t>Ubuntu</w:t>
      </w:r>
      <w:proofErr w:type="spellEnd"/>
      <w:r w:rsidRPr="00166095">
        <w:t xml:space="preserve"> wykorzystano narzędzia </w:t>
      </w:r>
      <w:proofErr w:type="spellStart"/>
      <w:r w:rsidRPr="00166095">
        <w:t>lsusb</w:t>
      </w:r>
      <w:proofErr w:type="spellEnd"/>
      <w:r w:rsidRPr="00166095">
        <w:t xml:space="preserve">, </w:t>
      </w:r>
      <w:proofErr w:type="spellStart"/>
      <w:r w:rsidRPr="00166095">
        <w:t>lspci</w:t>
      </w:r>
      <w:proofErr w:type="spellEnd"/>
      <w:r w:rsidRPr="00166095">
        <w:t>, odczyty z /</w:t>
      </w:r>
      <w:proofErr w:type="spellStart"/>
      <w:r w:rsidRPr="00166095">
        <w:t>dev</w:t>
      </w:r>
      <w:proofErr w:type="spellEnd"/>
      <w:r w:rsidRPr="00166095">
        <w:t>/</w:t>
      </w:r>
      <w:proofErr w:type="spellStart"/>
      <w:r w:rsidRPr="00166095">
        <w:t>bus</w:t>
      </w:r>
      <w:proofErr w:type="spellEnd"/>
      <w:r w:rsidRPr="00166095">
        <w:t>/</w:t>
      </w:r>
      <w:proofErr w:type="spellStart"/>
      <w:r w:rsidRPr="00166095">
        <w:t>usb</w:t>
      </w:r>
      <w:proofErr w:type="spellEnd"/>
      <w:r w:rsidRPr="00166095">
        <w:t xml:space="preserve"> oraz /</w:t>
      </w:r>
      <w:proofErr w:type="spellStart"/>
      <w:r w:rsidRPr="00166095">
        <w:t>sys</w:t>
      </w:r>
      <w:proofErr w:type="spellEnd"/>
      <w:r w:rsidRPr="00166095">
        <w:t>/</w:t>
      </w:r>
      <w:proofErr w:type="spellStart"/>
      <w:r w:rsidRPr="00166095">
        <w:t>bus</w:t>
      </w:r>
      <w:proofErr w:type="spellEnd"/>
      <w:r w:rsidRPr="00166095">
        <w:t>/</w:t>
      </w:r>
      <w:proofErr w:type="spellStart"/>
      <w:r w:rsidRPr="00166095">
        <w:t>pci</w:t>
      </w:r>
      <w:proofErr w:type="spellEnd"/>
      <w:r w:rsidRPr="00166095">
        <w:t xml:space="preserve"> w celu sprawdzenia możliwości dostępu do danych sprzętowych. W systemie Windows zastosowano polecenia PowerShell (Get-</w:t>
      </w:r>
      <w:proofErr w:type="spellStart"/>
      <w:r w:rsidRPr="00166095">
        <w:t>PnpDevice</w:t>
      </w:r>
      <w:proofErr w:type="spellEnd"/>
      <w:r w:rsidRPr="00166095">
        <w:t>, Get-</w:t>
      </w:r>
      <w:proofErr w:type="spellStart"/>
      <w:r w:rsidRPr="00166095">
        <w:t>WmiObject</w:t>
      </w:r>
      <w:proofErr w:type="spellEnd"/>
      <w:r w:rsidRPr="00166095">
        <w:t>) pozwalające na odczyt danych o urządzeniach PCI i USB. Testy wykonano zarówno na fizycznej maszynie, jak i na maszynie wirtualnej VMware, używając tych samych kont testowych.</w:t>
      </w:r>
    </w:p>
    <w:p w14:paraId="46630D58" w14:textId="7491096E" w:rsidR="00166095" w:rsidRPr="00166095" w:rsidRDefault="00166095" w:rsidP="00166095">
      <w:r w:rsidRPr="00166095">
        <w:t xml:space="preserve">Wyniki </w:t>
      </w:r>
      <w:r>
        <w:t>pokazał</w:t>
      </w:r>
      <w:r w:rsidRPr="00166095">
        <w:t xml:space="preserve">y, że w systemie </w:t>
      </w:r>
      <w:proofErr w:type="spellStart"/>
      <w:r w:rsidRPr="00166095">
        <w:t>Ubuntu</w:t>
      </w:r>
      <w:proofErr w:type="spellEnd"/>
      <w:r w:rsidRPr="00166095">
        <w:t xml:space="preserve"> uruchomionym na fizycznym sprzęcie użytkownik nieuprzywilejowany ma pełen dostęp do listy urządzeń PCI i USB oraz może bezpośrednio odczytywać ich konfigurację i dane za pomocą przestrzeni /</w:t>
      </w:r>
      <w:proofErr w:type="spellStart"/>
      <w:r w:rsidRPr="00166095">
        <w:t>sys</w:t>
      </w:r>
      <w:proofErr w:type="spellEnd"/>
      <w:r w:rsidRPr="00166095">
        <w:t xml:space="preserve"> oraz /</w:t>
      </w:r>
      <w:proofErr w:type="spellStart"/>
      <w:r w:rsidRPr="00166095">
        <w:t>dev</w:t>
      </w:r>
      <w:proofErr w:type="spellEnd"/>
      <w:r w:rsidRPr="00166095">
        <w:t xml:space="preserve">. W środowisku wirtualnym </w:t>
      </w:r>
      <w:proofErr w:type="spellStart"/>
      <w:r w:rsidRPr="00166095">
        <w:t>Ubuntu</w:t>
      </w:r>
      <w:proofErr w:type="spellEnd"/>
      <w:r w:rsidRPr="00166095">
        <w:t xml:space="preserve"> dostęp ten jest znacząco ograniczony — użytkownik widzi tylko urządzenia przypisane przez </w:t>
      </w:r>
      <w:proofErr w:type="spellStart"/>
      <w:r w:rsidRPr="00166095">
        <w:t>hypervisor</w:t>
      </w:r>
      <w:proofErr w:type="spellEnd"/>
      <w:r w:rsidRPr="00166095">
        <w:t xml:space="preserve">, a odczyt danych z urządzeń fizycznych jest często niemożliwy. W systemie Windows, działającym na </w:t>
      </w:r>
      <w:proofErr w:type="spellStart"/>
      <w:r w:rsidRPr="00166095">
        <w:t>bare</w:t>
      </w:r>
      <w:proofErr w:type="spellEnd"/>
      <w:r w:rsidRPr="00166095">
        <w:t xml:space="preserve"> metal, również uzyskano pełną widoczność fizycznych urządzeń i możliwość odczytu szczegółowych informacji, takich jak identyfikatory producenta (VID, PID), typy urządzeń </w:t>
      </w:r>
      <w:r w:rsidRPr="00166095">
        <w:lastRenderedPageBreak/>
        <w:t xml:space="preserve">czy przypisane porty. W maszynie wirtualnej Windows zakres ten ogranicza się jedynie do urządzeń emulowanych przez VMware — urządzenia fizyczne nieprzekazane przez </w:t>
      </w:r>
      <w:proofErr w:type="spellStart"/>
      <w:r w:rsidRPr="00166095">
        <w:t>hypervisor</w:t>
      </w:r>
      <w:proofErr w:type="spellEnd"/>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2"/>
        <w:gridCol w:w="838"/>
        <w:gridCol w:w="1854"/>
        <w:gridCol w:w="1740"/>
        <w:gridCol w:w="1728"/>
        <w:gridCol w:w="2264"/>
      </w:tblGrid>
      <w:tr w:rsidR="00166095" w:rsidRPr="00166095" w14:paraId="35747ABD" w14:textId="77777777" w:rsidTr="00166095">
        <w:trPr>
          <w:tblHeader/>
          <w:tblCellSpacing w:w="15" w:type="dxa"/>
        </w:trPr>
        <w:tc>
          <w:tcPr>
            <w:tcW w:w="0" w:type="auto"/>
            <w:vAlign w:val="center"/>
            <w:hideMark/>
          </w:tcPr>
          <w:p w14:paraId="6689E095" w14:textId="77777777" w:rsidR="00166095" w:rsidRPr="00166095" w:rsidRDefault="00166095" w:rsidP="00166095">
            <w:pPr>
              <w:rPr>
                <w:b/>
                <w:bCs/>
                <w:lang w:val="en-US"/>
              </w:rPr>
            </w:pPr>
            <w:r w:rsidRPr="00166095">
              <w:rPr>
                <w:b/>
                <w:bCs/>
                <w:lang w:val="en-US"/>
              </w:rPr>
              <w:t>System</w:t>
            </w:r>
          </w:p>
        </w:tc>
        <w:tc>
          <w:tcPr>
            <w:tcW w:w="0" w:type="auto"/>
            <w:vAlign w:val="center"/>
            <w:hideMark/>
          </w:tcPr>
          <w:p w14:paraId="527995FC" w14:textId="77777777" w:rsidR="00166095" w:rsidRPr="00166095" w:rsidRDefault="00166095" w:rsidP="00166095">
            <w:pPr>
              <w:rPr>
                <w:b/>
                <w:bCs/>
                <w:lang w:val="en-US"/>
              </w:rPr>
            </w:pPr>
            <w:proofErr w:type="spellStart"/>
            <w:r w:rsidRPr="00166095">
              <w:rPr>
                <w:b/>
                <w:bCs/>
                <w:lang w:val="en-US"/>
              </w:rPr>
              <w:t>Tryb</w:t>
            </w:r>
            <w:proofErr w:type="spellEnd"/>
          </w:p>
        </w:tc>
        <w:tc>
          <w:tcPr>
            <w:tcW w:w="0" w:type="auto"/>
            <w:vAlign w:val="center"/>
            <w:hideMark/>
          </w:tcPr>
          <w:p w14:paraId="1D7BC6EE" w14:textId="77777777" w:rsidR="00166095" w:rsidRPr="00166095" w:rsidRDefault="00166095" w:rsidP="00166095">
            <w:pPr>
              <w:rPr>
                <w:b/>
                <w:bCs/>
                <w:lang w:val="en-US"/>
              </w:rPr>
            </w:pPr>
            <w:r w:rsidRPr="00166095">
              <w:rPr>
                <w:b/>
                <w:bCs/>
                <w:lang w:val="en-US"/>
              </w:rPr>
              <w:t xml:space="preserve">PCI – </w:t>
            </w:r>
            <w:proofErr w:type="spellStart"/>
            <w:r w:rsidRPr="00166095">
              <w:rPr>
                <w:b/>
                <w:bCs/>
                <w:lang w:val="en-US"/>
              </w:rPr>
              <w:t>widoczne</w:t>
            </w:r>
            <w:proofErr w:type="spellEnd"/>
            <w:r w:rsidRPr="00166095">
              <w:rPr>
                <w:b/>
                <w:bCs/>
                <w:lang w:val="en-US"/>
              </w:rPr>
              <w:t xml:space="preserve"> </w:t>
            </w:r>
            <w:proofErr w:type="spellStart"/>
            <w:r w:rsidRPr="00166095">
              <w:rPr>
                <w:b/>
                <w:bCs/>
                <w:lang w:val="en-US"/>
              </w:rPr>
              <w:t>urządzenia</w:t>
            </w:r>
            <w:proofErr w:type="spellEnd"/>
          </w:p>
        </w:tc>
        <w:tc>
          <w:tcPr>
            <w:tcW w:w="0" w:type="auto"/>
            <w:vAlign w:val="center"/>
            <w:hideMark/>
          </w:tcPr>
          <w:p w14:paraId="308B5EE5" w14:textId="77777777" w:rsidR="00166095" w:rsidRPr="00166095" w:rsidRDefault="00166095" w:rsidP="00166095">
            <w:pPr>
              <w:rPr>
                <w:b/>
                <w:bCs/>
                <w:lang w:val="en-US"/>
              </w:rPr>
            </w:pPr>
            <w:r w:rsidRPr="00166095">
              <w:rPr>
                <w:b/>
                <w:bCs/>
                <w:lang w:val="en-US"/>
              </w:rPr>
              <w:t xml:space="preserve">USB – </w:t>
            </w:r>
            <w:proofErr w:type="spellStart"/>
            <w:r w:rsidRPr="00166095">
              <w:rPr>
                <w:b/>
                <w:bCs/>
                <w:lang w:val="en-US"/>
              </w:rPr>
              <w:t>odczyt</w:t>
            </w:r>
            <w:proofErr w:type="spellEnd"/>
            <w:r w:rsidRPr="00166095">
              <w:rPr>
                <w:b/>
                <w:bCs/>
                <w:lang w:val="en-US"/>
              </w:rPr>
              <w:t xml:space="preserve"> </w:t>
            </w:r>
            <w:proofErr w:type="spellStart"/>
            <w:r w:rsidRPr="00166095">
              <w:rPr>
                <w:b/>
                <w:bCs/>
                <w:lang w:val="en-US"/>
              </w:rPr>
              <w:t>danych</w:t>
            </w:r>
            <w:proofErr w:type="spellEnd"/>
          </w:p>
        </w:tc>
        <w:tc>
          <w:tcPr>
            <w:tcW w:w="0" w:type="auto"/>
            <w:vAlign w:val="center"/>
            <w:hideMark/>
          </w:tcPr>
          <w:p w14:paraId="6DC44723" w14:textId="77777777" w:rsidR="00166095" w:rsidRPr="00166095" w:rsidRDefault="00166095" w:rsidP="00166095">
            <w:pPr>
              <w:rPr>
                <w:b/>
                <w:bCs/>
              </w:rPr>
            </w:pPr>
            <w:r w:rsidRPr="00166095">
              <w:rPr>
                <w:b/>
                <w:bCs/>
              </w:rPr>
              <w:t>Dostęp do /</w:t>
            </w:r>
            <w:proofErr w:type="spellStart"/>
            <w:r w:rsidRPr="00166095">
              <w:rPr>
                <w:b/>
                <w:bCs/>
              </w:rPr>
              <w:t>sys</w:t>
            </w:r>
            <w:proofErr w:type="spellEnd"/>
            <w:r w:rsidRPr="00166095">
              <w:rPr>
                <w:b/>
                <w:bCs/>
              </w:rPr>
              <w:t xml:space="preserve"> lub /</w:t>
            </w:r>
            <w:proofErr w:type="spellStart"/>
            <w:r w:rsidRPr="00166095">
              <w:rPr>
                <w:b/>
                <w:bCs/>
              </w:rPr>
              <w:t>dev</w:t>
            </w:r>
            <w:proofErr w:type="spellEnd"/>
          </w:p>
        </w:tc>
        <w:tc>
          <w:tcPr>
            <w:tcW w:w="0" w:type="auto"/>
            <w:vAlign w:val="center"/>
            <w:hideMark/>
          </w:tcPr>
          <w:p w14:paraId="1DEA02A7" w14:textId="77777777" w:rsidR="00166095" w:rsidRPr="00166095" w:rsidRDefault="00166095" w:rsidP="00166095">
            <w:pPr>
              <w:rPr>
                <w:b/>
                <w:bCs/>
                <w:lang w:val="en-US"/>
              </w:rPr>
            </w:pPr>
            <w:proofErr w:type="spellStart"/>
            <w:r w:rsidRPr="00166095">
              <w:rPr>
                <w:b/>
                <w:bCs/>
                <w:lang w:val="en-US"/>
              </w:rPr>
              <w:t>Uwagi</w:t>
            </w:r>
            <w:proofErr w:type="spellEnd"/>
          </w:p>
        </w:tc>
      </w:tr>
      <w:tr w:rsidR="00166095" w:rsidRPr="00166095" w14:paraId="6781DA6F" w14:textId="77777777" w:rsidTr="00166095">
        <w:trPr>
          <w:tblCellSpacing w:w="15" w:type="dxa"/>
        </w:trPr>
        <w:tc>
          <w:tcPr>
            <w:tcW w:w="0" w:type="auto"/>
            <w:vAlign w:val="center"/>
            <w:hideMark/>
          </w:tcPr>
          <w:p w14:paraId="509575BB" w14:textId="77777777" w:rsidR="00166095" w:rsidRPr="00166095" w:rsidRDefault="00166095" w:rsidP="00166095">
            <w:pPr>
              <w:rPr>
                <w:lang w:val="en-US"/>
              </w:rPr>
            </w:pPr>
            <w:r w:rsidRPr="00166095">
              <w:rPr>
                <w:lang w:val="en-US"/>
              </w:rPr>
              <w:t>Ubuntu</w:t>
            </w:r>
          </w:p>
        </w:tc>
        <w:tc>
          <w:tcPr>
            <w:tcW w:w="0" w:type="auto"/>
            <w:vAlign w:val="center"/>
            <w:hideMark/>
          </w:tcPr>
          <w:p w14:paraId="10D2754E" w14:textId="77777777" w:rsidR="00166095" w:rsidRPr="00166095" w:rsidRDefault="00166095" w:rsidP="00166095">
            <w:pPr>
              <w:rPr>
                <w:lang w:val="en-US"/>
              </w:rPr>
            </w:pPr>
            <w:r w:rsidRPr="00166095">
              <w:rPr>
                <w:lang w:val="en-US"/>
              </w:rPr>
              <w:t>Bare metal</w:t>
            </w:r>
          </w:p>
        </w:tc>
        <w:tc>
          <w:tcPr>
            <w:tcW w:w="0" w:type="auto"/>
            <w:vAlign w:val="center"/>
            <w:hideMark/>
          </w:tcPr>
          <w:p w14:paraId="74EAFA2A" w14:textId="7C055354"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758C0C60" w14:textId="75A816E3"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18C3A71A" w14:textId="4D546D65" w:rsidR="00166095" w:rsidRPr="00166095" w:rsidRDefault="00166095" w:rsidP="00166095">
            <w:pPr>
              <w:rPr>
                <w:lang w:val="en-US"/>
              </w:rPr>
            </w:pPr>
            <w:proofErr w:type="spellStart"/>
            <w:r w:rsidRPr="00166095">
              <w:rPr>
                <w:lang w:val="en-US"/>
              </w:rPr>
              <w:t>tak</w:t>
            </w:r>
            <w:proofErr w:type="spellEnd"/>
          </w:p>
        </w:tc>
        <w:tc>
          <w:tcPr>
            <w:tcW w:w="0" w:type="auto"/>
            <w:vAlign w:val="center"/>
            <w:hideMark/>
          </w:tcPr>
          <w:p w14:paraId="24EE5D66" w14:textId="77777777" w:rsidR="00166095" w:rsidRPr="00166095" w:rsidRDefault="00166095" w:rsidP="00166095">
            <w:pPr>
              <w:rPr>
                <w:lang w:val="en-US"/>
              </w:rPr>
            </w:pPr>
            <w:proofErr w:type="spellStart"/>
            <w:r w:rsidRPr="00166095">
              <w:rPr>
                <w:lang w:val="en-US"/>
              </w:rPr>
              <w:t>Pełny</w:t>
            </w:r>
            <w:proofErr w:type="spellEnd"/>
            <w:r w:rsidRPr="00166095">
              <w:rPr>
                <w:lang w:val="en-US"/>
              </w:rPr>
              <w:t xml:space="preserve"> </w:t>
            </w:r>
            <w:proofErr w:type="spellStart"/>
            <w:r w:rsidRPr="00166095">
              <w:rPr>
                <w:lang w:val="en-US"/>
              </w:rPr>
              <w:t>dostęp</w:t>
            </w:r>
            <w:proofErr w:type="spellEnd"/>
          </w:p>
        </w:tc>
      </w:tr>
      <w:tr w:rsidR="00166095" w:rsidRPr="00166095" w14:paraId="3D9FCF1C" w14:textId="77777777" w:rsidTr="00166095">
        <w:trPr>
          <w:tblCellSpacing w:w="15" w:type="dxa"/>
        </w:trPr>
        <w:tc>
          <w:tcPr>
            <w:tcW w:w="0" w:type="auto"/>
            <w:vAlign w:val="center"/>
            <w:hideMark/>
          </w:tcPr>
          <w:p w14:paraId="7BA5BFFE" w14:textId="77777777" w:rsidR="00166095" w:rsidRPr="00166095" w:rsidRDefault="00166095" w:rsidP="00166095">
            <w:pPr>
              <w:rPr>
                <w:lang w:val="en-US"/>
              </w:rPr>
            </w:pPr>
            <w:r w:rsidRPr="00166095">
              <w:rPr>
                <w:lang w:val="en-US"/>
              </w:rPr>
              <w:t>Ubuntu</w:t>
            </w:r>
          </w:p>
        </w:tc>
        <w:tc>
          <w:tcPr>
            <w:tcW w:w="0" w:type="auto"/>
            <w:vAlign w:val="center"/>
            <w:hideMark/>
          </w:tcPr>
          <w:p w14:paraId="20C37427" w14:textId="77777777" w:rsidR="00166095" w:rsidRPr="00166095" w:rsidRDefault="00166095" w:rsidP="00166095">
            <w:pPr>
              <w:rPr>
                <w:lang w:val="en-US"/>
              </w:rPr>
            </w:pPr>
            <w:r w:rsidRPr="00166095">
              <w:rPr>
                <w:lang w:val="en-US"/>
              </w:rPr>
              <w:t>VM</w:t>
            </w:r>
          </w:p>
        </w:tc>
        <w:tc>
          <w:tcPr>
            <w:tcW w:w="0" w:type="auto"/>
            <w:vAlign w:val="center"/>
            <w:hideMark/>
          </w:tcPr>
          <w:p w14:paraId="054BBFD5" w14:textId="735AA729"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przypisane</w:t>
            </w:r>
            <w:proofErr w:type="spellEnd"/>
            <w:r w:rsidRPr="00166095">
              <w:rPr>
                <w:lang w:val="en-US"/>
              </w:rPr>
              <w:t xml:space="preserve"> </w:t>
            </w:r>
            <w:proofErr w:type="spellStart"/>
            <w:r w:rsidRPr="00166095">
              <w:rPr>
                <w:lang w:val="en-US"/>
              </w:rPr>
              <w:t>przez</w:t>
            </w:r>
            <w:proofErr w:type="spellEnd"/>
            <w:r w:rsidRPr="00166095">
              <w:rPr>
                <w:lang w:val="en-US"/>
              </w:rPr>
              <w:t xml:space="preserve"> VM</w:t>
            </w:r>
          </w:p>
        </w:tc>
        <w:tc>
          <w:tcPr>
            <w:tcW w:w="0" w:type="auto"/>
            <w:vAlign w:val="center"/>
            <w:hideMark/>
          </w:tcPr>
          <w:p w14:paraId="460B02AE" w14:textId="4606860B" w:rsidR="00166095" w:rsidRPr="00166095" w:rsidRDefault="00166095" w:rsidP="00166095">
            <w:pPr>
              <w:rPr>
                <w:lang w:val="en-US"/>
              </w:rPr>
            </w:pPr>
            <w:r w:rsidRPr="00166095">
              <w:rPr>
                <w:lang w:val="en-US"/>
              </w:rPr>
              <w:t xml:space="preserve"> </w:t>
            </w:r>
            <w:proofErr w:type="spellStart"/>
            <w:r w:rsidRPr="00166095">
              <w:rPr>
                <w:lang w:val="en-US"/>
              </w:rPr>
              <w:t>zależne</w:t>
            </w:r>
            <w:proofErr w:type="spellEnd"/>
            <w:r w:rsidRPr="00166095">
              <w:rPr>
                <w:lang w:val="en-US"/>
              </w:rPr>
              <w:t xml:space="preserve"> od passthrough</w:t>
            </w:r>
          </w:p>
        </w:tc>
        <w:tc>
          <w:tcPr>
            <w:tcW w:w="0" w:type="auto"/>
            <w:vAlign w:val="center"/>
            <w:hideMark/>
          </w:tcPr>
          <w:p w14:paraId="2F729ECF" w14:textId="78850A73" w:rsidR="00166095" w:rsidRPr="00166095" w:rsidRDefault="00166095" w:rsidP="00166095">
            <w:pPr>
              <w:rPr>
                <w:lang w:val="en-US"/>
              </w:rPr>
            </w:pPr>
            <w:proofErr w:type="spellStart"/>
            <w:r w:rsidRPr="00166095">
              <w:rPr>
                <w:lang w:val="en-US"/>
              </w:rPr>
              <w:t>ograniczony</w:t>
            </w:r>
            <w:proofErr w:type="spellEnd"/>
          </w:p>
        </w:tc>
        <w:tc>
          <w:tcPr>
            <w:tcW w:w="0" w:type="auto"/>
            <w:vAlign w:val="center"/>
            <w:hideMark/>
          </w:tcPr>
          <w:p w14:paraId="5B433D9E" w14:textId="77777777" w:rsidR="00166095" w:rsidRPr="00166095" w:rsidRDefault="00166095" w:rsidP="00166095">
            <w:pPr>
              <w:rPr>
                <w:lang w:val="en-US"/>
              </w:rPr>
            </w:pPr>
            <w:proofErr w:type="spellStart"/>
            <w:r w:rsidRPr="00166095">
              <w:rPr>
                <w:lang w:val="en-US"/>
              </w:rPr>
              <w:t>Widoczność</w:t>
            </w:r>
            <w:proofErr w:type="spellEnd"/>
            <w:r w:rsidRPr="00166095">
              <w:rPr>
                <w:lang w:val="en-US"/>
              </w:rPr>
              <w:t xml:space="preserve"> </w:t>
            </w:r>
            <w:proofErr w:type="spellStart"/>
            <w:r w:rsidRPr="00166095">
              <w:rPr>
                <w:lang w:val="en-US"/>
              </w:rPr>
              <w:t>zależna</w:t>
            </w:r>
            <w:proofErr w:type="spellEnd"/>
            <w:r w:rsidRPr="00166095">
              <w:rPr>
                <w:lang w:val="en-US"/>
              </w:rPr>
              <w:t xml:space="preserve"> od </w:t>
            </w:r>
            <w:proofErr w:type="spellStart"/>
            <w:r w:rsidRPr="00166095">
              <w:rPr>
                <w:lang w:val="en-US"/>
              </w:rPr>
              <w:t>hypervisora</w:t>
            </w:r>
            <w:proofErr w:type="spellEnd"/>
          </w:p>
        </w:tc>
      </w:tr>
      <w:tr w:rsidR="00166095" w:rsidRPr="00166095" w14:paraId="6026C1CD" w14:textId="77777777" w:rsidTr="00166095">
        <w:trPr>
          <w:tblCellSpacing w:w="15" w:type="dxa"/>
        </w:trPr>
        <w:tc>
          <w:tcPr>
            <w:tcW w:w="0" w:type="auto"/>
            <w:vAlign w:val="center"/>
            <w:hideMark/>
          </w:tcPr>
          <w:p w14:paraId="36D9308D" w14:textId="77777777" w:rsidR="00166095" w:rsidRPr="00166095" w:rsidRDefault="00166095" w:rsidP="00166095">
            <w:pPr>
              <w:rPr>
                <w:lang w:val="en-US"/>
              </w:rPr>
            </w:pPr>
            <w:r w:rsidRPr="00166095">
              <w:rPr>
                <w:lang w:val="en-US"/>
              </w:rPr>
              <w:t>Windows</w:t>
            </w:r>
          </w:p>
        </w:tc>
        <w:tc>
          <w:tcPr>
            <w:tcW w:w="0" w:type="auto"/>
            <w:vAlign w:val="center"/>
            <w:hideMark/>
          </w:tcPr>
          <w:p w14:paraId="452860B9" w14:textId="77777777" w:rsidR="00166095" w:rsidRPr="00166095" w:rsidRDefault="00166095" w:rsidP="00166095">
            <w:pPr>
              <w:rPr>
                <w:lang w:val="en-US"/>
              </w:rPr>
            </w:pPr>
            <w:r w:rsidRPr="00166095">
              <w:rPr>
                <w:lang w:val="en-US"/>
              </w:rPr>
              <w:t>Bare metal</w:t>
            </w:r>
          </w:p>
        </w:tc>
        <w:tc>
          <w:tcPr>
            <w:tcW w:w="0" w:type="auto"/>
            <w:vAlign w:val="center"/>
            <w:hideMark/>
          </w:tcPr>
          <w:p w14:paraId="39136855" w14:textId="77CBD497"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38965787" w14:textId="035138A1"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7AA896ED"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0B30DD7" w14:textId="77777777" w:rsidR="00166095" w:rsidRPr="00166095" w:rsidRDefault="00166095" w:rsidP="00166095">
            <w:pPr>
              <w:rPr>
                <w:lang w:val="en-US"/>
              </w:rPr>
            </w:pPr>
            <w:proofErr w:type="spellStart"/>
            <w:r w:rsidRPr="00166095">
              <w:rPr>
                <w:lang w:val="en-US"/>
              </w:rPr>
              <w:t>Dostęp</w:t>
            </w:r>
            <w:proofErr w:type="spellEnd"/>
            <w:r w:rsidRPr="00166095">
              <w:rPr>
                <w:lang w:val="en-US"/>
              </w:rPr>
              <w:t xml:space="preserve"> </w:t>
            </w:r>
            <w:proofErr w:type="spellStart"/>
            <w:r w:rsidRPr="00166095">
              <w:rPr>
                <w:lang w:val="en-US"/>
              </w:rPr>
              <w:t>przez</w:t>
            </w:r>
            <w:proofErr w:type="spellEnd"/>
            <w:r w:rsidRPr="00166095">
              <w:rPr>
                <w:lang w:val="en-US"/>
              </w:rPr>
              <w:t xml:space="preserve"> PowerShell</w:t>
            </w:r>
          </w:p>
        </w:tc>
      </w:tr>
      <w:tr w:rsidR="00166095" w:rsidRPr="00166095" w14:paraId="2B4718A4" w14:textId="77777777" w:rsidTr="00166095">
        <w:trPr>
          <w:tblCellSpacing w:w="15" w:type="dxa"/>
        </w:trPr>
        <w:tc>
          <w:tcPr>
            <w:tcW w:w="0" w:type="auto"/>
            <w:vAlign w:val="center"/>
            <w:hideMark/>
          </w:tcPr>
          <w:p w14:paraId="49E5C75D" w14:textId="77777777" w:rsidR="00166095" w:rsidRPr="00166095" w:rsidRDefault="00166095" w:rsidP="00166095">
            <w:pPr>
              <w:rPr>
                <w:lang w:val="en-US"/>
              </w:rPr>
            </w:pPr>
            <w:r w:rsidRPr="00166095">
              <w:rPr>
                <w:lang w:val="en-US"/>
              </w:rPr>
              <w:t>Windows</w:t>
            </w:r>
          </w:p>
        </w:tc>
        <w:tc>
          <w:tcPr>
            <w:tcW w:w="0" w:type="auto"/>
            <w:vAlign w:val="center"/>
            <w:hideMark/>
          </w:tcPr>
          <w:p w14:paraId="0F1E1839" w14:textId="77777777" w:rsidR="00166095" w:rsidRPr="00166095" w:rsidRDefault="00166095" w:rsidP="00166095">
            <w:pPr>
              <w:rPr>
                <w:lang w:val="en-US"/>
              </w:rPr>
            </w:pPr>
            <w:r w:rsidRPr="00166095">
              <w:rPr>
                <w:lang w:val="en-US"/>
              </w:rPr>
              <w:t>VM</w:t>
            </w:r>
          </w:p>
        </w:tc>
        <w:tc>
          <w:tcPr>
            <w:tcW w:w="0" w:type="auto"/>
            <w:vAlign w:val="center"/>
            <w:hideMark/>
          </w:tcPr>
          <w:p w14:paraId="10940998" w14:textId="61A79911"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emulowane</w:t>
            </w:r>
            <w:proofErr w:type="spellEnd"/>
          </w:p>
        </w:tc>
        <w:tc>
          <w:tcPr>
            <w:tcW w:w="0" w:type="auto"/>
            <w:vAlign w:val="center"/>
            <w:hideMark/>
          </w:tcPr>
          <w:p w14:paraId="1A40B941" w14:textId="5DF629CA"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wirtualne</w:t>
            </w:r>
            <w:proofErr w:type="spellEnd"/>
          </w:p>
        </w:tc>
        <w:tc>
          <w:tcPr>
            <w:tcW w:w="0" w:type="auto"/>
            <w:vAlign w:val="center"/>
            <w:hideMark/>
          </w:tcPr>
          <w:p w14:paraId="400FAC75"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457E709" w14:textId="77777777" w:rsidR="00166095" w:rsidRPr="00166095" w:rsidRDefault="00166095" w:rsidP="00166095">
            <w:r w:rsidRPr="00166095">
              <w:t>Brak dostępu do fizycznych urządzeń</w:t>
            </w:r>
          </w:p>
        </w:tc>
      </w:tr>
    </w:tbl>
    <w:p w14:paraId="3E51342E" w14:textId="2B5A918F" w:rsidR="00166095" w:rsidRDefault="00166095" w:rsidP="00166095">
      <w:r>
        <w:t xml:space="preserve">Tabela </w:t>
      </w:r>
    </w:p>
    <w:p w14:paraId="7CE2011D" w14:textId="22EECD93" w:rsidR="00166095" w:rsidRPr="00166095" w:rsidRDefault="00166095" w:rsidP="00166095">
      <w:r w:rsidRPr="00166095">
        <w:t xml:space="preserve">Wyniki jednoznacznie wskazują, że środowisko </w:t>
      </w:r>
      <w:proofErr w:type="spellStart"/>
      <w:r w:rsidRPr="00166095">
        <w:t>bare</w:t>
      </w:r>
      <w:proofErr w:type="spellEnd"/>
      <w:r w:rsidRPr="00166095">
        <w:t xml:space="preserve"> metal zapewnia znacznie większy poziom dostępu do sprzętu z poziomu użytkownika bez uprawnień administratora. W systemie </w:t>
      </w:r>
      <w:proofErr w:type="spellStart"/>
      <w:r w:rsidRPr="00166095">
        <w:t>Ubuntu</w:t>
      </w:r>
      <w:proofErr w:type="spellEnd"/>
      <w:r w:rsidRPr="00166095">
        <w:t xml:space="preserve"> możliwy jest dostęp do danych binarnych i rejestrów urządzeń, co w określonych scenariuszach mogłoby posłużyć do rekonstrukcji działania sprzętu, pasywnego </w:t>
      </w:r>
      <w:proofErr w:type="spellStart"/>
      <w:r w:rsidRPr="00166095">
        <w:t>sniffingu</w:t>
      </w:r>
      <w:proofErr w:type="spellEnd"/>
      <w:r w:rsidRPr="00166095">
        <w:t xml:space="preserve"> czy nawet prób manipulacji. System Windows również udostępnia istotne informacje o sprzęcie, jednak głównie w formie metadanych możliwych do odczytania przez PowerShell.</w:t>
      </w:r>
    </w:p>
    <w:p w14:paraId="0551AC4D" w14:textId="77777777" w:rsidR="00166095" w:rsidRPr="00166095" w:rsidRDefault="00166095" w:rsidP="00166095">
      <w:r w:rsidRPr="00166095">
        <w:t xml:space="preserve">Środowiska wirtualne natomiast skutecznie ograniczają dostęp do warstwy sprzętowej. </w:t>
      </w:r>
      <w:proofErr w:type="spellStart"/>
      <w:r w:rsidRPr="00166095">
        <w:t>Hypervisor</w:t>
      </w:r>
      <w:proofErr w:type="spellEnd"/>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proofErr w:type="spellStart"/>
      <w:r w:rsidRPr="00166095">
        <w:t>hypervisora</w:t>
      </w:r>
      <w:proofErr w:type="spellEnd"/>
      <w:r w:rsidRPr="00166095">
        <w:t>. To naturalne odseparowanie znacząco utrudnia eskalację uprawnień opartą na interakcji z urządzeniami fizycznymi.</w:t>
      </w:r>
    </w:p>
    <w:p w14:paraId="4D9C6E9C" w14:textId="77777777" w:rsidR="00911C4E" w:rsidRDefault="00911C4E">
      <w:r>
        <w:t xml:space="preserve">4.4.3 </w:t>
      </w:r>
      <w:r w:rsidRPr="00911C4E">
        <w:t>Podsumowanie rozdziału: Eskalacja uprawnień</w:t>
      </w:r>
      <w:r>
        <w:t xml:space="preserve"> </w:t>
      </w:r>
    </w:p>
    <w:p w14:paraId="20C19BFC" w14:textId="77777777" w:rsidR="00911C4E" w:rsidRDefault="00911C4E">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911C4E">
        <w:t>Ubuntu</w:t>
      </w:r>
      <w:proofErr w:type="spellEnd"/>
      <w:r w:rsidRPr="00911C4E">
        <w:t xml:space="preserve"> i Windows uruchomione na </w:t>
      </w:r>
      <w:proofErr w:type="spellStart"/>
      <w:r w:rsidRPr="00911C4E">
        <w:t>bare</w:t>
      </w:r>
      <w:proofErr w:type="spellEnd"/>
      <w:r w:rsidRPr="00911C4E">
        <w:t xml:space="preserve"> metal oraz w maszynach wirtualnych VMware. Choć testy objęły obie platformy, znaczna część scenariuszy została zrealizowana właśnie w systemie </w:t>
      </w:r>
      <w:proofErr w:type="spellStart"/>
      <w:r w:rsidRPr="00911C4E">
        <w:t>Ubuntu</w:t>
      </w:r>
      <w:proofErr w:type="spellEnd"/>
      <w:r w:rsidRPr="00911C4E">
        <w:t xml:space="preserve">. Wynika to z faktu, że Linux — jako system </w:t>
      </w:r>
      <w:proofErr w:type="spellStart"/>
      <w:r w:rsidRPr="00911C4E">
        <w:t>otwartoźródłowy</w:t>
      </w:r>
      <w:proofErr w:type="spellEnd"/>
      <w:r w:rsidRPr="00911C4E">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911C4E">
        <w:t>dev</w:t>
      </w:r>
      <w:proofErr w:type="spellEnd"/>
      <w:r w:rsidRPr="00911C4E">
        <w:t>/</w:t>
      </w:r>
      <w:proofErr w:type="spellStart"/>
      <w:r w:rsidRPr="00911C4E">
        <w:t>mem</w:t>
      </w:r>
      <w:proofErr w:type="spellEnd"/>
      <w:r w:rsidRPr="00911C4E">
        <w:t>, analiza plików SUID czy bezpośrednia interakcja z urządzeniami USB i PCI poprzez przestrzenie /</w:t>
      </w:r>
      <w:proofErr w:type="spellStart"/>
      <w:r w:rsidRPr="00911C4E">
        <w:t>dev</w:t>
      </w:r>
      <w:proofErr w:type="spellEnd"/>
      <w:r w:rsidRPr="00911C4E">
        <w:t xml:space="preserve"> oraz /</w:t>
      </w:r>
      <w:proofErr w:type="spellStart"/>
      <w:r w:rsidRPr="00911C4E">
        <w:t>sys</w:t>
      </w:r>
      <w:proofErr w:type="spellEnd"/>
      <w:r w:rsidRPr="00911C4E">
        <w:t xml:space="preserve">. W systemie Windows wiele z tych operacji jest domyślnie zablokowanych lub realizowanych poprzez </w:t>
      </w:r>
      <w:r w:rsidRPr="00911C4E">
        <w:lastRenderedPageBreak/>
        <w:t>warstwy pośrednie, takie jak rejestr, PowerShell lub usługi systemowe, co utrudnia przeprowadzenie analogicznych testów w sposób technicznie równoważny.</w:t>
      </w:r>
    </w:p>
    <w:p w14:paraId="4F4A995D" w14:textId="77777777" w:rsidR="00911C4E" w:rsidRDefault="00911C4E">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911C4E">
        <w:t>dev</w:t>
      </w:r>
      <w:proofErr w:type="spellEnd"/>
      <w:r w:rsidRPr="00911C4E">
        <w:t>/</w:t>
      </w:r>
      <w:proofErr w:type="spellStart"/>
      <w:r w:rsidRPr="00911C4E">
        <w:t>mem</w:t>
      </w:r>
      <w:proofErr w:type="spellEnd"/>
      <w:r w:rsidRPr="00911C4E">
        <w:t xml:space="preserve">, różnice między środowiskiem </w:t>
      </w:r>
      <w:proofErr w:type="spellStart"/>
      <w:r w:rsidRPr="00911C4E">
        <w:t>bare</w:t>
      </w:r>
      <w:proofErr w:type="spellEnd"/>
      <w:r w:rsidRPr="00911C4E">
        <w:t xml:space="preserve"> metal a VM są pomijalne — skuteczność ataku zależy głównie od konfiguracji systemu, a nie od jego osadzenia w maszynie fizycznej czy wirtualnej.</w:t>
      </w:r>
    </w:p>
    <w:p w14:paraId="16F0FECF" w14:textId="77777777" w:rsidR="009267CB" w:rsidRDefault="00911C4E">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6C5A5360" w14:textId="77777777" w:rsidR="009267CB" w:rsidRDefault="009267CB"/>
    <w:p w14:paraId="6F8D85E3" w14:textId="77777777" w:rsidR="00091A15" w:rsidRDefault="00091A15">
      <w:r>
        <w:t xml:space="preserve">4.5 </w:t>
      </w:r>
      <w:r w:rsidRPr="00091A15">
        <w:t xml:space="preserve">Kanały host oraz </w:t>
      </w:r>
      <w:proofErr w:type="spellStart"/>
      <w:r w:rsidRPr="00091A15">
        <w:t>guest</w:t>
      </w:r>
      <w:proofErr w:type="spellEnd"/>
      <w:r w:rsidRPr="00091A15">
        <w:t xml:space="preserve"> w VMware (Schowek, Współdzielone foldery)</w:t>
      </w:r>
      <w:r>
        <w:t xml:space="preserve"> – wyciek danych</w:t>
      </w:r>
    </w:p>
    <w:p w14:paraId="4BCE5A33" w14:textId="77777777" w:rsidR="003D1B99" w:rsidRDefault="003D1B99">
      <w:r w:rsidRPr="003D1B9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3D1B99">
        <w:t>Clipboard</w:t>
      </w:r>
      <w:proofErr w:type="spellEnd"/>
      <w:r w:rsidRPr="003D1B99">
        <w:t>) oraz współdzielone foldery (</w:t>
      </w:r>
      <w:proofErr w:type="spellStart"/>
      <w:r w:rsidRPr="003D1B99">
        <w:t>Shared</w:t>
      </w:r>
      <w:proofErr w:type="spellEnd"/>
      <w:r w:rsidRPr="003D1B99">
        <w:t xml:space="preserve"> </w:t>
      </w:r>
      <w:proofErr w:type="spellStart"/>
      <w:r w:rsidRPr="003D1B99">
        <w:t>Folders</w:t>
      </w:r>
      <w:proofErr w:type="spellEnd"/>
      <w:r w:rsidRPr="003D1B99">
        <w:t>). W odróżnieniu od klasycznych scenariuszy komunikacji sieciowej (NAT/</w:t>
      </w:r>
      <w:proofErr w:type="spellStart"/>
      <w:r w:rsidRPr="003D1B99">
        <w:t>bridged</w:t>
      </w:r>
      <w:proofErr w:type="spellEnd"/>
      <w:r w:rsidRPr="003D1B99">
        <w:t>/host-</w:t>
      </w:r>
      <w:proofErr w:type="spellStart"/>
      <w:r w:rsidRPr="003D1B99">
        <w:t>only</w:t>
      </w:r>
      <w:proofErr w:type="spellEnd"/>
      <w:r w:rsidRPr="003D1B99">
        <w:t>), działanie tych kanałów nie zależy od topologii sieci wirtualnej, lecz od konfiguracji integracji host–</w:t>
      </w:r>
      <w:proofErr w:type="spellStart"/>
      <w:r w:rsidRPr="003D1B99">
        <w:t>guest</w:t>
      </w:r>
      <w:proofErr w:type="spellEnd"/>
      <w:r w:rsidRPr="003D1B99">
        <w:t xml:space="preserve"> i aktywności komponentów Tools. </w:t>
      </w:r>
    </w:p>
    <w:p w14:paraId="1A45A903" w14:textId="6FAD7ACB" w:rsidR="008A7188" w:rsidRDefault="008A7188">
      <w:r w:rsidRPr="008A7188">
        <w:rPr>
          <w:b/>
          <w:bCs/>
        </w:rPr>
        <w:t>Rys. X.1.</w:t>
      </w:r>
      <w:r w:rsidRPr="008A7188">
        <w:t xml:space="preserve"> Stanowisko: host Windows i gość (Windows/</w:t>
      </w:r>
      <w:proofErr w:type="spellStart"/>
      <w:r w:rsidRPr="008A7188">
        <w:t>Ubuntu</w:t>
      </w:r>
      <w:proofErr w:type="spellEnd"/>
      <w:r w:rsidRPr="008A7188">
        <w:t>); kanały VMware Tools — schowek i współdzielone foldery.</w:t>
      </w:r>
      <w:r>
        <w:rPr>
          <w:noProof/>
        </w:rPr>
        <w:drawing>
          <wp:anchor distT="0" distB="0" distL="114300" distR="114300" simplePos="0" relativeHeight="251658240" behindDoc="0" locked="0" layoutInCell="1" allowOverlap="1" wp14:anchorId="3C28172B" wp14:editId="708FF78F">
            <wp:simplePos x="895350" y="5372100"/>
            <wp:positionH relativeFrom="column">
              <wp:align>left</wp:align>
            </wp:positionH>
            <wp:positionV relativeFrom="paragraph">
              <wp:align>top</wp:align>
            </wp:positionV>
            <wp:extent cx="5972175" cy="1400175"/>
            <wp:effectExtent l="0" t="0" r="9525" b="9525"/>
            <wp:wrapSquare wrapText="bothSides"/>
            <wp:docPr id="193642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400175"/>
                    </a:xfrm>
                    <a:prstGeom prst="rect">
                      <a:avLst/>
                    </a:prstGeom>
                    <a:noFill/>
                    <a:ln>
                      <a:noFill/>
                    </a:ln>
                  </pic:spPr>
                </pic:pic>
              </a:graphicData>
            </a:graphic>
          </wp:anchor>
        </w:drawing>
      </w:r>
      <w:r>
        <w:br w:type="textWrapping" w:clear="all"/>
      </w:r>
    </w:p>
    <w:p w14:paraId="3F30B5B1" w14:textId="77777777" w:rsidR="00A627E9" w:rsidRDefault="003D1B99">
      <w:r w:rsidRPr="00A627E9">
        <w:t>Celem rozdziału jest weryfikacja, w jakim stopniu konfiguracja kanałów host–</w:t>
      </w:r>
      <w:proofErr w:type="spellStart"/>
      <w:r w:rsidRPr="00A627E9">
        <w:t>guest</w:t>
      </w:r>
      <w:proofErr w:type="spellEnd"/>
      <w:r w:rsidRPr="00A627E9">
        <w:t xml:space="preserve"> wpływa na możliwość i kierunek transferu danych między hostem a gościem oraz jakie ryzyka z tego wynikają. Analizie poddano dwa mechanizmy: Schowek — włączony w obu kierunkach oraz </w:t>
      </w:r>
      <w:proofErr w:type="spellStart"/>
      <w:r w:rsidRPr="00A627E9">
        <w:t>Shared</w:t>
      </w:r>
      <w:proofErr w:type="spellEnd"/>
      <w:r w:rsidRPr="00A627E9">
        <w:t xml:space="preserve"> </w:t>
      </w:r>
      <w:proofErr w:type="spellStart"/>
      <w:r w:rsidRPr="00A627E9">
        <w:t>Folders</w:t>
      </w:r>
      <w:proofErr w:type="spellEnd"/>
      <w:r w:rsidRPr="00A627E9">
        <w:t xml:space="preserve"> — w trybach </w:t>
      </w:r>
      <w:proofErr w:type="spellStart"/>
      <w:r w:rsidRPr="00A627E9">
        <w:t>Disabled</w:t>
      </w:r>
      <w:proofErr w:type="spellEnd"/>
      <w:r w:rsidRPr="00A627E9">
        <w:t>, Read-</w:t>
      </w:r>
      <w:proofErr w:type="spellStart"/>
      <w:r w:rsidRPr="00A627E9">
        <w:t>only</w:t>
      </w:r>
      <w:proofErr w:type="spellEnd"/>
      <w:r w:rsidRPr="00A627E9">
        <w:t xml:space="preserve"> i Read-</w:t>
      </w:r>
      <w:proofErr w:type="spellStart"/>
      <w:r w:rsidRPr="00A627E9">
        <w:t>write</w:t>
      </w:r>
      <w:proofErr w:type="spellEnd"/>
      <w:r w:rsidRPr="00A627E9">
        <w:t xml:space="preserve">, z oceną odczytu </w:t>
      </w:r>
      <w:r w:rsidRPr="003D1B99">
        <w:t xml:space="preserve">i zapisu po obu stronach. </w:t>
      </w:r>
    </w:p>
    <w:p w14:paraId="354BB386" w14:textId="142809AB" w:rsidR="00A90808" w:rsidRPr="00A90808" w:rsidRDefault="00A90808">
      <w:pPr>
        <w:rPr>
          <w:b/>
          <w:bCs/>
        </w:rPr>
      </w:pPr>
      <w:r w:rsidRPr="00A90808">
        <w:rPr>
          <w:b/>
          <w:bCs/>
        </w:rPr>
        <w:t>Schowek</w:t>
      </w:r>
      <w:r>
        <w:rPr>
          <w:b/>
          <w:bCs/>
        </w:rPr>
        <w:t xml:space="preserve"> </w:t>
      </w:r>
      <w:r w:rsidRPr="00A90808">
        <w:rPr>
          <w:b/>
          <w:bCs/>
        </w:rPr>
        <w:t>— przebieg i wyniki</w:t>
      </w:r>
    </w:p>
    <w:p w14:paraId="03EBDC30" w14:textId="295ECF84" w:rsidR="00A627E9" w:rsidRDefault="00A627E9">
      <w:r w:rsidRPr="00A627E9">
        <w:t xml:space="preserve">Dla </w:t>
      </w:r>
      <w:r>
        <w:t>Schowka</w:t>
      </w:r>
      <w:r w:rsidRPr="00A627E9">
        <w:t xml:space="preserve"> wykonano 5 prób na kierunek (host</w:t>
      </w:r>
      <w:r>
        <w:t xml:space="preserve"> do </w:t>
      </w:r>
      <w:proofErr w:type="spellStart"/>
      <w:r w:rsidRPr="00A627E9">
        <w:t>guest</w:t>
      </w:r>
      <w:proofErr w:type="spellEnd"/>
      <w:r>
        <w:t xml:space="preserve"> oraz </w:t>
      </w:r>
      <w:proofErr w:type="spellStart"/>
      <w:r w:rsidRPr="00A627E9">
        <w:t>guest</w:t>
      </w:r>
      <w:proofErr w:type="spellEnd"/>
      <w:r>
        <w:t xml:space="preserve"> do </w:t>
      </w:r>
      <w:r w:rsidRPr="00A627E9">
        <w:t>host) z pomiarem czasu w narzędziach systemowych</w:t>
      </w:r>
      <w:r>
        <w:t>.</w:t>
      </w:r>
      <w:r w:rsidRPr="00A627E9">
        <w:t xml:space="preserve"> </w:t>
      </w:r>
      <w:r>
        <w:t>W</w:t>
      </w:r>
      <w:r w:rsidRPr="00A627E9">
        <w:t xml:space="preserve"> </w:t>
      </w:r>
      <w:proofErr w:type="spellStart"/>
      <w:r w:rsidRPr="00A627E9">
        <w:t>Ubuntu</w:t>
      </w:r>
      <w:proofErr w:type="spellEnd"/>
      <w:r w:rsidRPr="00A627E9">
        <w:t xml:space="preserve"> użyto </w:t>
      </w:r>
      <w:proofErr w:type="spellStart"/>
      <w:r w:rsidRPr="00A627E9">
        <w:t>wl-clipboard</w:t>
      </w:r>
      <w:proofErr w:type="spellEnd"/>
      <w:r w:rsidRPr="00A627E9">
        <w:t xml:space="preserve"> (</w:t>
      </w:r>
      <w:proofErr w:type="spellStart"/>
      <w:r w:rsidRPr="00A627E9">
        <w:t>Wayland</w:t>
      </w:r>
      <w:proofErr w:type="spellEnd"/>
      <w:r w:rsidRPr="00A627E9">
        <w:t>)</w:t>
      </w:r>
      <w:r>
        <w:t xml:space="preserve">. </w:t>
      </w:r>
      <w:r w:rsidRPr="00A627E9">
        <w:t xml:space="preserve">Integralność sprawdzano przez SHA-256. </w:t>
      </w:r>
    </w:p>
    <w:p w14:paraId="3BD94E72" w14:textId="04F92C18" w:rsidR="004F3BD3" w:rsidRDefault="00F928B9">
      <w:r w:rsidRPr="00F928B9">
        <w:lastRenderedPageBreak/>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F928B9">
        <w:t>Ubuntu</w:t>
      </w:r>
      <w:proofErr w:type="spellEnd"/>
      <w:r w:rsidRPr="00F928B9">
        <w:t xml:space="preserve">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p w14:paraId="661D4C63" w14:textId="5E52EDDF" w:rsidR="004F3BD3" w:rsidRDefault="004F3BD3"/>
    <w:tbl>
      <w:tblPr>
        <w:tblW w:w="3680" w:type="dxa"/>
        <w:jc w:val="center"/>
        <w:tblLook w:val="04A0" w:firstRow="1" w:lastRow="0" w:firstColumn="1" w:lastColumn="0" w:noHBand="0" w:noVBand="1"/>
      </w:tblPr>
      <w:tblGrid>
        <w:gridCol w:w="960"/>
        <w:gridCol w:w="1720"/>
        <w:gridCol w:w="1000"/>
      </w:tblGrid>
      <w:tr w:rsidR="004F3BD3" w:rsidRPr="004F3BD3" w14:paraId="4BD4E148"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C6E7A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70B2059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Kierunek</w:t>
            </w:r>
            <w:proofErr w:type="spellEnd"/>
          </w:p>
        </w:tc>
        <w:tc>
          <w:tcPr>
            <w:tcW w:w="1000" w:type="dxa"/>
            <w:tcBorders>
              <w:top w:val="single" w:sz="4" w:space="0" w:color="auto"/>
              <w:left w:val="nil"/>
              <w:bottom w:val="single" w:sz="4" w:space="0" w:color="auto"/>
              <w:right w:val="single" w:sz="4" w:space="0" w:color="auto"/>
            </w:tcBorders>
            <w:noWrap/>
            <w:vAlign w:val="bottom"/>
            <w:hideMark/>
          </w:tcPr>
          <w:p w14:paraId="788CC7A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Czas</w:t>
            </w:r>
            <w:proofErr w:type="spellEnd"/>
            <w:r w:rsidRPr="004F3BD3">
              <w:rPr>
                <w:rFonts w:ascii="Aptos Narrow" w:eastAsia="Times New Roman" w:hAnsi="Aptos Narrow" w:cs="Times New Roman"/>
                <w:color w:val="000000"/>
                <w:kern w:val="0"/>
                <w:lang w:val="en-US"/>
                <w14:ligatures w14:val="none"/>
              </w:rPr>
              <w:t xml:space="preserve"> [s]</w:t>
            </w:r>
          </w:p>
        </w:tc>
      </w:tr>
      <w:tr w:rsidR="004F3BD3" w:rsidRPr="004F3BD3" w14:paraId="1AD2673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D3723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0AD20A9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36EC1AF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0,00398</w:t>
            </w:r>
          </w:p>
        </w:tc>
      </w:tr>
      <w:tr w:rsidR="004F3BD3" w:rsidRPr="004F3BD3" w14:paraId="2CCB2FA4"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4CE96C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547A218F"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6C6654A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0,00198</w:t>
            </w:r>
          </w:p>
        </w:tc>
      </w:tr>
      <w:tr w:rsidR="004F3BD3" w:rsidRPr="004F3BD3" w14:paraId="5922049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EF627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3FA08E46"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0D7EEBA0"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0,00247</w:t>
            </w:r>
          </w:p>
        </w:tc>
      </w:tr>
      <w:tr w:rsidR="004F3BD3" w:rsidRPr="004F3BD3" w14:paraId="233889F2"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16AF7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4655E17D"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67B844E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0,00308</w:t>
            </w:r>
          </w:p>
        </w:tc>
      </w:tr>
      <w:tr w:rsidR="004F3BD3" w:rsidRPr="004F3BD3" w14:paraId="0FCC94E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B10C09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5CB912C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431175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0,00238</w:t>
            </w:r>
          </w:p>
        </w:tc>
      </w:tr>
      <w:tr w:rsidR="004F3BD3" w:rsidRPr="004F3BD3" w14:paraId="4DE0516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679750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6C8A705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1604B6A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0,00155</w:t>
            </w:r>
          </w:p>
        </w:tc>
      </w:tr>
      <w:tr w:rsidR="004F3BD3" w:rsidRPr="004F3BD3" w14:paraId="37BBDAF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19EC3D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32CCD605"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773B446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0,00123</w:t>
            </w:r>
          </w:p>
        </w:tc>
      </w:tr>
      <w:tr w:rsidR="004F3BD3" w:rsidRPr="004F3BD3" w14:paraId="647EA0C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CCB19F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56AF8DA4"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27D9AAE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0,00086</w:t>
            </w:r>
          </w:p>
        </w:tc>
      </w:tr>
      <w:tr w:rsidR="004F3BD3" w:rsidRPr="004F3BD3" w14:paraId="57C348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8EB075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1B84DFD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538CB33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0,00167</w:t>
            </w:r>
          </w:p>
        </w:tc>
      </w:tr>
      <w:tr w:rsidR="004F3BD3" w:rsidRPr="004F3BD3" w14:paraId="0F910B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9BF41F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3952609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284F919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0,00092</w:t>
            </w:r>
          </w:p>
        </w:tc>
      </w:tr>
    </w:tbl>
    <w:p w14:paraId="734A5058" w14:textId="0C57821C" w:rsidR="00F928B9" w:rsidRDefault="004F3BD3">
      <w:r w:rsidRPr="004F3BD3">
        <w:rPr>
          <w:b/>
          <w:bCs/>
        </w:rPr>
        <w:t>Tab. X.1.</w:t>
      </w:r>
      <w:r w:rsidRPr="004F3BD3">
        <w:t xml:space="preserve"> Schowek — </w:t>
      </w:r>
      <w:r w:rsidRPr="004F3BD3">
        <w:rPr>
          <w:i/>
          <w:iCs/>
        </w:rPr>
        <w:t>Windows jako gość</w:t>
      </w:r>
      <w:r w:rsidRPr="004F3BD3">
        <w:t>: czasy operacji „z hosta do gościa” i „z gościa do hosta”</w:t>
      </w:r>
    </w:p>
    <w:p w14:paraId="33BE6B1B" w14:textId="77777777" w:rsidR="004F3BD3" w:rsidRDefault="004F3BD3"/>
    <w:tbl>
      <w:tblPr>
        <w:tblW w:w="3860" w:type="dxa"/>
        <w:jc w:val="center"/>
        <w:tblLook w:val="04A0" w:firstRow="1" w:lastRow="0" w:firstColumn="1" w:lastColumn="0" w:noHBand="0" w:noVBand="1"/>
      </w:tblPr>
      <w:tblGrid>
        <w:gridCol w:w="960"/>
        <w:gridCol w:w="1720"/>
        <w:gridCol w:w="1180"/>
      </w:tblGrid>
      <w:tr w:rsidR="004F3BD3" w:rsidRPr="004F3BD3" w14:paraId="110ECA6B"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32DFE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4AC51A4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Kierunek</w:t>
            </w:r>
            <w:proofErr w:type="spellEnd"/>
          </w:p>
        </w:tc>
        <w:tc>
          <w:tcPr>
            <w:tcW w:w="1180" w:type="dxa"/>
            <w:tcBorders>
              <w:top w:val="single" w:sz="4" w:space="0" w:color="auto"/>
              <w:left w:val="nil"/>
              <w:bottom w:val="single" w:sz="4" w:space="0" w:color="auto"/>
              <w:right w:val="single" w:sz="4" w:space="0" w:color="auto"/>
            </w:tcBorders>
            <w:noWrap/>
            <w:vAlign w:val="bottom"/>
            <w:hideMark/>
          </w:tcPr>
          <w:p w14:paraId="068E02D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Czas</w:t>
            </w:r>
            <w:proofErr w:type="spellEnd"/>
            <w:r w:rsidRPr="004F3BD3">
              <w:rPr>
                <w:rFonts w:ascii="Aptos Narrow" w:eastAsia="Times New Roman" w:hAnsi="Aptos Narrow" w:cs="Times New Roman"/>
                <w:color w:val="000000"/>
                <w:kern w:val="0"/>
                <w:lang w:val="en-US"/>
                <w14:ligatures w14:val="none"/>
              </w:rPr>
              <w:t xml:space="preserve"> [s]</w:t>
            </w:r>
          </w:p>
        </w:tc>
      </w:tr>
      <w:tr w:rsidR="004F3BD3" w:rsidRPr="004F3BD3" w14:paraId="131CAE0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78311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40FFADA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2BB67E6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1AF7007D"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4D369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0334C00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19B6F58E"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0,03000</w:t>
            </w:r>
          </w:p>
        </w:tc>
      </w:tr>
      <w:tr w:rsidR="004F3BD3" w:rsidRPr="004F3BD3" w14:paraId="08F858C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0DA72D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277525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5424204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0,04000</w:t>
            </w:r>
          </w:p>
        </w:tc>
      </w:tr>
      <w:tr w:rsidR="004F3BD3" w:rsidRPr="004F3BD3" w14:paraId="7AD21FF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A72C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5F792B3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467B149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440E98FA"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A209C78"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001F96B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56E5AC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0,06000</w:t>
            </w:r>
          </w:p>
        </w:tc>
      </w:tr>
      <w:tr w:rsidR="004F3BD3" w:rsidRPr="004F3BD3" w14:paraId="7F000EC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0F82B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111777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4C47F14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0,00384</w:t>
            </w:r>
          </w:p>
        </w:tc>
      </w:tr>
      <w:tr w:rsidR="004F3BD3" w:rsidRPr="004F3BD3" w14:paraId="03B8DA2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42D36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5EB5402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6A6A1BC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0,00174</w:t>
            </w:r>
          </w:p>
        </w:tc>
      </w:tr>
      <w:tr w:rsidR="004F3BD3" w:rsidRPr="004F3BD3" w14:paraId="5D664357"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595750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31B7D1EE"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73FD745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0,00180</w:t>
            </w:r>
          </w:p>
        </w:tc>
      </w:tr>
      <w:tr w:rsidR="004F3BD3" w:rsidRPr="004F3BD3" w14:paraId="09356CA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73250E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2057524A"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50FCB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0,00210</w:t>
            </w:r>
          </w:p>
        </w:tc>
      </w:tr>
      <w:tr w:rsidR="004F3BD3" w:rsidRPr="004F3BD3" w14:paraId="5276CBB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196467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5D1A307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50C28BB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0,00209</w:t>
            </w:r>
          </w:p>
        </w:tc>
      </w:tr>
    </w:tbl>
    <w:p w14:paraId="79584D8C" w14:textId="41955E39" w:rsidR="004F3BD3" w:rsidRDefault="004F3BD3">
      <w:r w:rsidRPr="004F3BD3">
        <w:rPr>
          <w:b/>
          <w:bCs/>
        </w:rPr>
        <w:t>Tab. X.2.</w:t>
      </w:r>
      <w:r w:rsidRPr="004F3BD3">
        <w:t xml:space="preserve"> Schowek — </w:t>
      </w:r>
      <w:proofErr w:type="spellStart"/>
      <w:r w:rsidRPr="004F3BD3">
        <w:rPr>
          <w:i/>
          <w:iCs/>
        </w:rPr>
        <w:t>Ubuntu</w:t>
      </w:r>
      <w:proofErr w:type="spellEnd"/>
      <w:r w:rsidRPr="004F3BD3">
        <w:rPr>
          <w:i/>
          <w:iCs/>
        </w:rPr>
        <w:t xml:space="preserve"> jako gość</w:t>
      </w:r>
      <w:r w:rsidRPr="004F3BD3">
        <w:t>: czasy operacji „z hosta do gościa” i „z gościa do hosta”</w:t>
      </w:r>
    </w:p>
    <w:p w14:paraId="6D920E6B" w14:textId="5EB0530C" w:rsidR="004F3BD3" w:rsidRDefault="004F3BD3"/>
    <w:p w14:paraId="40B83FCA" w14:textId="77777777" w:rsidR="00A90808" w:rsidRDefault="004F3BD3">
      <w:r w:rsidRPr="004F3BD3">
        <w:t xml:space="preserve">W badaniach nie wykorzystywano hosta z systemem </w:t>
      </w:r>
      <w:proofErr w:type="spellStart"/>
      <w:r w:rsidRPr="004F3BD3">
        <w:t>Ubuntu</w:t>
      </w:r>
      <w:proofErr w:type="spellEnd"/>
      <w:r w:rsidRPr="004F3BD3">
        <w:t xml:space="preserve"> — </w:t>
      </w:r>
      <w:proofErr w:type="spellStart"/>
      <w:r w:rsidRPr="004F3BD3">
        <w:t>Ubuntu</w:t>
      </w:r>
      <w:proofErr w:type="spellEnd"/>
      <w:r w:rsidRPr="004F3BD3">
        <w:t xml:space="preserve"> występował wyłącznie jako maszyna wirtualna, a odczyty „z gościa do hosta” dotyczą hosta Windows. Różnica czasów pomiędzy gościem Windows a gościem </w:t>
      </w:r>
      <w:proofErr w:type="spellStart"/>
      <w:r w:rsidRPr="004F3BD3">
        <w:t>Ubuntu</w:t>
      </w:r>
      <w:proofErr w:type="spellEnd"/>
      <w:r w:rsidRPr="004F3BD3">
        <w:t xml:space="preserve"> ma charakter operacyjny (narzędzia użytkownika i środowisko graficzne). W badanej konfiguracji schowek stanowi szybki i powtarzalny kanał wymiany danych pomiędzy hostem a maszynami wirtualnymi; sama obecność mechanizmu, przy aktywnych </w:t>
      </w:r>
      <w:r w:rsidRPr="004F3BD3">
        <w:lastRenderedPageBreak/>
        <w:t>komponentach narzędziowych w bieżącej sesji użytkownika, umożliwia niemal natychmiastowy transfer tekstu poza płaszczyzną sieci.</w:t>
      </w:r>
    </w:p>
    <w:p w14:paraId="38F91135" w14:textId="77777777" w:rsidR="00A90808" w:rsidRDefault="00A90808"/>
    <w:p w14:paraId="266F76D3" w14:textId="50284370" w:rsidR="00A90808" w:rsidRDefault="00A90808">
      <w:r w:rsidRPr="00A90808">
        <w:rPr>
          <w:b/>
          <w:bCs/>
        </w:rPr>
        <w:t>Współdzielone foldery — przebieg i wyniki.</w:t>
      </w:r>
      <w:r w:rsidRPr="00A90808">
        <w:br/>
        <w:t>Dla oceny mechanizmu utworzono dwa udziały po stronie hosta: w trybie tylko do odczytu (Read-</w:t>
      </w:r>
      <w:proofErr w:type="spellStart"/>
      <w:r w:rsidRPr="00A90808">
        <w:t>only</w:t>
      </w:r>
      <w:proofErr w:type="spellEnd"/>
      <w:r w:rsidRPr="00A90808">
        <w:t>) oraz z prawem zapisu (Read-</w:t>
      </w:r>
      <w:proofErr w:type="spellStart"/>
      <w:r w:rsidRPr="00A90808">
        <w:t>write</w:t>
      </w:r>
      <w:proofErr w:type="spellEnd"/>
      <w:r w:rsidRPr="00A90808">
        <w:t xml:space="preserve">). W systemie Windows jako gościu dostęp realizowano przez </w:t>
      </w:r>
      <w:r w:rsidRPr="00F13B04">
        <w:t xml:space="preserve">ścieżkę \\vmware-host\Shared </w:t>
      </w:r>
      <w:proofErr w:type="spellStart"/>
      <w:r w:rsidRPr="00F13B04">
        <w:t>Folders</w:t>
      </w:r>
      <w:proofErr w:type="spellEnd"/>
      <w:r w:rsidRPr="00F13B04">
        <w:t xml:space="preserve">\…, w </w:t>
      </w:r>
      <w:proofErr w:type="spellStart"/>
      <w:r w:rsidRPr="00F13B04">
        <w:t>Ubuntu</w:t>
      </w:r>
      <w:proofErr w:type="spellEnd"/>
      <w:r w:rsidRPr="00F13B04">
        <w:t xml:space="preserve"> przez punkt montowania /</w:t>
      </w:r>
      <w:proofErr w:type="spellStart"/>
      <w:r w:rsidRPr="00F13B04">
        <w:t>mnt</w:t>
      </w:r>
      <w:proofErr w:type="spellEnd"/>
      <w:r w:rsidRPr="00F13B04">
        <w:t>/</w:t>
      </w:r>
      <w:proofErr w:type="spellStart"/>
      <w:r w:rsidRPr="00F13B04">
        <w:t>hgfs</w:t>
      </w:r>
      <w:proofErr w:type="spellEnd"/>
      <w:r w:rsidRPr="00F13B04">
        <w:t xml:space="preserve">. Tryb </w:t>
      </w:r>
      <w:proofErr w:type="spellStart"/>
      <w:r w:rsidRPr="00F13B04">
        <w:t>Disabled</w:t>
      </w:r>
      <w:proofErr w:type="spellEnd"/>
      <w:r w:rsidRPr="00F13B04">
        <w:t xml:space="preserve"> skutkował brakiem widoczności udziałów i uniemożliwiał wykonanie jakichkolwiek operacji wejścia–wyjścia. W trybie Read-</w:t>
      </w:r>
      <w:proofErr w:type="spellStart"/>
      <w:r w:rsidRPr="00F13B04">
        <w:t>only</w:t>
      </w:r>
      <w:proofErr w:type="spellEnd"/>
      <w:r w:rsidRPr="00F13B04">
        <w:t xml:space="preserve"> odczyt z hosta do gościa był w pełni skuteczny, natomiast zapis z gościa do hosta był jednoznacznie blokowany. W trybie Read-</w:t>
      </w:r>
      <w:proofErr w:type="spellStart"/>
      <w:r w:rsidRPr="00F13B04">
        <w:t>write</w:t>
      </w:r>
      <w:proofErr w:type="spellEnd"/>
      <w:r w:rsidRPr="00F13B04">
        <w:t xml:space="preserve"> odczyt i zapis działały w obu kierunkach; we wszystkich przypadkach potwierdzono integralność treści zgodnością sum kontrolnych. Czas przenoszenia niewielkich plików był pomijalny, a dla większych zależał głównie od podsystemu dyskowego hosta. W badaniach nie wykorzystywano hosta z systemem </w:t>
      </w:r>
      <w:proofErr w:type="spellStart"/>
      <w:r w:rsidRPr="00F13B04">
        <w:t>Ubuntu</w:t>
      </w:r>
      <w:proofErr w:type="spellEnd"/>
      <w:r w:rsidRPr="00F13B04">
        <w:t xml:space="preserve">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9"/>
        <w:gridCol w:w="2010"/>
        <w:gridCol w:w="1509"/>
        <w:gridCol w:w="1412"/>
        <w:gridCol w:w="3446"/>
      </w:tblGrid>
      <w:tr w:rsidR="00A90808" w:rsidRPr="00A90808" w14:paraId="0E9DC480" w14:textId="77777777" w:rsidTr="00A90808">
        <w:trPr>
          <w:tblHeader/>
          <w:tblCellSpacing w:w="15" w:type="dxa"/>
        </w:trPr>
        <w:tc>
          <w:tcPr>
            <w:tcW w:w="0" w:type="auto"/>
            <w:vAlign w:val="center"/>
            <w:hideMark/>
          </w:tcPr>
          <w:p w14:paraId="790CC958" w14:textId="77777777" w:rsidR="00A90808" w:rsidRPr="00A90808" w:rsidRDefault="00A90808" w:rsidP="00A90808">
            <w:pPr>
              <w:rPr>
                <w:b/>
                <w:bCs/>
                <w:lang w:val="en-US"/>
              </w:rPr>
            </w:pPr>
            <w:proofErr w:type="spellStart"/>
            <w:r w:rsidRPr="00A90808">
              <w:rPr>
                <w:b/>
                <w:bCs/>
                <w:lang w:val="en-US"/>
              </w:rPr>
              <w:t>Tryb</w:t>
            </w:r>
            <w:proofErr w:type="spellEnd"/>
          </w:p>
        </w:tc>
        <w:tc>
          <w:tcPr>
            <w:tcW w:w="0" w:type="auto"/>
            <w:vAlign w:val="center"/>
            <w:hideMark/>
          </w:tcPr>
          <w:p w14:paraId="7A953B03" w14:textId="77777777" w:rsidR="00A90808" w:rsidRPr="00A90808" w:rsidRDefault="00A90808" w:rsidP="00A90808">
            <w:pPr>
              <w:rPr>
                <w:b/>
                <w:bCs/>
                <w:lang w:val="en-US"/>
              </w:rPr>
            </w:pPr>
            <w:proofErr w:type="spellStart"/>
            <w:r w:rsidRPr="00A90808">
              <w:rPr>
                <w:b/>
                <w:bCs/>
                <w:lang w:val="en-US"/>
              </w:rPr>
              <w:t>Widoczność</w:t>
            </w:r>
            <w:proofErr w:type="spellEnd"/>
            <w:r w:rsidRPr="00A90808">
              <w:rPr>
                <w:b/>
                <w:bCs/>
                <w:lang w:val="en-US"/>
              </w:rPr>
              <w:t xml:space="preserve"> </w:t>
            </w:r>
            <w:proofErr w:type="spellStart"/>
            <w:r w:rsidRPr="00A90808">
              <w:rPr>
                <w:b/>
                <w:bCs/>
                <w:lang w:val="en-US"/>
              </w:rPr>
              <w:t>udziału</w:t>
            </w:r>
            <w:proofErr w:type="spellEnd"/>
            <w:r w:rsidRPr="00A90808">
              <w:rPr>
                <w:b/>
                <w:bCs/>
                <w:lang w:val="en-US"/>
              </w:rPr>
              <w:t xml:space="preserve"> w </w:t>
            </w:r>
            <w:proofErr w:type="spellStart"/>
            <w:r w:rsidRPr="00A90808">
              <w:rPr>
                <w:b/>
                <w:bCs/>
                <w:lang w:val="en-US"/>
              </w:rPr>
              <w:t>gościu</w:t>
            </w:r>
            <w:proofErr w:type="spellEnd"/>
          </w:p>
        </w:tc>
        <w:tc>
          <w:tcPr>
            <w:tcW w:w="0" w:type="auto"/>
            <w:vAlign w:val="center"/>
            <w:hideMark/>
          </w:tcPr>
          <w:p w14:paraId="4A05E0A5" w14:textId="77777777" w:rsidR="00A90808" w:rsidRPr="00A90808" w:rsidRDefault="00A90808" w:rsidP="00A90808">
            <w:pPr>
              <w:rPr>
                <w:b/>
                <w:bCs/>
              </w:rPr>
            </w:pPr>
            <w:r w:rsidRPr="00A90808">
              <w:rPr>
                <w:b/>
                <w:bCs/>
              </w:rPr>
              <w:t>Odczyt z hosta do gościa</w:t>
            </w:r>
          </w:p>
        </w:tc>
        <w:tc>
          <w:tcPr>
            <w:tcW w:w="0" w:type="auto"/>
            <w:vAlign w:val="center"/>
            <w:hideMark/>
          </w:tcPr>
          <w:p w14:paraId="5E87EBD6" w14:textId="77777777" w:rsidR="00A90808" w:rsidRPr="00A90808" w:rsidRDefault="00A90808" w:rsidP="00A90808">
            <w:pPr>
              <w:rPr>
                <w:b/>
                <w:bCs/>
              </w:rPr>
            </w:pPr>
            <w:r w:rsidRPr="00A90808">
              <w:rPr>
                <w:b/>
                <w:bCs/>
              </w:rPr>
              <w:t>Zapis z gościa do hosta</w:t>
            </w:r>
          </w:p>
        </w:tc>
        <w:tc>
          <w:tcPr>
            <w:tcW w:w="0" w:type="auto"/>
            <w:vAlign w:val="center"/>
            <w:hideMark/>
          </w:tcPr>
          <w:p w14:paraId="1F6F5F0A" w14:textId="77777777" w:rsidR="00A90808" w:rsidRPr="00A90808" w:rsidRDefault="00A90808" w:rsidP="00A90808">
            <w:pPr>
              <w:rPr>
                <w:b/>
                <w:bCs/>
                <w:lang w:val="en-US"/>
              </w:rPr>
            </w:pPr>
            <w:proofErr w:type="spellStart"/>
            <w:r w:rsidRPr="00A90808">
              <w:rPr>
                <w:b/>
                <w:bCs/>
                <w:lang w:val="en-US"/>
              </w:rPr>
              <w:t>Uwagi</w:t>
            </w:r>
            <w:proofErr w:type="spellEnd"/>
          </w:p>
        </w:tc>
      </w:tr>
      <w:tr w:rsidR="00A90808" w:rsidRPr="00A90808" w14:paraId="794CAEC8" w14:textId="77777777" w:rsidTr="00A90808">
        <w:trPr>
          <w:tblCellSpacing w:w="15" w:type="dxa"/>
        </w:trPr>
        <w:tc>
          <w:tcPr>
            <w:tcW w:w="0" w:type="auto"/>
            <w:vAlign w:val="center"/>
            <w:hideMark/>
          </w:tcPr>
          <w:p w14:paraId="55880903" w14:textId="77777777" w:rsidR="00A90808" w:rsidRPr="00A90808" w:rsidRDefault="00A90808" w:rsidP="00A90808">
            <w:pPr>
              <w:rPr>
                <w:lang w:val="en-US"/>
              </w:rPr>
            </w:pPr>
            <w:r w:rsidRPr="00A90808">
              <w:rPr>
                <w:lang w:val="en-US"/>
              </w:rPr>
              <w:t>Disabled</w:t>
            </w:r>
          </w:p>
        </w:tc>
        <w:tc>
          <w:tcPr>
            <w:tcW w:w="0" w:type="auto"/>
            <w:vAlign w:val="center"/>
            <w:hideMark/>
          </w:tcPr>
          <w:p w14:paraId="5ECE9FDD" w14:textId="77777777" w:rsidR="00A90808" w:rsidRPr="00A90808" w:rsidRDefault="00A90808" w:rsidP="00A90808">
            <w:pPr>
              <w:rPr>
                <w:lang w:val="en-US"/>
              </w:rPr>
            </w:pPr>
            <w:r w:rsidRPr="00A90808">
              <w:rPr>
                <w:lang w:val="en-US"/>
              </w:rPr>
              <w:t>Nie</w:t>
            </w:r>
          </w:p>
        </w:tc>
        <w:tc>
          <w:tcPr>
            <w:tcW w:w="0" w:type="auto"/>
            <w:vAlign w:val="center"/>
            <w:hideMark/>
          </w:tcPr>
          <w:p w14:paraId="37D7D114" w14:textId="77777777" w:rsidR="00A90808" w:rsidRPr="00A90808" w:rsidRDefault="00A90808" w:rsidP="00A90808">
            <w:pPr>
              <w:rPr>
                <w:lang w:val="en-US"/>
              </w:rPr>
            </w:pPr>
            <w:r w:rsidRPr="00A90808">
              <w:rPr>
                <w:lang w:val="en-US"/>
              </w:rPr>
              <w:t>Nie</w:t>
            </w:r>
          </w:p>
        </w:tc>
        <w:tc>
          <w:tcPr>
            <w:tcW w:w="0" w:type="auto"/>
            <w:vAlign w:val="center"/>
            <w:hideMark/>
          </w:tcPr>
          <w:p w14:paraId="6D7CC667" w14:textId="77777777" w:rsidR="00A90808" w:rsidRPr="00A90808" w:rsidRDefault="00A90808" w:rsidP="00A90808">
            <w:pPr>
              <w:rPr>
                <w:lang w:val="en-US"/>
              </w:rPr>
            </w:pPr>
            <w:r w:rsidRPr="00A90808">
              <w:rPr>
                <w:lang w:val="en-US"/>
              </w:rPr>
              <w:t>Nie</w:t>
            </w:r>
          </w:p>
        </w:tc>
        <w:tc>
          <w:tcPr>
            <w:tcW w:w="0" w:type="auto"/>
            <w:vAlign w:val="center"/>
            <w:hideMark/>
          </w:tcPr>
          <w:p w14:paraId="66D44AF6" w14:textId="77777777" w:rsidR="00A90808" w:rsidRPr="00A90808" w:rsidRDefault="00A90808" w:rsidP="00A90808">
            <w:pPr>
              <w:rPr>
                <w:lang w:val="en-US"/>
              </w:rPr>
            </w:pPr>
            <w:proofErr w:type="spellStart"/>
            <w:r w:rsidRPr="00A90808">
              <w:rPr>
                <w:lang w:val="en-US"/>
              </w:rPr>
              <w:t>Kanał</w:t>
            </w:r>
            <w:proofErr w:type="spellEnd"/>
            <w:r w:rsidRPr="00A90808">
              <w:rPr>
                <w:lang w:val="en-US"/>
              </w:rPr>
              <w:t xml:space="preserve"> </w:t>
            </w:r>
            <w:proofErr w:type="spellStart"/>
            <w:r w:rsidRPr="00A90808">
              <w:rPr>
                <w:lang w:val="en-US"/>
              </w:rPr>
              <w:t>wyłączony</w:t>
            </w:r>
            <w:proofErr w:type="spellEnd"/>
            <w:r w:rsidRPr="00A90808">
              <w:rPr>
                <w:lang w:val="en-US"/>
              </w:rPr>
              <w:t>.</w:t>
            </w:r>
          </w:p>
        </w:tc>
      </w:tr>
      <w:tr w:rsidR="00A90808" w:rsidRPr="00A90808" w14:paraId="19EBE9A5" w14:textId="77777777" w:rsidTr="00A90808">
        <w:trPr>
          <w:tblCellSpacing w:w="15" w:type="dxa"/>
        </w:trPr>
        <w:tc>
          <w:tcPr>
            <w:tcW w:w="0" w:type="auto"/>
            <w:vAlign w:val="center"/>
            <w:hideMark/>
          </w:tcPr>
          <w:p w14:paraId="0DDA32AF" w14:textId="77777777" w:rsidR="00A90808" w:rsidRPr="00A90808" w:rsidRDefault="00A90808" w:rsidP="00A90808">
            <w:pPr>
              <w:rPr>
                <w:lang w:val="en-US"/>
              </w:rPr>
            </w:pPr>
            <w:r w:rsidRPr="00A90808">
              <w:rPr>
                <w:lang w:val="en-US"/>
              </w:rPr>
              <w:t>Read-only</w:t>
            </w:r>
          </w:p>
        </w:tc>
        <w:tc>
          <w:tcPr>
            <w:tcW w:w="0" w:type="auto"/>
            <w:vAlign w:val="center"/>
            <w:hideMark/>
          </w:tcPr>
          <w:p w14:paraId="06D71927" w14:textId="77777777" w:rsidR="00A90808" w:rsidRPr="00A90808" w:rsidRDefault="00A90808" w:rsidP="00A90808">
            <w:pPr>
              <w:rPr>
                <w:lang w:val="en-US"/>
              </w:rPr>
            </w:pPr>
            <w:r w:rsidRPr="00A90808">
              <w:rPr>
                <w:lang w:val="en-US"/>
              </w:rPr>
              <w:t>Tak</w:t>
            </w:r>
          </w:p>
        </w:tc>
        <w:tc>
          <w:tcPr>
            <w:tcW w:w="0" w:type="auto"/>
            <w:vAlign w:val="center"/>
            <w:hideMark/>
          </w:tcPr>
          <w:p w14:paraId="04EC9BC7" w14:textId="77777777" w:rsidR="00A90808" w:rsidRPr="00A90808" w:rsidRDefault="00A90808" w:rsidP="00A90808">
            <w:pPr>
              <w:rPr>
                <w:lang w:val="en-US"/>
              </w:rPr>
            </w:pPr>
            <w:r w:rsidRPr="00A90808">
              <w:rPr>
                <w:lang w:val="en-US"/>
              </w:rPr>
              <w:t>Tak</w:t>
            </w:r>
          </w:p>
        </w:tc>
        <w:tc>
          <w:tcPr>
            <w:tcW w:w="0" w:type="auto"/>
            <w:vAlign w:val="center"/>
            <w:hideMark/>
          </w:tcPr>
          <w:p w14:paraId="0420D406" w14:textId="77777777" w:rsidR="00A90808" w:rsidRPr="00A90808" w:rsidRDefault="00A90808" w:rsidP="00A90808">
            <w:pPr>
              <w:rPr>
                <w:lang w:val="en-US"/>
              </w:rPr>
            </w:pPr>
            <w:r w:rsidRPr="00A90808">
              <w:rPr>
                <w:lang w:val="en-US"/>
              </w:rPr>
              <w:t>Nie</w:t>
            </w:r>
          </w:p>
        </w:tc>
        <w:tc>
          <w:tcPr>
            <w:tcW w:w="0" w:type="auto"/>
            <w:vAlign w:val="center"/>
            <w:hideMark/>
          </w:tcPr>
          <w:p w14:paraId="7A729C87" w14:textId="77777777" w:rsidR="00A90808" w:rsidRPr="00A90808" w:rsidRDefault="00A90808" w:rsidP="00A90808">
            <w:r w:rsidRPr="00A90808">
              <w:t>Jednokierunkowy przepływ informacji z hosta.</w:t>
            </w:r>
          </w:p>
        </w:tc>
      </w:tr>
      <w:tr w:rsidR="00A90808" w:rsidRPr="00A90808" w14:paraId="62791552" w14:textId="77777777" w:rsidTr="00A90808">
        <w:trPr>
          <w:tblCellSpacing w:w="15" w:type="dxa"/>
        </w:trPr>
        <w:tc>
          <w:tcPr>
            <w:tcW w:w="0" w:type="auto"/>
            <w:vAlign w:val="center"/>
            <w:hideMark/>
          </w:tcPr>
          <w:p w14:paraId="0A6F2980" w14:textId="77777777" w:rsidR="00A90808" w:rsidRPr="00A90808" w:rsidRDefault="00A90808" w:rsidP="00A90808">
            <w:pPr>
              <w:rPr>
                <w:lang w:val="en-US"/>
              </w:rPr>
            </w:pPr>
            <w:r w:rsidRPr="00A90808">
              <w:rPr>
                <w:lang w:val="en-US"/>
              </w:rPr>
              <w:t>Read-write</w:t>
            </w:r>
          </w:p>
        </w:tc>
        <w:tc>
          <w:tcPr>
            <w:tcW w:w="0" w:type="auto"/>
            <w:vAlign w:val="center"/>
            <w:hideMark/>
          </w:tcPr>
          <w:p w14:paraId="6597BCB5" w14:textId="77777777" w:rsidR="00A90808" w:rsidRPr="00A90808" w:rsidRDefault="00A90808" w:rsidP="00A90808">
            <w:pPr>
              <w:rPr>
                <w:lang w:val="en-US"/>
              </w:rPr>
            </w:pPr>
            <w:r w:rsidRPr="00A90808">
              <w:rPr>
                <w:lang w:val="en-US"/>
              </w:rPr>
              <w:t>Tak</w:t>
            </w:r>
          </w:p>
        </w:tc>
        <w:tc>
          <w:tcPr>
            <w:tcW w:w="0" w:type="auto"/>
            <w:vAlign w:val="center"/>
            <w:hideMark/>
          </w:tcPr>
          <w:p w14:paraId="092F6837" w14:textId="77777777" w:rsidR="00A90808" w:rsidRPr="00A90808" w:rsidRDefault="00A90808" w:rsidP="00A90808">
            <w:pPr>
              <w:rPr>
                <w:lang w:val="en-US"/>
              </w:rPr>
            </w:pPr>
            <w:r w:rsidRPr="00A90808">
              <w:rPr>
                <w:lang w:val="en-US"/>
              </w:rPr>
              <w:t>Tak</w:t>
            </w:r>
          </w:p>
        </w:tc>
        <w:tc>
          <w:tcPr>
            <w:tcW w:w="0" w:type="auto"/>
            <w:vAlign w:val="center"/>
            <w:hideMark/>
          </w:tcPr>
          <w:p w14:paraId="7ABDAE24" w14:textId="77777777" w:rsidR="00A90808" w:rsidRPr="00A90808" w:rsidRDefault="00A90808" w:rsidP="00A90808">
            <w:pPr>
              <w:rPr>
                <w:lang w:val="en-US"/>
              </w:rPr>
            </w:pPr>
            <w:r w:rsidRPr="00A90808">
              <w:rPr>
                <w:lang w:val="en-US"/>
              </w:rPr>
              <w:t>Tak</w:t>
            </w:r>
          </w:p>
        </w:tc>
        <w:tc>
          <w:tcPr>
            <w:tcW w:w="0" w:type="auto"/>
            <w:vAlign w:val="center"/>
            <w:hideMark/>
          </w:tcPr>
          <w:p w14:paraId="59CE82B4" w14:textId="77777777" w:rsidR="00A90808" w:rsidRPr="00A90808" w:rsidRDefault="00A90808" w:rsidP="00A90808">
            <w:r w:rsidRPr="00A90808">
              <w:t>Dwukierunkowa wymiana plików; integralność potwierdzona.</w:t>
            </w:r>
          </w:p>
        </w:tc>
      </w:tr>
    </w:tbl>
    <w:p w14:paraId="6DAD0183" w14:textId="5986A81F" w:rsidR="00F86FEB" w:rsidRPr="00A627E9" w:rsidRDefault="00A90808">
      <w:r w:rsidRPr="00A90808">
        <w:t>Tab. X.3. Współdzielone foldery — wynik funkcjonalny.</w:t>
      </w:r>
    </w:p>
    <w:p w14:paraId="1FCE8C70" w14:textId="08FF8D9A" w:rsidR="00A90808" w:rsidRDefault="00A90808">
      <w:r w:rsidRPr="00A90808">
        <w:t>Współdzielone foldery stanowią kanał przepływu danych niezależny od konfiguracji sieci. Tryb Read-</w:t>
      </w:r>
      <w:proofErr w:type="spellStart"/>
      <w:r w:rsidRPr="00A90808">
        <w:t>only</w:t>
      </w:r>
      <w:proofErr w:type="spellEnd"/>
      <w:r w:rsidRPr="00A90808">
        <w:t xml:space="preserve"> pozwala na kontrolowany, jednokierunkowy wgląd gościa w zasoby hosta, natomiast Read-</w:t>
      </w:r>
      <w:proofErr w:type="spellStart"/>
      <w:r w:rsidRPr="00A90808">
        <w:t>write</w:t>
      </w:r>
      <w:proofErr w:type="spellEnd"/>
      <w:r w:rsidRPr="00A90808">
        <w:t xml:space="preserve"> otwiera pełną wymianę plików, co istotnie zwiększa powierzchnię ryzyka.</w:t>
      </w:r>
    </w:p>
    <w:p w14:paraId="00C7632C" w14:textId="2BEEBAC6" w:rsidR="00A90808" w:rsidRDefault="00A90808">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3F855742" w14:textId="77777777" w:rsidR="00A90808" w:rsidRPr="00091A15" w:rsidRDefault="00A90808"/>
    <w:p w14:paraId="222F26B1" w14:textId="77777777" w:rsidR="00F86FEB" w:rsidRPr="00091A15" w:rsidRDefault="00F86FEB" w:rsidP="007D44FF"/>
    <w:p w14:paraId="23F913C6" w14:textId="77777777" w:rsidR="00874CCC" w:rsidRPr="00091A15" w:rsidRDefault="00874CCC" w:rsidP="00642620">
      <w:pPr>
        <w:jc w:val="both"/>
      </w:pPr>
    </w:p>
    <w:p w14:paraId="41E3EAA3" w14:textId="235A58FF" w:rsidR="00957063" w:rsidRPr="006F5FD2" w:rsidRDefault="00957063" w:rsidP="00642620">
      <w:pPr>
        <w:jc w:val="both"/>
        <w:rPr>
          <w:lang w:val="en-US"/>
        </w:rPr>
      </w:pPr>
    </w:p>
    <w:p w14:paraId="76732D12" w14:textId="77777777" w:rsidR="00A90808" w:rsidRPr="006F5FD2" w:rsidRDefault="00A90808">
      <w:pPr>
        <w:rPr>
          <w:lang w:val="en-US"/>
        </w:rPr>
      </w:pPr>
      <w:r w:rsidRPr="006F5FD2">
        <w:rPr>
          <w:lang w:val="en-US"/>
        </w:rPr>
        <w:br w:type="page"/>
      </w:r>
    </w:p>
    <w:p w14:paraId="14F1B5A1" w14:textId="21348230" w:rsidR="000C14B6" w:rsidRPr="009267CB" w:rsidRDefault="000C14B6" w:rsidP="000C14B6">
      <w:pPr>
        <w:rPr>
          <w:lang w:val="en-US"/>
        </w:rPr>
      </w:pPr>
      <w:proofErr w:type="spellStart"/>
      <w:r w:rsidRPr="009267CB">
        <w:rPr>
          <w:lang w:val="en-US"/>
        </w:rPr>
        <w:lastRenderedPageBreak/>
        <w:t>Bibliografia</w:t>
      </w:r>
      <w:proofErr w:type="spellEnd"/>
    </w:p>
    <w:p w14:paraId="17D1B111" w14:textId="77777777" w:rsidR="000C14B6" w:rsidRPr="009267CB" w:rsidRDefault="000C14B6" w:rsidP="000C14B6">
      <w:pPr>
        <w:rPr>
          <w:lang w:val="en-US"/>
        </w:rPr>
      </w:pPr>
      <w:r w:rsidRPr="009267CB">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30"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1"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2" w:history="1">
        <w:r w:rsidR="000B3AE3" w:rsidRPr="006D1802">
          <w:rPr>
            <w:rStyle w:val="Hyperlink"/>
            <w:lang w:val="en-US"/>
          </w:rPr>
          <w:t>https://safe.security/wp-content/uploads/a-hands-on-approach-to-linux-privilege-escalation.pdf</w:t>
        </w:r>
      </w:hyperlink>
    </w:p>
    <w:p w14:paraId="69F92E13" w14:textId="77777777" w:rsidR="000B3AE3" w:rsidRDefault="000B3AE3" w:rsidP="000B3AE3">
      <w:pPr>
        <w:jc w:val="both"/>
      </w:pPr>
      <w:r>
        <w:rPr>
          <w:lang w:val="en-US"/>
        </w:rPr>
        <w:lastRenderedPageBreak/>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proofErr w:type="spellStart"/>
      <w:r w:rsidRPr="001C5115">
        <w:t>Journal</w:t>
      </w:r>
      <w:proofErr w:type="spellEnd"/>
      <w:r w:rsidRPr="001C5115">
        <w:t xml:space="preserve"> of </w:t>
      </w:r>
      <w:proofErr w:type="spellStart"/>
      <w:r w:rsidRPr="001C5115">
        <w:t>Computer</w:t>
      </w:r>
      <w:proofErr w:type="spellEnd"/>
      <w:r w:rsidRPr="001C5115">
        <w:t xml:space="preserve"> Security.</w:t>
      </w:r>
    </w:p>
    <w:p w14:paraId="2DB98495" w14:textId="1392A724" w:rsidR="00807FEC" w:rsidRDefault="00807FEC" w:rsidP="000B3AE3">
      <w:pPr>
        <w:jc w:val="both"/>
        <w:rPr>
          <w:lang w:val="en-US"/>
        </w:rPr>
      </w:pPr>
      <w:r w:rsidRPr="00807FEC">
        <w:rPr>
          <w:lang w:val="en-US"/>
        </w:rPr>
        <w:t>[</w:t>
      </w:r>
      <w:r w:rsidRPr="00807FEC">
        <w:rPr>
          <w:lang w:val="en-US"/>
        </w:rPr>
        <w:t>20</w:t>
      </w:r>
      <w:r w:rsidRPr="00807FEC">
        <w:rPr>
          <w:lang w:val="en-US"/>
        </w:rPr>
        <w:t xml:space="preserve">] NIST SP 800-125, </w:t>
      </w:r>
      <w:r w:rsidRPr="00807FEC">
        <w:rPr>
          <w:i/>
          <w:iCs/>
          <w:lang w:val="en-US"/>
        </w:rPr>
        <w:t>Guide to Security for Full Virtualization Technologies</w:t>
      </w:r>
      <w:r w:rsidRPr="00807FEC">
        <w:rPr>
          <w:lang w:val="en-US"/>
        </w:rPr>
        <w:t xml:space="preserve"> (</w:t>
      </w:r>
      <w:proofErr w:type="spellStart"/>
      <w:r w:rsidRPr="00807FEC">
        <w:rPr>
          <w:lang w:val="en-US"/>
        </w:rPr>
        <w:t>sekcje</w:t>
      </w:r>
      <w:proofErr w:type="spellEnd"/>
      <w:r w:rsidRPr="00807FEC">
        <w:rPr>
          <w:lang w:val="en-US"/>
        </w:rPr>
        <w:t xml:space="preserve"> 2, 3, 4).</w:t>
      </w:r>
    </w:p>
    <w:p w14:paraId="69A1D76E" w14:textId="6F15F998" w:rsidR="00CE2882" w:rsidRPr="00CE2882" w:rsidRDefault="00CE2882" w:rsidP="000B3AE3">
      <w:pPr>
        <w:jc w:val="both"/>
        <w:rPr>
          <w:lang w:val="en-US"/>
        </w:rPr>
      </w:pPr>
      <w:r>
        <w:rPr>
          <w:lang w:val="en-US"/>
        </w:rPr>
        <w:t xml:space="preserve">[21] </w:t>
      </w:r>
      <w:r w:rsidRPr="00CE2882">
        <w:rPr>
          <w:lang w:val="en-US"/>
        </w:rPr>
        <w:t xml:space="preserve">Pék, </w:t>
      </w:r>
      <w:proofErr w:type="spellStart"/>
      <w:r w:rsidRPr="00CE2882">
        <w:rPr>
          <w:lang w:val="en-US"/>
        </w:rPr>
        <w:t>Buttyán</w:t>
      </w:r>
      <w:proofErr w:type="spellEnd"/>
      <w:r w:rsidRPr="00CE2882">
        <w:rPr>
          <w:lang w:val="en-US"/>
        </w:rPr>
        <w:t xml:space="preserve">, </w:t>
      </w:r>
      <w:proofErr w:type="spellStart"/>
      <w:r w:rsidRPr="00CE2882">
        <w:rPr>
          <w:lang w:val="en-US"/>
        </w:rPr>
        <w:t>Bencsáth</w:t>
      </w:r>
      <w:proofErr w:type="spellEnd"/>
      <w:r w:rsidRPr="00CE2882">
        <w:rPr>
          <w:lang w:val="en-US"/>
        </w:rPr>
        <w:t xml:space="preserve"> (2013): </w:t>
      </w:r>
      <w:r w:rsidRPr="00CE2882">
        <w:rPr>
          <w:i/>
          <w:iCs/>
          <w:lang w:val="en-US"/>
        </w:rPr>
        <w:t>A Survey of Security Issues in Hardware Virtualization</w:t>
      </w:r>
      <w:r w:rsidRPr="00CE2882">
        <w:rPr>
          <w:lang w:val="en-US"/>
        </w:rPr>
        <w:t xml:space="preserve">, ACM Computing Surveys 45(3) </w:t>
      </w:r>
    </w:p>
    <w:p w14:paraId="2E4ED3BE" w14:textId="17697D6D" w:rsidR="000B3AE3" w:rsidRPr="00807FEC" w:rsidRDefault="000B3AE3" w:rsidP="00AD7722">
      <w:pPr>
        <w:jc w:val="both"/>
        <w:rPr>
          <w:lang w:val="en-US"/>
        </w:rPr>
      </w:pPr>
    </w:p>
    <w:p w14:paraId="4D6B3D87" w14:textId="29BE9292" w:rsidR="00AD7722" w:rsidRPr="00807FEC" w:rsidRDefault="00AD7722" w:rsidP="00EB7E64">
      <w:pPr>
        <w:jc w:val="both"/>
        <w:rPr>
          <w:lang w:val="en-US"/>
        </w:rPr>
      </w:pPr>
    </w:p>
    <w:p w14:paraId="67130B2F" w14:textId="77777777" w:rsidR="002A7E50" w:rsidRPr="00807FEC" w:rsidRDefault="002A7E50">
      <w:pPr>
        <w:rPr>
          <w:lang w:val="en-US"/>
        </w:rPr>
      </w:pPr>
      <w:r w:rsidRPr="00807FEC">
        <w:rPr>
          <w:lang w:val="en-US"/>
        </w:rPr>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Default="00F245B9" w:rsidP="008562B7"/>
    <w:p w14:paraId="4026530E" w14:textId="6A2727F8" w:rsidR="006D237D" w:rsidRDefault="006D237D" w:rsidP="008562B7">
      <w:r>
        <w:t>Moje uwagi:</w:t>
      </w:r>
    </w:p>
    <w:p w14:paraId="456CD4EE" w14:textId="22D6B5F7" w:rsidR="006D237D" w:rsidRPr="006D237D" w:rsidRDefault="006D237D" w:rsidP="008562B7">
      <w:r w:rsidRPr="006D237D">
        <w:t>- tryby sieci VMware (</w:t>
      </w:r>
      <w:proofErr w:type="spellStart"/>
      <w:r w:rsidRPr="006D237D">
        <w:t>bridged</w:t>
      </w:r>
      <w:proofErr w:type="spellEnd"/>
      <w:r w:rsidRPr="006D237D">
        <w:t xml:space="preserve"> / NAT / host-</w:t>
      </w:r>
      <w:proofErr w:type="spellStart"/>
      <w:r w:rsidRPr="006D237D">
        <w:t>only</w:t>
      </w:r>
      <w:proofErr w:type="spellEnd"/>
      <w:r w:rsidRPr="006D237D">
        <w:t>) a podatność na MITM/ARP-</w:t>
      </w:r>
      <w:proofErr w:type="spellStart"/>
      <w:r w:rsidRPr="006D237D">
        <w:t>spoofing</w:t>
      </w:r>
      <w:proofErr w:type="spellEnd"/>
    </w:p>
    <w:p w14:paraId="7F8ACC91" w14:textId="710DCCDB" w:rsidR="00463D4E" w:rsidRDefault="00463D4E" w:rsidP="008562B7">
      <w:r w:rsidRPr="00D13A20">
        <w:t xml:space="preserve"> </w:t>
      </w:r>
      <w:r w:rsidR="004A02EB">
        <w:t xml:space="preserve">- odniesienia do </w:t>
      </w:r>
      <w:proofErr w:type="spellStart"/>
      <w:r w:rsidR="004A02EB">
        <w:t>cve</w:t>
      </w:r>
      <w:proofErr w:type="spellEnd"/>
    </w:p>
    <w:p w14:paraId="64747F75" w14:textId="1F18D2B7" w:rsidR="00CA1FDB" w:rsidRDefault="00CA1FDB" w:rsidP="008562B7">
      <w:r>
        <w:t xml:space="preserve">- </w:t>
      </w:r>
      <w:proofErr w:type="spellStart"/>
      <w:r>
        <w:t>snapshots</w:t>
      </w:r>
      <w:proofErr w:type="spellEnd"/>
      <w:r>
        <w:t xml:space="preserve"> a </w:t>
      </w:r>
      <w:proofErr w:type="spellStart"/>
      <w:r>
        <w:t>trwalosc</w:t>
      </w:r>
      <w:proofErr w:type="spellEnd"/>
      <w:r>
        <w:t xml:space="preserve"> zmian [test]</w:t>
      </w:r>
    </w:p>
    <w:p w14:paraId="6FD8BD10" w14:textId="77777777" w:rsidR="004A02EB" w:rsidRPr="00D13A20" w:rsidRDefault="004A02EB" w:rsidP="008562B7"/>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CD04F" w14:textId="77777777" w:rsidR="00B768D0" w:rsidRPr="009331D3" w:rsidRDefault="00B768D0" w:rsidP="007A5EB8">
      <w:pPr>
        <w:spacing w:after="0" w:line="240" w:lineRule="auto"/>
      </w:pPr>
      <w:r w:rsidRPr="009331D3">
        <w:separator/>
      </w:r>
    </w:p>
  </w:endnote>
  <w:endnote w:type="continuationSeparator" w:id="0">
    <w:p w14:paraId="03DE4563" w14:textId="77777777" w:rsidR="00B768D0" w:rsidRPr="009331D3" w:rsidRDefault="00B768D0"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46162" w14:textId="77777777" w:rsidR="00B768D0" w:rsidRPr="009331D3" w:rsidRDefault="00B768D0" w:rsidP="007A5EB8">
      <w:pPr>
        <w:spacing w:after="0" w:line="240" w:lineRule="auto"/>
      </w:pPr>
      <w:r w:rsidRPr="009331D3">
        <w:separator/>
      </w:r>
    </w:p>
  </w:footnote>
  <w:footnote w:type="continuationSeparator" w:id="0">
    <w:p w14:paraId="38278F92" w14:textId="77777777" w:rsidR="00B768D0" w:rsidRPr="009331D3" w:rsidRDefault="00B768D0"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5731B"/>
    <w:multiLevelType w:val="multilevel"/>
    <w:tmpl w:val="657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3"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755F57"/>
    <w:multiLevelType w:val="multilevel"/>
    <w:tmpl w:val="CCCA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2"/>
  </w:num>
  <w:num w:numId="3" w16cid:durableId="179778826">
    <w:abstractNumId w:val="17"/>
  </w:num>
  <w:num w:numId="4" w16cid:durableId="1682395775">
    <w:abstractNumId w:val="6"/>
  </w:num>
  <w:num w:numId="5" w16cid:durableId="1662418043">
    <w:abstractNumId w:val="16"/>
  </w:num>
  <w:num w:numId="6" w16cid:durableId="1950041639">
    <w:abstractNumId w:val="24"/>
  </w:num>
  <w:num w:numId="7" w16cid:durableId="750153728">
    <w:abstractNumId w:val="9"/>
  </w:num>
  <w:num w:numId="8" w16cid:durableId="392626491">
    <w:abstractNumId w:val="37"/>
  </w:num>
  <w:num w:numId="9" w16cid:durableId="70009878">
    <w:abstractNumId w:val="29"/>
  </w:num>
  <w:num w:numId="10" w16cid:durableId="369694319">
    <w:abstractNumId w:val="22"/>
  </w:num>
  <w:num w:numId="11" w16cid:durableId="1320230928">
    <w:abstractNumId w:val="21"/>
  </w:num>
  <w:num w:numId="12" w16cid:durableId="1900478475">
    <w:abstractNumId w:val="25"/>
  </w:num>
  <w:num w:numId="13" w16cid:durableId="1370448489">
    <w:abstractNumId w:val="12"/>
  </w:num>
  <w:num w:numId="14" w16cid:durableId="1678339480">
    <w:abstractNumId w:val="41"/>
  </w:num>
  <w:num w:numId="15" w16cid:durableId="1132600139">
    <w:abstractNumId w:val="20"/>
  </w:num>
  <w:num w:numId="16" w16cid:durableId="183986115">
    <w:abstractNumId w:val="40"/>
  </w:num>
  <w:num w:numId="17" w16cid:durableId="240793709">
    <w:abstractNumId w:val="18"/>
  </w:num>
  <w:num w:numId="18" w16cid:durableId="619801948">
    <w:abstractNumId w:val="8"/>
  </w:num>
  <w:num w:numId="19" w16cid:durableId="1237324755">
    <w:abstractNumId w:val="4"/>
  </w:num>
  <w:num w:numId="20" w16cid:durableId="257106230">
    <w:abstractNumId w:val="11"/>
  </w:num>
  <w:num w:numId="21" w16cid:durableId="1145002942">
    <w:abstractNumId w:val="23"/>
  </w:num>
  <w:num w:numId="22" w16cid:durableId="1092311161">
    <w:abstractNumId w:val="28"/>
  </w:num>
  <w:num w:numId="23" w16cid:durableId="2087533666">
    <w:abstractNumId w:val="35"/>
  </w:num>
  <w:num w:numId="24" w16cid:durableId="1089155695">
    <w:abstractNumId w:val="19"/>
  </w:num>
  <w:num w:numId="25" w16cid:durableId="2131000809">
    <w:abstractNumId w:val="0"/>
  </w:num>
  <w:num w:numId="26" w16cid:durableId="1779787141">
    <w:abstractNumId w:val="39"/>
  </w:num>
  <w:num w:numId="27" w16cid:durableId="518006755">
    <w:abstractNumId w:val="34"/>
  </w:num>
  <w:num w:numId="28" w16cid:durableId="2131439488">
    <w:abstractNumId w:val="26"/>
  </w:num>
  <w:num w:numId="29" w16cid:durableId="1438406095">
    <w:abstractNumId w:val="31"/>
  </w:num>
  <w:num w:numId="30" w16cid:durableId="1695770266">
    <w:abstractNumId w:val="15"/>
  </w:num>
  <w:num w:numId="31" w16cid:durableId="982810538">
    <w:abstractNumId w:val="33"/>
  </w:num>
  <w:num w:numId="32" w16cid:durableId="1957911375">
    <w:abstractNumId w:val="27"/>
  </w:num>
  <w:num w:numId="33" w16cid:durableId="1826822573">
    <w:abstractNumId w:val="36"/>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 w:numId="40" w16cid:durableId="1722898777">
    <w:abstractNumId w:val="42"/>
  </w:num>
  <w:num w:numId="41" w16cid:durableId="1668827042">
    <w:abstractNumId w:val="30"/>
  </w:num>
  <w:num w:numId="42" w16cid:durableId="1741058362">
    <w:abstractNumId w:val="38"/>
  </w:num>
  <w:num w:numId="43" w16cid:durableId="9581459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1A15"/>
    <w:rsid w:val="000951AF"/>
    <w:rsid w:val="00095522"/>
    <w:rsid w:val="00097E7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66095"/>
    <w:rsid w:val="00177D4D"/>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34BB"/>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113C"/>
    <w:rsid w:val="003449D0"/>
    <w:rsid w:val="00352390"/>
    <w:rsid w:val="00363533"/>
    <w:rsid w:val="0036543D"/>
    <w:rsid w:val="003732B8"/>
    <w:rsid w:val="00375B3A"/>
    <w:rsid w:val="00381F80"/>
    <w:rsid w:val="00386CD9"/>
    <w:rsid w:val="00390C9B"/>
    <w:rsid w:val="003962BA"/>
    <w:rsid w:val="003A391F"/>
    <w:rsid w:val="003A42CF"/>
    <w:rsid w:val="003A42D5"/>
    <w:rsid w:val="003A68AD"/>
    <w:rsid w:val="003B0199"/>
    <w:rsid w:val="003B0D5B"/>
    <w:rsid w:val="003C437A"/>
    <w:rsid w:val="003C59F8"/>
    <w:rsid w:val="003D02A7"/>
    <w:rsid w:val="003D1B99"/>
    <w:rsid w:val="003D31B2"/>
    <w:rsid w:val="003E3962"/>
    <w:rsid w:val="003E3ED6"/>
    <w:rsid w:val="003F108E"/>
    <w:rsid w:val="004050E9"/>
    <w:rsid w:val="00410733"/>
    <w:rsid w:val="00413CB8"/>
    <w:rsid w:val="00421A82"/>
    <w:rsid w:val="00426B0E"/>
    <w:rsid w:val="00430410"/>
    <w:rsid w:val="00433776"/>
    <w:rsid w:val="00433E42"/>
    <w:rsid w:val="0043709A"/>
    <w:rsid w:val="004521DE"/>
    <w:rsid w:val="0046244E"/>
    <w:rsid w:val="00463D4E"/>
    <w:rsid w:val="00472DB7"/>
    <w:rsid w:val="004771CF"/>
    <w:rsid w:val="0047729B"/>
    <w:rsid w:val="004802C7"/>
    <w:rsid w:val="004A02EB"/>
    <w:rsid w:val="004A23AA"/>
    <w:rsid w:val="004A2C1A"/>
    <w:rsid w:val="004C5BAB"/>
    <w:rsid w:val="004D265C"/>
    <w:rsid w:val="004E75E6"/>
    <w:rsid w:val="004E7E52"/>
    <w:rsid w:val="004F3BD3"/>
    <w:rsid w:val="0050282A"/>
    <w:rsid w:val="00506B00"/>
    <w:rsid w:val="005200FC"/>
    <w:rsid w:val="00520AD5"/>
    <w:rsid w:val="00524BA2"/>
    <w:rsid w:val="00530B73"/>
    <w:rsid w:val="00535E6C"/>
    <w:rsid w:val="00542524"/>
    <w:rsid w:val="0054290E"/>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0815"/>
    <w:rsid w:val="00653C5C"/>
    <w:rsid w:val="00662901"/>
    <w:rsid w:val="00670B9E"/>
    <w:rsid w:val="0067347B"/>
    <w:rsid w:val="006779C0"/>
    <w:rsid w:val="0068558F"/>
    <w:rsid w:val="0069519E"/>
    <w:rsid w:val="00697254"/>
    <w:rsid w:val="006B22EB"/>
    <w:rsid w:val="006B4C0A"/>
    <w:rsid w:val="006B7A71"/>
    <w:rsid w:val="006D1802"/>
    <w:rsid w:val="006D237D"/>
    <w:rsid w:val="006D4985"/>
    <w:rsid w:val="006D51A6"/>
    <w:rsid w:val="006E0570"/>
    <w:rsid w:val="006E128E"/>
    <w:rsid w:val="006E712E"/>
    <w:rsid w:val="006F5FD2"/>
    <w:rsid w:val="00732445"/>
    <w:rsid w:val="00744F0A"/>
    <w:rsid w:val="00745185"/>
    <w:rsid w:val="007535E7"/>
    <w:rsid w:val="0076097B"/>
    <w:rsid w:val="0076729A"/>
    <w:rsid w:val="007806FE"/>
    <w:rsid w:val="0078757C"/>
    <w:rsid w:val="007A1B5F"/>
    <w:rsid w:val="007A5EB8"/>
    <w:rsid w:val="007A603F"/>
    <w:rsid w:val="007A72F6"/>
    <w:rsid w:val="007C2CD2"/>
    <w:rsid w:val="007C6663"/>
    <w:rsid w:val="007D10CE"/>
    <w:rsid w:val="007D44FF"/>
    <w:rsid w:val="007D49F4"/>
    <w:rsid w:val="007D4D4D"/>
    <w:rsid w:val="00807FEC"/>
    <w:rsid w:val="0084007D"/>
    <w:rsid w:val="008432C6"/>
    <w:rsid w:val="008562B7"/>
    <w:rsid w:val="0086745A"/>
    <w:rsid w:val="00872881"/>
    <w:rsid w:val="00872DA2"/>
    <w:rsid w:val="008732F4"/>
    <w:rsid w:val="00874CCC"/>
    <w:rsid w:val="00880DF2"/>
    <w:rsid w:val="0088277A"/>
    <w:rsid w:val="008937AE"/>
    <w:rsid w:val="008A6C85"/>
    <w:rsid w:val="008A7188"/>
    <w:rsid w:val="008A7598"/>
    <w:rsid w:val="008D59C6"/>
    <w:rsid w:val="008E2EF1"/>
    <w:rsid w:val="008E4E7E"/>
    <w:rsid w:val="008E71D4"/>
    <w:rsid w:val="008F16FF"/>
    <w:rsid w:val="00911C4E"/>
    <w:rsid w:val="009267CB"/>
    <w:rsid w:val="009275D9"/>
    <w:rsid w:val="009331D3"/>
    <w:rsid w:val="009355CB"/>
    <w:rsid w:val="00953143"/>
    <w:rsid w:val="00957063"/>
    <w:rsid w:val="009634E2"/>
    <w:rsid w:val="00971634"/>
    <w:rsid w:val="009806ED"/>
    <w:rsid w:val="00982890"/>
    <w:rsid w:val="00991680"/>
    <w:rsid w:val="00992DF7"/>
    <w:rsid w:val="00993938"/>
    <w:rsid w:val="009B119E"/>
    <w:rsid w:val="009B286E"/>
    <w:rsid w:val="009B4400"/>
    <w:rsid w:val="009D2F0B"/>
    <w:rsid w:val="009D5027"/>
    <w:rsid w:val="009F033D"/>
    <w:rsid w:val="009F19BA"/>
    <w:rsid w:val="009F6407"/>
    <w:rsid w:val="00A00B34"/>
    <w:rsid w:val="00A064F6"/>
    <w:rsid w:val="00A42666"/>
    <w:rsid w:val="00A53C69"/>
    <w:rsid w:val="00A627E9"/>
    <w:rsid w:val="00A72470"/>
    <w:rsid w:val="00A82602"/>
    <w:rsid w:val="00A8482E"/>
    <w:rsid w:val="00A90808"/>
    <w:rsid w:val="00AA08C0"/>
    <w:rsid w:val="00AA5B27"/>
    <w:rsid w:val="00AA7AE4"/>
    <w:rsid w:val="00AB37E8"/>
    <w:rsid w:val="00AC739D"/>
    <w:rsid w:val="00AD7166"/>
    <w:rsid w:val="00AD7722"/>
    <w:rsid w:val="00B046F4"/>
    <w:rsid w:val="00B0677D"/>
    <w:rsid w:val="00B12E3F"/>
    <w:rsid w:val="00B2658D"/>
    <w:rsid w:val="00B336C2"/>
    <w:rsid w:val="00B36BFC"/>
    <w:rsid w:val="00B37905"/>
    <w:rsid w:val="00B62E2B"/>
    <w:rsid w:val="00B7645F"/>
    <w:rsid w:val="00B768D0"/>
    <w:rsid w:val="00BA67D7"/>
    <w:rsid w:val="00BB6A97"/>
    <w:rsid w:val="00BC707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1FDB"/>
    <w:rsid w:val="00CA3288"/>
    <w:rsid w:val="00CA5383"/>
    <w:rsid w:val="00CA761E"/>
    <w:rsid w:val="00CD5FB2"/>
    <w:rsid w:val="00CD7150"/>
    <w:rsid w:val="00CD7B92"/>
    <w:rsid w:val="00CE288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E43A8"/>
    <w:rsid w:val="00DF117A"/>
    <w:rsid w:val="00E040DF"/>
    <w:rsid w:val="00E07DB1"/>
    <w:rsid w:val="00E141B6"/>
    <w:rsid w:val="00E2083C"/>
    <w:rsid w:val="00E359AC"/>
    <w:rsid w:val="00E40E96"/>
    <w:rsid w:val="00E44375"/>
    <w:rsid w:val="00E52C12"/>
    <w:rsid w:val="00E56C25"/>
    <w:rsid w:val="00E64F68"/>
    <w:rsid w:val="00E66E6C"/>
    <w:rsid w:val="00E81A64"/>
    <w:rsid w:val="00E85322"/>
    <w:rsid w:val="00EB410B"/>
    <w:rsid w:val="00EB7E64"/>
    <w:rsid w:val="00EC3704"/>
    <w:rsid w:val="00ED3AEA"/>
    <w:rsid w:val="00EF403E"/>
    <w:rsid w:val="00F00128"/>
    <w:rsid w:val="00F13B04"/>
    <w:rsid w:val="00F245B9"/>
    <w:rsid w:val="00F25D1D"/>
    <w:rsid w:val="00F437C6"/>
    <w:rsid w:val="00F44071"/>
    <w:rsid w:val="00F44663"/>
    <w:rsid w:val="00F51585"/>
    <w:rsid w:val="00F562F9"/>
    <w:rsid w:val="00F7121A"/>
    <w:rsid w:val="00F86FEB"/>
    <w:rsid w:val="00F875E0"/>
    <w:rsid w:val="00F90FA1"/>
    <w:rsid w:val="00F928B9"/>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54086222">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6447122">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153768477">
      <w:bodyDiv w:val="1"/>
      <w:marLeft w:val="0"/>
      <w:marRight w:val="0"/>
      <w:marTop w:val="0"/>
      <w:marBottom w:val="0"/>
      <w:divBdr>
        <w:top w:val="none" w:sz="0" w:space="0" w:color="auto"/>
        <w:left w:val="none" w:sz="0" w:space="0" w:color="auto"/>
        <w:bottom w:val="none" w:sz="0" w:space="0" w:color="auto"/>
        <w:right w:val="none" w:sz="0" w:space="0" w:color="auto"/>
      </w:divBdr>
    </w:div>
    <w:div w:id="194661307">
      <w:bodyDiv w:val="1"/>
      <w:marLeft w:val="0"/>
      <w:marRight w:val="0"/>
      <w:marTop w:val="0"/>
      <w:marBottom w:val="0"/>
      <w:divBdr>
        <w:top w:val="none" w:sz="0" w:space="0" w:color="auto"/>
        <w:left w:val="none" w:sz="0" w:space="0" w:color="auto"/>
        <w:bottom w:val="none" w:sz="0" w:space="0" w:color="auto"/>
        <w:right w:val="none" w:sz="0" w:space="0" w:color="auto"/>
      </w:divBdr>
    </w:div>
    <w:div w:id="203715185">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71594241">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03432227">
      <w:bodyDiv w:val="1"/>
      <w:marLeft w:val="0"/>
      <w:marRight w:val="0"/>
      <w:marTop w:val="0"/>
      <w:marBottom w:val="0"/>
      <w:divBdr>
        <w:top w:val="none" w:sz="0" w:space="0" w:color="auto"/>
        <w:left w:val="none" w:sz="0" w:space="0" w:color="auto"/>
        <w:bottom w:val="none" w:sz="0" w:space="0" w:color="auto"/>
        <w:right w:val="none" w:sz="0" w:space="0" w:color="auto"/>
      </w:divBdr>
    </w:div>
    <w:div w:id="318120174">
      <w:bodyDiv w:val="1"/>
      <w:marLeft w:val="0"/>
      <w:marRight w:val="0"/>
      <w:marTop w:val="0"/>
      <w:marBottom w:val="0"/>
      <w:divBdr>
        <w:top w:val="none" w:sz="0" w:space="0" w:color="auto"/>
        <w:left w:val="none" w:sz="0" w:space="0" w:color="auto"/>
        <w:bottom w:val="none" w:sz="0" w:space="0" w:color="auto"/>
        <w:right w:val="none" w:sz="0" w:space="0" w:color="auto"/>
      </w:divBdr>
    </w:div>
    <w:div w:id="323818125">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2042910">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41874681">
      <w:bodyDiv w:val="1"/>
      <w:marLeft w:val="0"/>
      <w:marRight w:val="0"/>
      <w:marTop w:val="0"/>
      <w:marBottom w:val="0"/>
      <w:divBdr>
        <w:top w:val="none" w:sz="0" w:space="0" w:color="auto"/>
        <w:left w:val="none" w:sz="0" w:space="0" w:color="auto"/>
        <w:bottom w:val="none" w:sz="0" w:space="0" w:color="auto"/>
        <w:right w:val="none" w:sz="0" w:space="0" w:color="auto"/>
      </w:divBdr>
    </w:div>
    <w:div w:id="453017038">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58452121">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80630570">
      <w:bodyDiv w:val="1"/>
      <w:marLeft w:val="0"/>
      <w:marRight w:val="0"/>
      <w:marTop w:val="0"/>
      <w:marBottom w:val="0"/>
      <w:divBdr>
        <w:top w:val="none" w:sz="0" w:space="0" w:color="auto"/>
        <w:left w:val="none" w:sz="0" w:space="0" w:color="auto"/>
        <w:bottom w:val="none" w:sz="0" w:space="0" w:color="auto"/>
        <w:right w:val="none" w:sz="0" w:space="0" w:color="auto"/>
      </w:divBdr>
    </w:div>
    <w:div w:id="892691702">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65827960">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175724465">
      <w:bodyDiv w:val="1"/>
      <w:marLeft w:val="0"/>
      <w:marRight w:val="0"/>
      <w:marTop w:val="0"/>
      <w:marBottom w:val="0"/>
      <w:divBdr>
        <w:top w:val="none" w:sz="0" w:space="0" w:color="auto"/>
        <w:left w:val="none" w:sz="0" w:space="0" w:color="auto"/>
        <w:bottom w:val="none" w:sz="0" w:space="0" w:color="auto"/>
        <w:right w:val="none" w:sz="0" w:space="0" w:color="auto"/>
      </w:divBdr>
    </w:div>
    <w:div w:id="1240408565">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48078407">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288928122">
      <w:bodyDiv w:val="1"/>
      <w:marLeft w:val="0"/>
      <w:marRight w:val="0"/>
      <w:marTop w:val="0"/>
      <w:marBottom w:val="0"/>
      <w:divBdr>
        <w:top w:val="none" w:sz="0" w:space="0" w:color="auto"/>
        <w:left w:val="none" w:sz="0" w:space="0" w:color="auto"/>
        <w:bottom w:val="none" w:sz="0" w:space="0" w:color="auto"/>
        <w:right w:val="none" w:sz="0" w:space="0" w:color="auto"/>
      </w:divBdr>
    </w:div>
    <w:div w:id="129402202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2906272">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394237643">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16395139">
      <w:bodyDiv w:val="1"/>
      <w:marLeft w:val="0"/>
      <w:marRight w:val="0"/>
      <w:marTop w:val="0"/>
      <w:marBottom w:val="0"/>
      <w:divBdr>
        <w:top w:val="none" w:sz="0" w:space="0" w:color="auto"/>
        <w:left w:val="none" w:sz="0" w:space="0" w:color="auto"/>
        <w:bottom w:val="none" w:sz="0" w:space="0" w:color="auto"/>
        <w:right w:val="none" w:sz="0" w:space="0" w:color="auto"/>
      </w:divBdr>
    </w:div>
    <w:div w:id="1418869141">
      <w:bodyDiv w:val="1"/>
      <w:marLeft w:val="0"/>
      <w:marRight w:val="0"/>
      <w:marTop w:val="0"/>
      <w:marBottom w:val="0"/>
      <w:divBdr>
        <w:top w:val="none" w:sz="0" w:space="0" w:color="auto"/>
        <w:left w:val="none" w:sz="0" w:space="0" w:color="auto"/>
        <w:bottom w:val="none" w:sz="0" w:space="0" w:color="auto"/>
        <w:right w:val="none" w:sz="0" w:space="0" w:color="auto"/>
      </w:divBdr>
    </w:div>
    <w:div w:id="1425541000">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44775334">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5255857">
      <w:bodyDiv w:val="1"/>
      <w:marLeft w:val="0"/>
      <w:marRight w:val="0"/>
      <w:marTop w:val="0"/>
      <w:marBottom w:val="0"/>
      <w:divBdr>
        <w:top w:val="none" w:sz="0" w:space="0" w:color="auto"/>
        <w:left w:val="none" w:sz="0" w:space="0" w:color="auto"/>
        <w:bottom w:val="none" w:sz="0" w:space="0" w:color="auto"/>
        <w:right w:val="none" w:sz="0" w:space="0" w:color="auto"/>
      </w:divBdr>
    </w:div>
    <w:div w:id="1707872370">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32577820">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2632140">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892109747">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7399151">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988">
      <w:bodyDiv w:val="1"/>
      <w:marLeft w:val="0"/>
      <w:marRight w:val="0"/>
      <w:marTop w:val="0"/>
      <w:marBottom w:val="0"/>
      <w:divBdr>
        <w:top w:val="none" w:sz="0" w:space="0" w:color="auto"/>
        <w:left w:val="none" w:sz="0" w:space="0" w:color="auto"/>
        <w:bottom w:val="none" w:sz="0" w:space="0" w:color="auto"/>
        <w:right w:val="none" w:sz="0" w:space="0" w:color="auto"/>
      </w:divBdr>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199776011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hyperlink" Target="https://safe.security/wp-content/uploads/a-hands-on-approach-to-linux-privilege-escalation.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www.kali.org/docs/introduction/what-is-kali-linu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uefi.org/specs/PI/1.8/V2_Overview.html"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3.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5296</TotalTime>
  <Pages>36</Pages>
  <Words>9348</Words>
  <Characters>53286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46</cp:revision>
  <cp:lastPrinted>2025-08-19T16:14:00Z</cp:lastPrinted>
  <dcterms:created xsi:type="dcterms:W3CDTF">2025-03-13T09:01:00Z</dcterms:created>
  <dcterms:modified xsi:type="dcterms:W3CDTF">2025-08-19T17:36:00Z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