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8B33" w14:textId="2EDA2395" w:rsidR="00C567C1" w:rsidRPr="00C567C1" w:rsidRDefault="00C567C1" w:rsidP="00C567C1">
      <w:pPr>
        <w:jc w:val="center"/>
        <w:rPr>
          <w:rStyle w:val="Heading1Char"/>
          <w:rFonts w:ascii="Arial" w:hAnsi="Arial" w:cs="Arial"/>
        </w:rPr>
      </w:pPr>
      <w:r w:rsidRPr="00C567C1">
        <w:rPr>
          <w:rStyle w:val="Heading1Char"/>
          <w:rFonts w:ascii="Arial" w:hAnsi="Arial" w:cs="Arial"/>
        </w:rPr>
        <w:t xml:space="preserve">Finding the </w:t>
      </w:r>
      <w:r w:rsidR="008F6133" w:rsidRPr="00C567C1">
        <w:rPr>
          <w:rStyle w:val="Heading1Char"/>
          <w:rFonts w:ascii="Arial" w:hAnsi="Arial" w:cs="Arial"/>
        </w:rPr>
        <w:t>Neighborhood of</w:t>
      </w:r>
      <w:r w:rsidRPr="00C567C1">
        <w:rPr>
          <w:rStyle w:val="Heading1Char"/>
          <w:rFonts w:ascii="Arial" w:hAnsi="Arial" w:cs="Arial"/>
        </w:rPr>
        <w:t xml:space="preserve"> </w:t>
      </w:r>
      <w:r w:rsidRPr="00C567C1">
        <w:rPr>
          <w:rStyle w:val="Heading1Char"/>
          <w:rFonts w:ascii="Arial" w:hAnsi="Arial" w:cs="Arial"/>
        </w:rPr>
        <w:t>Toronto with the most Ice Cream Shops</w:t>
      </w:r>
    </w:p>
    <w:p w14:paraId="698C0502" w14:textId="634906CE" w:rsidR="00C567C1" w:rsidRPr="00C567C1" w:rsidRDefault="00C567C1" w:rsidP="00C567C1">
      <w:pPr>
        <w:jc w:val="center"/>
        <w:rPr>
          <w:rStyle w:val="Heading1Char"/>
          <w:rFonts w:ascii="Arial" w:hAnsi="Arial" w:cs="Arial"/>
        </w:rPr>
      </w:pPr>
      <w:r w:rsidRPr="00C567C1">
        <w:rPr>
          <w:rStyle w:val="Heading1Char"/>
          <w:rFonts w:ascii="Arial" w:hAnsi="Arial" w:cs="Arial"/>
        </w:rPr>
        <w:t>Mike Koop</w:t>
      </w:r>
    </w:p>
    <w:p w14:paraId="01AF5553" w14:textId="20350D58" w:rsidR="00C567C1" w:rsidRPr="00C567C1" w:rsidRDefault="00C567C1" w:rsidP="00C567C1">
      <w:pPr>
        <w:jc w:val="center"/>
        <w:rPr>
          <w:rStyle w:val="Heading1Char"/>
          <w:rFonts w:ascii="Arial" w:hAnsi="Arial" w:cs="Arial"/>
        </w:rPr>
      </w:pPr>
      <w:r w:rsidRPr="00C567C1">
        <w:rPr>
          <w:rStyle w:val="Heading1Char"/>
          <w:rFonts w:ascii="Arial" w:hAnsi="Arial" w:cs="Arial"/>
        </w:rPr>
        <w:t>April 24, 2020</w:t>
      </w:r>
    </w:p>
    <w:p w14:paraId="5FD4AFCA" w14:textId="77777777" w:rsidR="00C567C1" w:rsidRPr="00C567C1" w:rsidRDefault="00C567C1" w:rsidP="00DA6349">
      <w:pPr>
        <w:pStyle w:val="Heading1"/>
        <w:rPr>
          <w:rStyle w:val="Heading1Char"/>
          <w:rFonts w:ascii="Arial" w:hAnsi="Arial" w:cs="Arial"/>
        </w:rPr>
      </w:pPr>
    </w:p>
    <w:p w14:paraId="2899367B" w14:textId="3E691197" w:rsidR="004D656C" w:rsidRPr="00C567C1" w:rsidRDefault="00DA6349" w:rsidP="00DA6349">
      <w:pPr>
        <w:pStyle w:val="Heading1"/>
        <w:rPr>
          <w:rFonts w:ascii="Arial" w:hAnsi="Arial" w:cs="Arial"/>
        </w:rPr>
      </w:pPr>
      <w:r w:rsidRPr="00C567C1">
        <w:rPr>
          <w:rStyle w:val="Heading1Char"/>
          <w:rFonts w:ascii="Arial" w:hAnsi="Arial" w:cs="Arial"/>
        </w:rPr>
        <w:t>Introduction</w:t>
      </w:r>
      <w:r w:rsidRPr="00C567C1">
        <w:rPr>
          <w:rFonts w:ascii="Arial" w:hAnsi="Arial" w:cs="Arial"/>
        </w:rPr>
        <w:t xml:space="preserve">: </w:t>
      </w:r>
    </w:p>
    <w:p w14:paraId="14C9C015" w14:textId="77777777" w:rsidR="00DA6349" w:rsidRPr="00C567C1" w:rsidRDefault="00DA6349">
      <w:pPr>
        <w:rPr>
          <w:rFonts w:ascii="Arial" w:hAnsi="Arial" w:cs="Arial"/>
          <w:sz w:val="24"/>
          <w:szCs w:val="24"/>
        </w:rPr>
      </w:pPr>
    </w:p>
    <w:p w14:paraId="26F382B0" w14:textId="77777777" w:rsidR="00C567C1" w:rsidRPr="00C567C1" w:rsidRDefault="00DA6349">
      <w:pPr>
        <w:rPr>
          <w:rFonts w:ascii="Arial" w:hAnsi="Arial" w:cs="Arial"/>
          <w:sz w:val="24"/>
          <w:szCs w:val="24"/>
        </w:rPr>
      </w:pPr>
      <w:r w:rsidRPr="00C567C1">
        <w:rPr>
          <w:rFonts w:ascii="Arial" w:hAnsi="Arial" w:cs="Arial"/>
          <w:sz w:val="24"/>
          <w:szCs w:val="24"/>
        </w:rPr>
        <w:t xml:space="preserve">To determine the neighbourhood with the best access to ice cream shops in the city of Toronto.  </w:t>
      </w:r>
    </w:p>
    <w:p w14:paraId="1FCA277E" w14:textId="4DF23F8E" w:rsidR="00C567C1" w:rsidRPr="00C567C1" w:rsidRDefault="00C567C1" w:rsidP="00C567C1">
      <w:pPr>
        <w:pStyle w:val="Heading1"/>
        <w:rPr>
          <w:rFonts w:ascii="Arial" w:hAnsi="Arial" w:cs="Arial"/>
          <w:shd w:val="clear" w:color="auto" w:fill="FFFFFF"/>
        </w:rPr>
      </w:pPr>
      <w:r w:rsidRPr="00C567C1">
        <w:rPr>
          <w:rFonts w:ascii="Arial" w:hAnsi="Arial" w:cs="Arial"/>
          <w:shd w:val="clear" w:color="auto" w:fill="FFFFFF"/>
        </w:rPr>
        <w:t>Data:</w:t>
      </w:r>
    </w:p>
    <w:p w14:paraId="617CFD28" w14:textId="77777777" w:rsidR="00C567C1" w:rsidRPr="00C567C1" w:rsidRDefault="00C567C1" w:rsidP="00C567C1">
      <w:pPr>
        <w:rPr>
          <w:rFonts w:ascii="Arial" w:hAnsi="Arial" w:cs="Arial"/>
        </w:rPr>
      </w:pPr>
    </w:p>
    <w:p w14:paraId="62AC06A3" w14:textId="66E950B5" w:rsidR="00DA6349" w:rsidRPr="00C567C1" w:rsidRDefault="00DA6349">
      <w:pPr>
        <w:rPr>
          <w:rFonts w:ascii="Arial" w:hAnsi="Arial" w:cs="Arial"/>
          <w:sz w:val="24"/>
          <w:szCs w:val="24"/>
        </w:rPr>
      </w:pPr>
      <w:r w:rsidRPr="00C567C1">
        <w:rPr>
          <w:rFonts w:ascii="Arial" w:hAnsi="Arial" w:cs="Arial"/>
          <w:sz w:val="24"/>
          <w:szCs w:val="24"/>
        </w:rPr>
        <w:t>The data required for this assessment will be:</w:t>
      </w:r>
    </w:p>
    <w:p w14:paraId="3F01D8B9" w14:textId="347767E4" w:rsidR="00DA6349" w:rsidRPr="00C567C1" w:rsidRDefault="006C0D72">
      <w:pPr>
        <w:rPr>
          <w:rFonts w:ascii="Arial" w:hAnsi="Arial" w:cs="Arial"/>
          <w:sz w:val="24"/>
          <w:szCs w:val="24"/>
          <w:shd w:val="clear" w:color="auto" w:fill="FFFFFF"/>
        </w:rPr>
      </w:pPr>
      <w:hyperlink r:id="rId4" w:tgtFrame="_blank" w:history="1">
        <w:r w:rsidR="00DA6349" w:rsidRPr="00C567C1">
          <w:rPr>
            <w:rStyle w:val="Hyperlink"/>
            <w:rFonts w:ascii="Arial" w:hAnsi="Arial" w:cs="Arial"/>
            <w:color w:val="auto"/>
            <w:sz w:val="24"/>
            <w:szCs w:val="24"/>
            <w:u w:val="none"/>
            <w:shd w:val="clear" w:color="auto" w:fill="FFFFFF"/>
          </w:rPr>
          <w:t>https://en.wikipedia.org/wiki/List_of_postal_codes_of_Canada:_M,</w:t>
        </w:r>
      </w:hyperlink>
      <w:r w:rsidR="00DA6349" w:rsidRPr="00C567C1">
        <w:rPr>
          <w:rFonts w:ascii="Arial" w:hAnsi="Arial" w:cs="Arial"/>
          <w:sz w:val="24"/>
          <w:szCs w:val="24"/>
          <w:shd w:val="clear" w:color="auto" w:fill="FFFFFF"/>
        </w:rPr>
        <w:t> Wikipedia’s list of Toronto postal codes</w:t>
      </w:r>
      <w:r w:rsidR="008E3C0E" w:rsidRPr="00C567C1">
        <w:rPr>
          <w:rFonts w:ascii="Arial" w:hAnsi="Arial" w:cs="Arial"/>
          <w:sz w:val="24"/>
          <w:szCs w:val="24"/>
          <w:shd w:val="clear" w:color="auto" w:fill="FFFFFF"/>
        </w:rPr>
        <w:t xml:space="preserve">. </w:t>
      </w:r>
      <w:r w:rsidR="00DA6349" w:rsidRPr="00C567C1">
        <w:rPr>
          <w:rFonts w:ascii="Arial" w:hAnsi="Arial" w:cs="Arial"/>
          <w:sz w:val="24"/>
          <w:szCs w:val="24"/>
          <w:shd w:val="clear" w:color="auto" w:fill="FFFFFF"/>
        </w:rPr>
        <w:t>The data will be scraped to create a data frame.</w:t>
      </w:r>
    </w:p>
    <w:p w14:paraId="01742856" w14:textId="77777777" w:rsidR="008E3C0E" w:rsidRPr="00C567C1" w:rsidRDefault="00DA6349">
      <w:pPr>
        <w:rPr>
          <w:rFonts w:ascii="Arial" w:hAnsi="Arial" w:cs="Arial"/>
          <w:sz w:val="24"/>
          <w:szCs w:val="24"/>
        </w:rPr>
      </w:pPr>
      <w:r w:rsidRPr="00C567C1">
        <w:rPr>
          <w:rFonts w:ascii="Arial" w:hAnsi="Arial" w:cs="Arial"/>
          <w:sz w:val="24"/>
          <w:szCs w:val="24"/>
          <w:shd w:val="clear" w:color="auto" w:fill="FFFFFF"/>
        </w:rPr>
        <w:t>A link to a csv file that has the geographical coordinates of each postal code: </w:t>
      </w:r>
      <w:hyperlink r:id="rId5" w:tgtFrame="_blank" w:history="1">
        <w:r w:rsidRPr="00C567C1">
          <w:rPr>
            <w:rStyle w:val="Hyperlink"/>
            <w:rFonts w:ascii="Arial" w:hAnsi="Arial" w:cs="Arial"/>
            <w:color w:val="auto"/>
            <w:sz w:val="24"/>
            <w:szCs w:val="24"/>
            <w:u w:val="none"/>
            <w:shd w:val="clear" w:color="auto" w:fill="FFFFFF"/>
          </w:rPr>
          <w:t>http://cocl.us/Geospatial_data</w:t>
        </w:r>
      </w:hyperlink>
      <w:r w:rsidRPr="00C567C1">
        <w:rPr>
          <w:rFonts w:ascii="Arial" w:hAnsi="Arial" w:cs="Arial"/>
          <w:sz w:val="24"/>
          <w:szCs w:val="24"/>
        </w:rPr>
        <w:t xml:space="preserve"> in Toro</w:t>
      </w:r>
      <w:r w:rsidR="008E3C0E" w:rsidRPr="00C567C1">
        <w:rPr>
          <w:rFonts w:ascii="Arial" w:hAnsi="Arial" w:cs="Arial"/>
          <w:sz w:val="24"/>
          <w:szCs w:val="24"/>
        </w:rPr>
        <w:t>nto.</w:t>
      </w:r>
    </w:p>
    <w:p w14:paraId="52E66010" w14:textId="6C00C310" w:rsidR="00C567C1" w:rsidRPr="00C567C1" w:rsidRDefault="008E3C0E">
      <w:pPr>
        <w:rPr>
          <w:rFonts w:ascii="Arial" w:hAnsi="Arial" w:cs="Arial"/>
          <w:sz w:val="24"/>
          <w:szCs w:val="24"/>
        </w:rPr>
      </w:pPr>
      <w:r w:rsidRPr="00C567C1">
        <w:rPr>
          <w:rFonts w:ascii="Arial" w:hAnsi="Arial" w:cs="Arial"/>
          <w:sz w:val="24"/>
          <w:szCs w:val="24"/>
        </w:rPr>
        <w:t xml:space="preserve">Using Foursquare to get the locations of the ice cream shops in Toronto and displaying this information visually on a chart. The highest density of ice cream shops per neighbourhood will have the best access to ice cream. </w:t>
      </w:r>
    </w:p>
    <w:p w14:paraId="7D5B2BE4" w14:textId="10A4A7DC" w:rsidR="00C567C1" w:rsidRPr="00C567C1" w:rsidRDefault="00C567C1" w:rsidP="00C567C1">
      <w:pPr>
        <w:pStyle w:val="Heading1"/>
        <w:rPr>
          <w:rFonts w:ascii="Arial" w:hAnsi="Arial" w:cs="Arial"/>
        </w:rPr>
      </w:pPr>
      <w:r w:rsidRPr="00C567C1">
        <w:rPr>
          <w:rFonts w:ascii="Arial" w:hAnsi="Arial" w:cs="Arial"/>
        </w:rPr>
        <w:t>Methodology</w:t>
      </w:r>
      <w:r w:rsidRPr="00C567C1">
        <w:rPr>
          <w:rFonts w:ascii="Arial" w:hAnsi="Arial" w:cs="Arial"/>
        </w:rPr>
        <w:t>:</w:t>
      </w:r>
    </w:p>
    <w:p w14:paraId="17C86995" w14:textId="7E87379E" w:rsidR="00C567C1" w:rsidRPr="00C567C1" w:rsidRDefault="00C567C1" w:rsidP="00C567C1">
      <w:pPr>
        <w:rPr>
          <w:rFonts w:ascii="Arial" w:hAnsi="Arial" w:cs="Arial"/>
        </w:rPr>
      </w:pPr>
    </w:p>
    <w:p w14:paraId="5BC86A69" w14:textId="0E400E1D" w:rsidR="00C567C1" w:rsidRDefault="00C567C1" w:rsidP="00C567C1">
      <w:pPr>
        <w:rPr>
          <w:rFonts w:ascii="Arial" w:hAnsi="Arial" w:cs="Arial"/>
          <w:sz w:val="24"/>
          <w:szCs w:val="24"/>
        </w:rPr>
      </w:pPr>
      <w:r w:rsidRPr="00C567C1">
        <w:rPr>
          <w:rFonts w:ascii="Arial" w:hAnsi="Arial" w:cs="Arial"/>
          <w:sz w:val="24"/>
          <w:szCs w:val="24"/>
        </w:rPr>
        <w:t xml:space="preserve">Data was </w:t>
      </w:r>
      <w:r>
        <w:rPr>
          <w:rFonts w:ascii="Arial" w:hAnsi="Arial" w:cs="Arial"/>
          <w:sz w:val="24"/>
          <w:szCs w:val="24"/>
        </w:rPr>
        <w:t xml:space="preserve">scraped from the Wikipedia page for the list of Canadian Postal Codes beginning with ‘M’.  This letter is used for the Toronto Area.  The Neighbourhoods were then cleaned up to only reflect Postal Codes in use, dropping ‘not assigned’ values.  </w:t>
      </w:r>
    </w:p>
    <w:p w14:paraId="4A6A393D" w14:textId="006625DC" w:rsidR="00C567C1" w:rsidRDefault="00C567C1" w:rsidP="00C567C1">
      <w:pPr>
        <w:rPr>
          <w:rFonts w:ascii="Arial" w:hAnsi="Arial" w:cs="Arial"/>
          <w:sz w:val="24"/>
          <w:szCs w:val="24"/>
        </w:rPr>
      </w:pPr>
      <w:r>
        <w:rPr>
          <w:rFonts w:ascii="Arial" w:hAnsi="Arial" w:cs="Arial"/>
          <w:sz w:val="24"/>
          <w:szCs w:val="24"/>
        </w:rPr>
        <w:lastRenderedPageBreak/>
        <w:t xml:space="preserve">Latitude and longitude coordinates of each neighbourhood (linked to the Postal Codes) was then collected from </w:t>
      </w:r>
      <w:hyperlink r:id="rId6" w:history="1">
        <w:r w:rsidRPr="00854D0D">
          <w:rPr>
            <w:rStyle w:val="Hyperlink"/>
            <w:rFonts w:ascii="Arial" w:hAnsi="Arial" w:cs="Arial"/>
            <w:sz w:val="24"/>
            <w:szCs w:val="24"/>
          </w:rPr>
          <w:t>https://cocl.us/Geospatial_data</w:t>
        </w:r>
      </w:hyperlink>
      <w:r>
        <w:rPr>
          <w:rFonts w:ascii="Arial" w:hAnsi="Arial" w:cs="Arial"/>
          <w:sz w:val="24"/>
          <w:szCs w:val="24"/>
        </w:rPr>
        <w:t xml:space="preserve"> which is a link to a CSV file that has the coordinates of each Postal Code beginning with the letter ‘M’.</w:t>
      </w:r>
    </w:p>
    <w:p w14:paraId="2CF3B434" w14:textId="2B5A9DD8" w:rsidR="00C567C1" w:rsidRDefault="00C567C1" w:rsidP="00C567C1">
      <w:pPr>
        <w:rPr>
          <w:rFonts w:ascii="Arial" w:hAnsi="Arial" w:cs="Arial"/>
          <w:sz w:val="24"/>
          <w:szCs w:val="24"/>
        </w:rPr>
      </w:pPr>
      <w:r>
        <w:rPr>
          <w:rFonts w:ascii="Arial" w:hAnsi="Arial" w:cs="Arial"/>
          <w:sz w:val="24"/>
          <w:szCs w:val="24"/>
        </w:rPr>
        <w:t xml:space="preserve">The two separate </w:t>
      </w:r>
      <w:proofErr w:type="spellStart"/>
      <w:r>
        <w:rPr>
          <w:rFonts w:ascii="Arial" w:hAnsi="Arial" w:cs="Arial"/>
          <w:sz w:val="24"/>
          <w:szCs w:val="24"/>
        </w:rPr>
        <w:t>dataframes</w:t>
      </w:r>
      <w:proofErr w:type="spellEnd"/>
      <w:r>
        <w:rPr>
          <w:rFonts w:ascii="Arial" w:hAnsi="Arial" w:cs="Arial"/>
          <w:sz w:val="24"/>
          <w:szCs w:val="24"/>
        </w:rPr>
        <w:t xml:space="preserve"> whe</w:t>
      </w:r>
      <w:r w:rsidR="005C5F00">
        <w:rPr>
          <w:rFonts w:ascii="Arial" w:hAnsi="Arial" w:cs="Arial"/>
          <w:sz w:val="24"/>
          <w:szCs w:val="24"/>
        </w:rPr>
        <w:t xml:space="preserve">re then joined and the data cleaned to only display Toronto. Venue names of all the shops in all the neighbourhoods were then imported from foursquare. </w:t>
      </w:r>
      <w:r w:rsidR="005C5F00" w:rsidRPr="005C5F00">
        <w:rPr>
          <w:rFonts w:ascii="Arial" w:hAnsi="Arial" w:cs="Arial"/>
          <w:sz w:val="24"/>
          <w:szCs w:val="24"/>
        </w:rPr>
        <w:t>(</w:t>
      </w:r>
      <w:hyperlink r:id="rId7" w:history="1">
        <w:r w:rsidR="005C5F00" w:rsidRPr="005C5F00">
          <w:rPr>
            <w:rStyle w:val="Hyperlink"/>
            <w:rFonts w:ascii="Arial" w:hAnsi="Arial" w:cs="Arial"/>
            <w:color w:val="auto"/>
            <w:sz w:val="24"/>
            <w:szCs w:val="24"/>
            <w:u w:val="none"/>
          </w:rPr>
          <w:t>https://api.foursquare.com/v2/venues/explore?&amp;client_id={}&amp;client_secret={}&amp;v={}&amp;ll={},{}&amp;radius={}&amp;limit={}</w:t>
        </w:r>
      </w:hyperlink>
      <w:r w:rsidR="005C5F00" w:rsidRPr="005C5F00">
        <w:rPr>
          <w:rFonts w:ascii="Arial" w:hAnsi="Arial" w:cs="Arial"/>
          <w:sz w:val="24"/>
          <w:szCs w:val="24"/>
        </w:rPr>
        <w:t>)</w:t>
      </w:r>
      <w:r w:rsidR="005C5F00">
        <w:rPr>
          <w:rFonts w:ascii="Arial" w:hAnsi="Arial" w:cs="Arial"/>
          <w:sz w:val="24"/>
          <w:szCs w:val="24"/>
        </w:rPr>
        <w:t xml:space="preserve">  This data was then built into the </w:t>
      </w:r>
      <w:proofErr w:type="spellStart"/>
      <w:r w:rsidR="005C5F00">
        <w:rPr>
          <w:rFonts w:ascii="Arial" w:hAnsi="Arial" w:cs="Arial"/>
          <w:sz w:val="24"/>
          <w:szCs w:val="24"/>
        </w:rPr>
        <w:t>dataframe</w:t>
      </w:r>
      <w:proofErr w:type="spellEnd"/>
      <w:r w:rsidR="005C5F00">
        <w:rPr>
          <w:rFonts w:ascii="Arial" w:hAnsi="Arial" w:cs="Arial"/>
          <w:sz w:val="24"/>
          <w:szCs w:val="24"/>
        </w:rPr>
        <w:t xml:space="preserve"> containing the geospatial data, a table was generated with the neighborhoods, location, venue name, and category.  This table was further reduced to only display ice cream shops and neighborhoods.  </w:t>
      </w:r>
      <w:r w:rsidR="006C0D72">
        <w:rPr>
          <w:rFonts w:ascii="Arial" w:hAnsi="Arial" w:cs="Arial"/>
          <w:sz w:val="24"/>
          <w:szCs w:val="24"/>
        </w:rPr>
        <w:t>Finally,</w:t>
      </w:r>
      <w:r w:rsidR="005C5F00">
        <w:rPr>
          <w:rFonts w:ascii="Arial" w:hAnsi="Arial" w:cs="Arial"/>
          <w:sz w:val="24"/>
          <w:szCs w:val="24"/>
        </w:rPr>
        <w:t xml:space="preserve"> a bar chart was created to visually display the neighborhood with the most ice cream shops. </w:t>
      </w:r>
    </w:p>
    <w:p w14:paraId="217AD099" w14:textId="22C63BB3" w:rsidR="005C5F00" w:rsidRDefault="005C5F00" w:rsidP="005C5F00">
      <w:pPr>
        <w:pStyle w:val="Heading1"/>
        <w:rPr>
          <w:rFonts w:ascii="Arial" w:hAnsi="Arial" w:cs="Arial"/>
        </w:rPr>
      </w:pPr>
      <w:r w:rsidRPr="005C5F00">
        <w:rPr>
          <w:rFonts w:ascii="Arial" w:hAnsi="Arial" w:cs="Arial"/>
        </w:rPr>
        <w:t>Results</w:t>
      </w:r>
      <w:r w:rsidRPr="005C5F00">
        <w:rPr>
          <w:rFonts w:ascii="Arial" w:hAnsi="Arial" w:cs="Arial"/>
        </w:rPr>
        <w:t>:</w:t>
      </w:r>
    </w:p>
    <w:p w14:paraId="29ED1580" w14:textId="075E9051" w:rsidR="005C5F00" w:rsidRDefault="005C5F00" w:rsidP="005C5F00"/>
    <w:p w14:paraId="72661C80" w14:textId="77777777" w:rsidR="00B63273" w:rsidRDefault="005C5F00" w:rsidP="00B63273">
      <w:pPr>
        <w:keepNext/>
        <w:jc w:val="center"/>
      </w:pPr>
      <w:r>
        <w:rPr>
          <w:noProof/>
        </w:rPr>
        <w:drawing>
          <wp:inline distT="0" distB="0" distL="0" distR="0" wp14:anchorId="1345927C" wp14:editId="6966BD90">
            <wp:extent cx="5943600" cy="2379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9980"/>
                    </a:xfrm>
                    <a:prstGeom prst="rect">
                      <a:avLst/>
                    </a:prstGeom>
                    <a:noFill/>
                    <a:ln>
                      <a:noFill/>
                    </a:ln>
                  </pic:spPr>
                </pic:pic>
              </a:graphicData>
            </a:graphic>
          </wp:inline>
        </w:drawing>
      </w:r>
    </w:p>
    <w:p w14:paraId="51D32B79" w14:textId="29B2891F" w:rsidR="005C5F00" w:rsidRPr="005C5F00" w:rsidRDefault="00B63273" w:rsidP="00B6327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Ice Cream Shops by neighborhood</w:t>
      </w:r>
    </w:p>
    <w:p w14:paraId="62CBA0C3" w14:textId="5F76365F" w:rsidR="00B63273" w:rsidRDefault="00B63273" w:rsidP="00C567C1">
      <w:pPr>
        <w:rPr>
          <w:rFonts w:ascii="Arial" w:hAnsi="Arial" w:cs="Arial"/>
          <w:sz w:val="24"/>
          <w:szCs w:val="24"/>
        </w:rPr>
      </w:pPr>
      <w:r>
        <w:rPr>
          <w:rFonts w:ascii="Arial" w:hAnsi="Arial" w:cs="Arial"/>
          <w:sz w:val="24"/>
          <w:szCs w:val="24"/>
        </w:rPr>
        <w:t>As shown above (Figure 1), the neighborhoods with the most ice cream shops are Central Bay Street and The Danforth West / Riverdale.</w:t>
      </w:r>
    </w:p>
    <w:p w14:paraId="00190382" w14:textId="18A51886" w:rsidR="00B63273" w:rsidRDefault="00B63273" w:rsidP="00B63273">
      <w:pPr>
        <w:pStyle w:val="Heading1"/>
        <w:rPr>
          <w:rFonts w:ascii="Arial" w:hAnsi="Arial" w:cs="Arial"/>
        </w:rPr>
      </w:pPr>
      <w:r w:rsidRPr="00B63273">
        <w:rPr>
          <w:rFonts w:ascii="Arial" w:hAnsi="Arial" w:cs="Arial"/>
        </w:rPr>
        <w:t>Discussion</w:t>
      </w:r>
      <w:r>
        <w:rPr>
          <w:rFonts w:ascii="Arial" w:hAnsi="Arial" w:cs="Arial"/>
        </w:rPr>
        <w:t>:</w:t>
      </w:r>
    </w:p>
    <w:p w14:paraId="10AA86FA" w14:textId="7908E46E" w:rsidR="00B63273" w:rsidRDefault="00B63273" w:rsidP="00B63273"/>
    <w:p w14:paraId="7B2B82C5" w14:textId="1AEF59C0" w:rsidR="00B63273" w:rsidRDefault="00B63273" w:rsidP="00B63273">
      <w:pPr>
        <w:rPr>
          <w:rFonts w:ascii="Arial" w:hAnsi="Arial" w:cs="Arial"/>
          <w:sz w:val="24"/>
          <w:szCs w:val="24"/>
        </w:rPr>
      </w:pPr>
      <w:r w:rsidRPr="00B63273">
        <w:rPr>
          <w:rFonts w:ascii="Arial" w:hAnsi="Arial" w:cs="Arial"/>
          <w:sz w:val="24"/>
          <w:szCs w:val="24"/>
        </w:rPr>
        <w:t xml:space="preserve">Clearly the </w:t>
      </w:r>
      <w:r>
        <w:rPr>
          <w:rFonts w:ascii="Arial" w:hAnsi="Arial" w:cs="Arial"/>
          <w:sz w:val="24"/>
          <w:szCs w:val="24"/>
        </w:rPr>
        <w:t xml:space="preserve">neighborhood with the best access to ice cream is a tie between </w:t>
      </w:r>
      <w:r>
        <w:rPr>
          <w:rFonts w:ascii="Arial" w:hAnsi="Arial" w:cs="Arial"/>
          <w:sz w:val="24"/>
          <w:szCs w:val="24"/>
        </w:rPr>
        <w:t>Central Bay Street and The Danforth West / Riverdale.</w:t>
      </w:r>
      <w:r>
        <w:rPr>
          <w:rFonts w:ascii="Arial" w:hAnsi="Arial" w:cs="Arial"/>
          <w:sz w:val="24"/>
          <w:szCs w:val="24"/>
        </w:rPr>
        <w:t xml:space="preserve">  </w:t>
      </w:r>
    </w:p>
    <w:p w14:paraId="29EBD43F" w14:textId="66CFE166" w:rsidR="00B63273" w:rsidRDefault="00B63273" w:rsidP="00B63273">
      <w:pPr>
        <w:pStyle w:val="Heading1"/>
        <w:rPr>
          <w:rFonts w:ascii="Arial" w:hAnsi="Arial" w:cs="Arial"/>
        </w:rPr>
      </w:pPr>
      <w:r w:rsidRPr="00B63273">
        <w:rPr>
          <w:rFonts w:ascii="Arial" w:hAnsi="Arial" w:cs="Arial"/>
        </w:rPr>
        <w:lastRenderedPageBreak/>
        <w:t>Conclusion</w:t>
      </w:r>
      <w:r>
        <w:rPr>
          <w:rFonts w:ascii="Arial" w:hAnsi="Arial" w:cs="Arial"/>
        </w:rPr>
        <w:t>:</w:t>
      </w:r>
    </w:p>
    <w:p w14:paraId="5006EC08" w14:textId="3499D0EA" w:rsidR="00B63273" w:rsidRDefault="00B63273" w:rsidP="00B63273"/>
    <w:p w14:paraId="0BF06AF7" w14:textId="15569656" w:rsidR="00B63273" w:rsidRPr="00B63273" w:rsidRDefault="00B63273" w:rsidP="00B63273">
      <w:pPr>
        <w:rPr>
          <w:rFonts w:ascii="Arial" w:hAnsi="Arial" w:cs="Arial"/>
          <w:sz w:val="24"/>
          <w:szCs w:val="24"/>
        </w:rPr>
      </w:pPr>
      <w:r>
        <w:rPr>
          <w:rFonts w:ascii="Arial" w:hAnsi="Arial" w:cs="Arial"/>
          <w:sz w:val="24"/>
          <w:szCs w:val="24"/>
        </w:rPr>
        <w:t xml:space="preserve">The </w:t>
      </w:r>
      <w:r>
        <w:rPr>
          <w:rFonts w:ascii="Arial" w:hAnsi="Arial" w:cs="Arial"/>
          <w:sz w:val="24"/>
          <w:szCs w:val="24"/>
        </w:rPr>
        <w:t xml:space="preserve">neighborhood with the best access to ice cream is a tie between Central Bay Street and The Danforth West / Riverdale.  </w:t>
      </w:r>
      <w:r>
        <w:rPr>
          <w:rFonts w:ascii="Arial" w:hAnsi="Arial" w:cs="Arial"/>
          <w:sz w:val="24"/>
          <w:szCs w:val="24"/>
        </w:rPr>
        <w:t xml:space="preserve">Using Python, Panda’s, Foursquare, Matplotlib, and other libraries, this can easy be obtained and displayed visually. </w:t>
      </w:r>
    </w:p>
    <w:p w14:paraId="01F1382D" w14:textId="1E04BC57" w:rsidR="00B63273" w:rsidRDefault="00B63273" w:rsidP="00B63273"/>
    <w:p w14:paraId="36BA0C9B" w14:textId="77777777" w:rsidR="00B63273" w:rsidRPr="00B63273" w:rsidRDefault="00B63273" w:rsidP="00B63273"/>
    <w:p w14:paraId="679C993D" w14:textId="77777777" w:rsidR="005C5F00" w:rsidRDefault="005C5F00" w:rsidP="00C567C1">
      <w:pPr>
        <w:rPr>
          <w:rFonts w:ascii="Arial" w:hAnsi="Arial" w:cs="Arial"/>
          <w:sz w:val="24"/>
          <w:szCs w:val="24"/>
        </w:rPr>
      </w:pPr>
    </w:p>
    <w:p w14:paraId="4631CB1E" w14:textId="7F4A0DD8" w:rsidR="00C567C1" w:rsidRDefault="00C567C1">
      <w:pPr>
        <w:rPr>
          <w:rFonts w:ascii="Arial" w:hAnsi="Arial" w:cs="Arial"/>
          <w:sz w:val="24"/>
          <w:szCs w:val="24"/>
        </w:rPr>
      </w:pPr>
    </w:p>
    <w:p w14:paraId="00299260" w14:textId="55E119C2" w:rsidR="00C567C1" w:rsidRDefault="00C567C1" w:rsidP="00C567C1"/>
    <w:p w14:paraId="37A5F9C0" w14:textId="77777777" w:rsidR="00C567C1" w:rsidRPr="00C567C1" w:rsidRDefault="00C567C1" w:rsidP="00C567C1"/>
    <w:p w14:paraId="624F61C2" w14:textId="77777777" w:rsidR="00DA6349" w:rsidRPr="00DA6349" w:rsidRDefault="00DA6349">
      <w:pPr>
        <w:rPr>
          <w:rFonts w:ascii="Arial" w:hAnsi="Arial" w:cs="Arial"/>
          <w:sz w:val="24"/>
          <w:szCs w:val="24"/>
        </w:rPr>
      </w:pPr>
    </w:p>
    <w:sectPr w:rsidR="00DA6349" w:rsidRPr="00DA6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49"/>
    <w:rsid w:val="004D656C"/>
    <w:rsid w:val="005C5F00"/>
    <w:rsid w:val="006C0D72"/>
    <w:rsid w:val="008E3C0E"/>
    <w:rsid w:val="008F6133"/>
    <w:rsid w:val="00B63273"/>
    <w:rsid w:val="00C567C1"/>
    <w:rsid w:val="00DA6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E645"/>
  <w15:chartTrackingRefBased/>
  <w15:docId w15:val="{4B084E67-5F1B-4EFC-86FF-D742FAC3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49"/>
  </w:style>
  <w:style w:type="paragraph" w:styleId="Heading1">
    <w:name w:val="heading 1"/>
    <w:basedOn w:val="Normal"/>
    <w:next w:val="Normal"/>
    <w:link w:val="Heading1Char"/>
    <w:uiPriority w:val="9"/>
    <w:qFormat/>
    <w:rsid w:val="00DA634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A634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A634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A634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A634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A634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A634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A634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A634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4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A634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A634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A634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A634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A634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A634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A634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A634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DA6349"/>
    <w:pPr>
      <w:spacing w:line="240" w:lineRule="auto"/>
    </w:pPr>
    <w:rPr>
      <w:b/>
      <w:bCs/>
      <w:smallCaps/>
      <w:color w:val="595959" w:themeColor="text1" w:themeTint="A6"/>
    </w:rPr>
  </w:style>
  <w:style w:type="paragraph" w:styleId="Title">
    <w:name w:val="Title"/>
    <w:basedOn w:val="Normal"/>
    <w:next w:val="Normal"/>
    <w:link w:val="TitleChar"/>
    <w:uiPriority w:val="10"/>
    <w:qFormat/>
    <w:rsid w:val="00DA63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A634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A634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6349"/>
    <w:rPr>
      <w:rFonts w:asciiTheme="majorHAnsi" w:eastAsiaTheme="majorEastAsia" w:hAnsiTheme="majorHAnsi" w:cstheme="majorBidi"/>
      <w:sz w:val="30"/>
      <w:szCs w:val="30"/>
    </w:rPr>
  </w:style>
  <w:style w:type="character" w:styleId="Strong">
    <w:name w:val="Strong"/>
    <w:basedOn w:val="DefaultParagraphFont"/>
    <w:uiPriority w:val="22"/>
    <w:qFormat/>
    <w:rsid w:val="00DA6349"/>
    <w:rPr>
      <w:b/>
      <w:bCs/>
    </w:rPr>
  </w:style>
  <w:style w:type="character" w:styleId="Emphasis">
    <w:name w:val="Emphasis"/>
    <w:basedOn w:val="DefaultParagraphFont"/>
    <w:uiPriority w:val="20"/>
    <w:qFormat/>
    <w:rsid w:val="00DA6349"/>
    <w:rPr>
      <w:i/>
      <w:iCs/>
      <w:color w:val="70AD47" w:themeColor="accent6"/>
    </w:rPr>
  </w:style>
  <w:style w:type="paragraph" w:styleId="NoSpacing">
    <w:name w:val="No Spacing"/>
    <w:uiPriority w:val="1"/>
    <w:qFormat/>
    <w:rsid w:val="00DA6349"/>
    <w:pPr>
      <w:spacing w:after="0" w:line="240" w:lineRule="auto"/>
    </w:pPr>
  </w:style>
  <w:style w:type="paragraph" w:styleId="Quote">
    <w:name w:val="Quote"/>
    <w:basedOn w:val="Normal"/>
    <w:next w:val="Normal"/>
    <w:link w:val="QuoteChar"/>
    <w:uiPriority w:val="29"/>
    <w:qFormat/>
    <w:rsid w:val="00DA634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A6349"/>
    <w:rPr>
      <w:i/>
      <w:iCs/>
      <w:color w:val="262626" w:themeColor="text1" w:themeTint="D9"/>
    </w:rPr>
  </w:style>
  <w:style w:type="paragraph" w:styleId="IntenseQuote">
    <w:name w:val="Intense Quote"/>
    <w:basedOn w:val="Normal"/>
    <w:next w:val="Normal"/>
    <w:link w:val="IntenseQuoteChar"/>
    <w:uiPriority w:val="30"/>
    <w:qFormat/>
    <w:rsid w:val="00DA634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A634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A6349"/>
    <w:rPr>
      <w:i/>
      <w:iCs/>
    </w:rPr>
  </w:style>
  <w:style w:type="character" w:styleId="IntenseEmphasis">
    <w:name w:val="Intense Emphasis"/>
    <w:basedOn w:val="DefaultParagraphFont"/>
    <w:uiPriority w:val="21"/>
    <w:qFormat/>
    <w:rsid w:val="00DA6349"/>
    <w:rPr>
      <w:b/>
      <w:bCs/>
      <w:i/>
      <w:iCs/>
    </w:rPr>
  </w:style>
  <w:style w:type="character" w:styleId="SubtleReference">
    <w:name w:val="Subtle Reference"/>
    <w:basedOn w:val="DefaultParagraphFont"/>
    <w:uiPriority w:val="31"/>
    <w:qFormat/>
    <w:rsid w:val="00DA6349"/>
    <w:rPr>
      <w:smallCaps/>
      <w:color w:val="595959" w:themeColor="text1" w:themeTint="A6"/>
    </w:rPr>
  </w:style>
  <w:style w:type="character" w:styleId="IntenseReference">
    <w:name w:val="Intense Reference"/>
    <w:basedOn w:val="DefaultParagraphFont"/>
    <w:uiPriority w:val="32"/>
    <w:qFormat/>
    <w:rsid w:val="00DA6349"/>
    <w:rPr>
      <w:b/>
      <w:bCs/>
      <w:smallCaps/>
      <w:color w:val="70AD47" w:themeColor="accent6"/>
    </w:rPr>
  </w:style>
  <w:style w:type="character" w:styleId="BookTitle">
    <w:name w:val="Book Title"/>
    <w:basedOn w:val="DefaultParagraphFont"/>
    <w:uiPriority w:val="33"/>
    <w:qFormat/>
    <w:rsid w:val="00DA6349"/>
    <w:rPr>
      <w:b/>
      <w:bCs/>
      <w:caps w:val="0"/>
      <w:smallCaps/>
      <w:spacing w:val="7"/>
      <w:sz w:val="21"/>
      <w:szCs w:val="21"/>
    </w:rPr>
  </w:style>
  <w:style w:type="paragraph" w:styleId="TOCHeading">
    <w:name w:val="TOC Heading"/>
    <w:basedOn w:val="Heading1"/>
    <w:next w:val="Normal"/>
    <w:uiPriority w:val="39"/>
    <w:semiHidden/>
    <w:unhideWhenUsed/>
    <w:qFormat/>
    <w:rsid w:val="00DA6349"/>
    <w:pPr>
      <w:outlineLvl w:val="9"/>
    </w:pPr>
  </w:style>
  <w:style w:type="character" w:styleId="Hyperlink">
    <w:name w:val="Hyperlink"/>
    <w:basedOn w:val="DefaultParagraphFont"/>
    <w:uiPriority w:val="99"/>
    <w:unhideWhenUsed/>
    <w:rsid w:val="00DA6349"/>
    <w:rPr>
      <w:color w:val="0000FF"/>
      <w:u w:val="single"/>
    </w:rPr>
  </w:style>
  <w:style w:type="character" w:styleId="UnresolvedMention">
    <w:name w:val="Unresolved Mention"/>
    <w:basedOn w:val="DefaultParagraphFont"/>
    <w:uiPriority w:val="99"/>
    <w:semiHidden/>
    <w:unhideWhenUsed/>
    <w:rsid w:val="00C56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pi.foursquare.com/v2/venues/explore?&amp;client_id=%7b%7d&amp;client_secret=%7b%7d&amp;v=%7b%7d&amp;ll=%7b%7d,%7b%7d&amp;radius=%7b%7d&amp;limit=%7b%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cl.us/Geospatial_data" TargetMode="External"/><Relationship Id="rId5" Type="http://schemas.openxmlformats.org/officeDocument/2006/relationships/hyperlink" Target="https://cocl.us/Geospatial_data" TargetMode="External"/><Relationship Id="rId10" Type="http://schemas.openxmlformats.org/officeDocument/2006/relationships/theme" Target="theme/theme1.xml"/><Relationship Id="rId4" Type="http://schemas.openxmlformats.org/officeDocument/2006/relationships/hyperlink" Target="https://en.wikipedia.org/wiki/List_of_postal_codes_of_Canada:_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2020-04-22T16:42:00Z</dcterms:created>
  <dcterms:modified xsi:type="dcterms:W3CDTF">2020-04-24T17:56:00Z</dcterms:modified>
</cp:coreProperties>
</file>