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16D" w:rsidRDefault="003B016D" w:rsidP="003B016D">
      <w:pPr>
        <w:jc w:val="center"/>
        <w:rPr>
          <w:b/>
          <w:sz w:val="28"/>
          <w:szCs w:val="28"/>
        </w:rPr>
      </w:pPr>
      <w:r w:rsidRPr="004E5ECE">
        <w:rPr>
          <w:b/>
          <w:sz w:val="28"/>
          <w:szCs w:val="28"/>
        </w:rPr>
        <w:t>Instruc</w:t>
      </w:r>
      <w:r>
        <w:rPr>
          <w:b/>
          <w:sz w:val="28"/>
          <w:szCs w:val="28"/>
        </w:rPr>
        <w:t>tions for Proofing the Schedule</w:t>
      </w:r>
    </w:p>
    <w:p w:rsidR="009023C0" w:rsidRDefault="009023C0" w:rsidP="003071BE">
      <w:pPr>
        <w:jc w:val="center"/>
        <w:rPr>
          <w:b/>
          <w:sz w:val="28"/>
          <w:szCs w:val="28"/>
        </w:rPr>
      </w:pPr>
      <w:r w:rsidRPr="004E5ECE">
        <w:rPr>
          <w:b/>
          <w:sz w:val="28"/>
          <w:szCs w:val="28"/>
        </w:rPr>
        <w:t xml:space="preserve">Please </w:t>
      </w:r>
      <w:r w:rsidR="008E7FD1" w:rsidRPr="004E5ECE">
        <w:rPr>
          <w:b/>
          <w:sz w:val="28"/>
          <w:szCs w:val="28"/>
          <w:u w:val="single"/>
        </w:rPr>
        <w:t>READ</w:t>
      </w:r>
      <w:r w:rsidR="008E7FD1" w:rsidRPr="004E5ECE">
        <w:rPr>
          <w:b/>
          <w:sz w:val="28"/>
          <w:szCs w:val="28"/>
        </w:rPr>
        <w:t xml:space="preserve"> through</w:t>
      </w:r>
      <w:r w:rsidRPr="004E5ECE">
        <w:rPr>
          <w:b/>
          <w:sz w:val="28"/>
          <w:szCs w:val="28"/>
        </w:rPr>
        <w:t xml:space="preserve"> the instructions and </w:t>
      </w:r>
      <w:r w:rsidRPr="00594CC3">
        <w:rPr>
          <w:b/>
          <w:sz w:val="28"/>
          <w:szCs w:val="28"/>
          <w:highlight w:val="yellow"/>
        </w:rPr>
        <w:t xml:space="preserve">mark corrections </w:t>
      </w:r>
      <w:r w:rsidR="0089516E" w:rsidRPr="00594CC3">
        <w:rPr>
          <w:b/>
          <w:color w:val="FF0000"/>
          <w:sz w:val="28"/>
          <w:szCs w:val="28"/>
          <w:highlight w:val="yellow"/>
          <w:u w:val="single"/>
        </w:rPr>
        <w:t>IN RED</w:t>
      </w:r>
      <w:r w:rsidRPr="004E5ECE">
        <w:rPr>
          <w:b/>
          <w:sz w:val="28"/>
          <w:szCs w:val="28"/>
        </w:rPr>
        <w:t xml:space="preserve"> on the spreadsheet.</w:t>
      </w:r>
    </w:p>
    <w:p w:rsidR="003B016D" w:rsidRDefault="003B016D" w:rsidP="003B01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Some columns may be different if your college/department does not have </w:t>
      </w:r>
    </w:p>
    <w:p w:rsidR="003B016D" w:rsidRDefault="003B016D" w:rsidP="003B01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additional meeting times and instructors.</w:t>
      </w:r>
    </w:p>
    <w:p w:rsidR="003B016D" w:rsidRDefault="003B016D" w:rsidP="003071BE">
      <w:pPr>
        <w:jc w:val="center"/>
        <w:rPr>
          <w:b/>
          <w:sz w:val="28"/>
          <w:szCs w:val="28"/>
        </w:rPr>
      </w:pPr>
    </w:p>
    <w:p w:rsidR="008520E4" w:rsidRDefault="003071BE" w:rsidP="003071BE">
      <w:pPr>
        <w:tabs>
          <w:tab w:val="left" w:pos="450"/>
          <w:tab w:val="center" w:pos="720"/>
        </w:tabs>
        <w:rPr>
          <w:b/>
          <w:sz w:val="22"/>
          <w:szCs w:val="22"/>
          <w:u w:val="single"/>
        </w:rPr>
      </w:pPr>
      <w:r w:rsidRPr="003071BE">
        <w:rPr>
          <w:b/>
          <w:sz w:val="22"/>
          <w:szCs w:val="22"/>
          <w:u w:val="single"/>
        </w:rPr>
        <w:t>COLUMN</w:t>
      </w:r>
    </w:p>
    <w:p w:rsidR="00973E20" w:rsidRPr="003071BE" w:rsidRDefault="00973E20" w:rsidP="003071BE">
      <w:pPr>
        <w:tabs>
          <w:tab w:val="left" w:pos="450"/>
          <w:tab w:val="center" w:pos="720"/>
        </w:tabs>
        <w:rPr>
          <w:b/>
          <w:sz w:val="22"/>
          <w:szCs w:val="22"/>
          <w:u w:val="single"/>
        </w:rPr>
      </w:pPr>
    </w:p>
    <w:p w:rsidR="003B016D" w:rsidRPr="0060570F" w:rsidRDefault="003071BE" w:rsidP="00B71A45">
      <w:pPr>
        <w:tabs>
          <w:tab w:val="left" w:pos="-3780"/>
          <w:tab w:val="center" w:pos="450"/>
          <w:tab w:val="left" w:pos="1080"/>
        </w:tabs>
        <w:ind w:left="1260" w:hanging="126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133A49">
        <w:rPr>
          <w:b/>
          <w:sz w:val="22"/>
          <w:szCs w:val="22"/>
        </w:rPr>
        <w:t>A</w:t>
      </w:r>
      <w:r w:rsidR="003B016D">
        <w:rPr>
          <w:b/>
          <w:sz w:val="22"/>
          <w:szCs w:val="22"/>
        </w:rPr>
        <w:tab/>
      </w:r>
      <w:r w:rsidR="00310B07" w:rsidRPr="00310B07">
        <w:rPr>
          <w:b/>
          <w:color w:val="FF0000"/>
          <w:sz w:val="22"/>
          <w:szCs w:val="22"/>
        </w:rPr>
        <w:t xml:space="preserve">CHANGE – </w:t>
      </w:r>
      <w:r w:rsidR="003B016D" w:rsidRPr="0060570F">
        <w:rPr>
          <w:b/>
          <w:sz w:val="22"/>
          <w:szCs w:val="22"/>
        </w:rPr>
        <w:t>use this if anything about the course is changing from what is currently listed (such as deleting a restriction, adding a restriction, etc.)  Please put the change in red.</w:t>
      </w:r>
    </w:p>
    <w:p w:rsidR="00E62934" w:rsidRPr="0060570F" w:rsidRDefault="00310B07" w:rsidP="00B71A45">
      <w:pPr>
        <w:tabs>
          <w:tab w:val="left" w:pos="-3780"/>
          <w:tab w:val="center" w:pos="450"/>
          <w:tab w:val="left" w:pos="1080"/>
        </w:tabs>
        <w:ind w:left="1260" w:hanging="1260"/>
        <w:rPr>
          <w:b/>
          <w:sz w:val="22"/>
          <w:szCs w:val="22"/>
        </w:rPr>
      </w:pPr>
      <w:r w:rsidRPr="00310B07">
        <w:rPr>
          <w:b/>
          <w:color w:val="FF0000"/>
          <w:sz w:val="22"/>
          <w:szCs w:val="22"/>
        </w:rPr>
        <w:tab/>
      </w:r>
      <w:r w:rsidRPr="00310B07">
        <w:rPr>
          <w:b/>
          <w:color w:val="FF0000"/>
          <w:sz w:val="22"/>
          <w:szCs w:val="22"/>
        </w:rPr>
        <w:tab/>
      </w:r>
      <w:r w:rsidR="00BA043C" w:rsidRPr="00310B07">
        <w:rPr>
          <w:b/>
          <w:color w:val="FF0000"/>
          <w:sz w:val="22"/>
          <w:szCs w:val="22"/>
        </w:rPr>
        <w:t xml:space="preserve">ADD – </w:t>
      </w:r>
      <w:r w:rsidR="00E62934" w:rsidRPr="0060570F">
        <w:rPr>
          <w:b/>
          <w:sz w:val="22"/>
          <w:szCs w:val="22"/>
        </w:rPr>
        <w:t>only use this if this is a course to be added to the schedule and is not listed on the spreadsheet.</w:t>
      </w:r>
    </w:p>
    <w:p w:rsidR="00310B07" w:rsidRDefault="00BA043C" w:rsidP="009E08DA">
      <w:pPr>
        <w:tabs>
          <w:tab w:val="left" w:pos="-3780"/>
          <w:tab w:val="center" w:pos="450"/>
          <w:tab w:val="left" w:pos="1080"/>
        </w:tabs>
        <w:ind w:left="1080" w:hanging="108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>
        <w:rPr>
          <w:b/>
          <w:color w:val="FF0000"/>
          <w:sz w:val="22"/>
          <w:szCs w:val="22"/>
        </w:rPr>
        <w:tab/>
      </w:r>
      <w:r w:rsidR="00310B07" w:rsidRPr="00310B07">
        <w:rPr>
          <w:b/>
          <w:color w:val="FF0000"/>
          <w:sz w:val="22"/>
          <w:szCs w:val="22"/>
        </w:rPr>
        <w:t xml:space="preserve">DELETE – </w:t>
      </w:r>
      <w:r w:rsidR="00E62934" w:rsidRPr="0060570F">
        <w:rPr>
          <w:b/>
          <w:sz w:val="22"/>
          <w:szCs w:val="22"/>
        </w:rPr>
        <w:t>only use this if the course itself is being deleted f</w:t>
      </w:r>
      <w:r w:rsidR="00E62934">
        <w:rPr>
          <w:b/>
          <w:sz w:val="22"/>
          <w:szCs w:val="22"/>
        </w:rPr>
        <w:t>o</w:t>
      </w:r>
      <w:r w:rsidR="00E62934" w:rsidRPr="0060570F">
        <w:rPr>
          <w:b/>
          <w:sz w:val="22"/>
          <w:szCs w:val="22"/>
        </w:rPr>
        <w:t>r</w:t>
      </w:r>
      <w:r w:rsidR="00E62934">
        <w:rPr>
          <w:b/>
          <w:sz w:val="22"/>
          <w:szCs w:val="22"/>
        </w:rPr>
        <w:t xml:space="preserve"> the semester</w:t>
      </w:r>
      <w:r w:rsidR="00E62934" w:rsidRPr="0060570F">
        <w:rPr>
          <w:b/>
          <w:sz w:val="22"/>
          <w:szCs w:val="22"/>
        </w:rPr>
        <w:t>.</w:t>
      </w:r>
    </w:p>
    <w:p w:rsidR="009E08DA" w:rsidRDefault="009E08DA" w:rsidP="009E08DA">
      <w:pPr>
        <w:tabs>
          <w:tab w:val="left" w:pos="-3780"/>
          <w:tab w:val="center" w:pos="450"/>
          <w:tab w:val="left" w:pos="1080"/>
        </w:tabs>
        <w:ind w:left="1080" w:hanging="1080"/>
        <w:rPr>
          <w:b/>
          <w:color w:val="FF0000"/>
          <w:sz w:val="22"/>
          <w:szCs w:val="22"/>
        </w:rPr>
      </w:pPr>
    </w:p>
    <w:p w:rsidR="009E08DA" w:rsidRPr="009E08DA" w:rsidRDefault="009E08DA" w:rsidP="009E08DA">
      <w:pPr>
        <w:tabs>
          <w:tab w:val="left" w:pos="-3780"/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b/>
          <w:sz w:val="22"/>
          <w:szCs w:val="22"/>
        </w:rPr>
        <w:tab/>
        <w:t>B</w:t>
      </w:r>
      <w:r>
        <w:rPr>
          <w:b/>
          <w:sz w:val="22"/>
          <w:szCs w:val="22"/>
        </w:rPr>
        <w:tab/>
      </w:r>
      <w:r w:rsidR="00B55F59">
        <w:rPr>
          <w:b/>
          <w:sz w:val="22"/>
          <w:szCs w:val="22"/>
        </w:rPr>
        <w:t>TERM</w:t>
      </w:r>
      <w:r>
        <w:rPr>
          <w:b/>
          <w:sz w:val="22"/>
          <w:szCs w:val="22"/>
        </w:rPr>
        <w:t xml:space="preserve"> – </w:t>
      </w:r>
      <w:r w:rsidRPr="009E08DA">
        <w:rPr>
          <w:sz w:val="22"/>
          <w:szCs w:val="22"/>
        </w:rPr>
        <w:t>Summer I 202</w:t>
      </w:r>
      <w:r w:rsidR="00CA577F">
        <w:rPr>
          <w:sz w:val="22"/>
          <w:szCs w:val="22"/>
        </w:rPr>
        <w:t>4</w:t>
      </w:r>
      <w:r w:rsidRPr="009E08DA">
        <w:rPr>
          <w:sz w:val="22"/>
          <w:szCs w:val="22"/>
        </w:rPr>
        <w:t xml:space="preserve"> (20</w:t>
      </w:r>
      <w:r w:rsidR="00CA577F">
        <w:rPr>
          <w:sz w:val="22"/>
          <w:szCs w:val="22"/>
        </w:rPr>
        <w:t>2430</w:t>
      </w:r>
      <w:r w:rsidRPr="009E08DA">
        <w:rPr>
          <w:sz w:val="22"/>
          <w:szCs w:val="22"/>
        </w:rPr>
        <w:t>), Summer II 202</w:t>
      </w:r>
      <w:r w:rsidR="00CA577F">
        <w:rPr>
          <w:sz w:val="22"/>
          <w:szCs w:val="22"/>
        </w:rPr>
        <w:t>4</w:t>
      </w:r>
      <w:r w:rsidRPr="009E08DA">
        <w:rPr>
          <w:sz w:val="22"/>
          <w:szCs w:val="22"/>
        </w:rPr>
        <w:t xml:space="preserve"> (202</w:t>
      </w:r>
      <w:r w:rsidR="00CA577F">
        <w:rPr>
          <w:sz w:val="22"/>
          <w:szCs w:val="22"/>
        </w:rPr>
        <w:t>4</w:t>
      </w:r>
      <w:r w:rsidRPr="009E08DA">
        <w:rPr>
          <w:sz w:val="22"/>
          <w:szCs w:val="22"/>
        </w:rPr>
        <w:t>40), Fall 202</w:t>
      </w:r>
      <w:r w:rsidR="00CA577F">
        <w:rPr>
          <w:sz w:val="22"/>
          <w:szCs w:val="22"/>
        </w:rPr>
        <w:t>4</w:t>
      </w:r>
      <w:r w:rsidRPr="009E08DA">
        <w:rPr>
          <w:sz w:val="22"/>
          <w:szCs w:val="22"/>
        </w:rPr>
        <w:t xml:space="preserve"> (202</w:t>
      </w:r>
      <w:r w:rsidR="00CA577F">
        <w:rPr>
          <w:sz w:val="22"/>
          <w:szCs w:val="22"/>
        </w:rPr>
        <w:t>5</w:t>
      </w:r>
      <w:bookmarkStart w:id="0" w:name="_GoBack"/>
      <w:bookmarkEnd w:id="0"/>
      <w:r w:rsidR="003B016D">
        <w:rPr>
          <w:sz w:val="22"/>
          <w:szCs w:val="22"/>
        </w:rPr>
        <w:t>1</w:t>
      </w:r>
      <w:r w:rsidRPr="009E08DA">
        <w:rPr>
          <w:sz w:val="22"/>
          <w:szCs w:val="22"/>
        </w:rPr>
        <w:t>0)</w:t>
      </w:r>
    </w:p>
    <w:p w:rsidR="00310B07" w:rsidRDefault="00310B07" w:rsidP="009E08DA">
      <w:pPr>
        <w:tabs>
          <w:tab w:val="left" w:pos="-3780"/>
          <w:tab w:val="center" w:pos="450"/>
          <w:tab w:val="left" w:pos="1080"/>
        </w:tabs>
        <w:ind w:left="1080" w:hanging="1080"/>
        <w:rPr>
          <w:b/>
          <w:sz w:val="22"/>
          <w:szCs w:val="22"/>
        </w:rPr>
      </w:pPr>
      <w:r w:rsidRPr="00310B07">
        <w:rPr>
          <w:b/>
          <w:color w:val="FF0000"/>
          <w:sz w:val="22"/>
          <w:szCs w:val="22"/>
        </w:rPr>
        <w:tab/>
      </w:r>
      <w:r w:rsidRPr="00310B07">
        <w:rPr>
          <w:b/>
          <w:color w:val="FF0000"/>
          <w:sz w:val="22"/>
          <w:szCs w:val="22"/>
        </w:rPr>
        <w:tab/>
      </w:r>
    </w:p>
    <w:p w:rsidR="00E62934" w:rsidRDefault="00E62934" w:rsidP="00E06E3D">
      <w:pPr>
        <w:tabs>
          <w:tab w:val="left" w:pos="-3780"/>
          <w:tab w:val="left" w:pos="360"/>
          <w:tab w:val="center" w:pos="450"/>
          <w:tab w:val="left" w:pos="1080"/>
        </w:tabs>
        <w:ind w:left="1080" w:hanging="108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C</w:t>
      </w:r>
      <w:r>
        <w:rPr>
          <w:b/>
          <w:sz w:val="22"/>
          <w:szCs w:val="22"/>
        </w:rPr>
        <w:tab/>
        <w:t xml:space="preserve">COL – </w:t>
      </w:r>
      <w:r w:rsidRPr="00E62934">
        <w:rPr>
          <w:sz w:val="22"/>
          <w:szCs w:val="22"/>
        </w:rPr>
        <w:t>College under which the course is offered</w:t>
      </w:r>
    </w:p>
    <w:p w:rsidR="00E62934" w:rsidRDefault="00E62934" w:rsidP="00E06E3D">
      <w:pPr>
        <w:tabs>
          <w:tab w:val="left" w:pos="-3780"/>
          <w:tab w:val="left" w:pos="360"/>
          <w:tab w:val="center" w:pos="450"/>
          <w:tab w:val="left" w:pos="1080"/>
        </w:tabs>
        <w:ind w:left="1080" w:hanging="1080"/>
        <w:rPr>
          <w:b/>
          <w:sz w:val="22"/>
          <w:szCs w:val="22"/>
        </w:rPr>
      </w:pPr>
    </w:p>
    <w:p w:rsidR="0042739A" w:rsidRDefault="00310B07" w:rsidP="00E62934">
      <w:pPr>
        <w:tabs>
          <w:tab w:val="left" w:pos="-3780"/>
          <w:tab w:val="left" w:pos="360"/>
          <w:tab w:val="center" w:pos="450"/>
          <w:tab w:val="left" w:pos="1080"/>
        </w:tabs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E62934">
        <w:rPr>
          <w:b/>
          <w:sz w:val="22"/>
          <w:szCs w:val="22"/>
        </w:rPr>
        <w:t>D</w:t>
      </w:r>
      <w:r w:rsidR="003071BE">
        <w:rPr>
          <w:b/>
          <w:sz w:val="22"/>
          <w:szCs w:val="22"/>
        </w:rPr>
        <w:tab/>
      </w:r>
      <w:r w:rsidR="008520E4" w:rsidRPr="00307EA5">
        <w:rPr>
          <w:b/>
          <w:sz w:val="22"/>
          <w:szCs w:val="22"/>
        </w:rPr>
        <w:t>CRN</w:t>
      </w:r>
      <w:r w:rsidR="008520E4" w:rsidRPr="00ED46BB">
        <w:rPr>
          <w:sz w:val="22"/>
          <w:szCs w:val="22"/>
        </w:rPr>
        <w:t xml:space="preserve"> – </w:t>
      </w:r>
      <w:r w:rsidR="00414D4A" w:rsidRPr="00ED46BB">
        <w:rPr>
          <w:sz w:val="22"/>
          <w:szCs w:val="22"/>
        </w:rPr>
        <w:t>Course Reference Number</w:t>
      </w:r>
      <w:r w:rsidR="008520E4" w:rsidRPr="00ED46BB">
        <w:rPr>
          <w:sz w:val="22"/>
          <w:szCs w:val="22"/>
        </w:rPr>
        <w:t xml:space="preserve"> </w:t>
      </w:r>
      <w:r w:rsidR="00E179AE" w:rsidRPr="00ED46BB">
        <w:rPr>
          <w:sz w:val="22"/>
          <w:szCs w:val="22"/>
        </w:rPr>
        <w:t>– Banner generated.</w:t>
      </w:r>
      <w:r w:rsidR="004D3A72">
        <w:rPr>
          <w:sz w:val="22"/>
          <w:szCs w:val="22"/>
        </w:rPr>
        <w:t xml:space="preserve"> All begin with a </w:t>
      </w:r>
      <w:r w:rsidR="009E08DA">
        <w:rPr>
          <w:sz w:val="22"/>
          <w:szCs w:val="22"/>
        </w:rPr>
        <w:t>3</w:t>
      </w:r>
      <w:r w:rsidR="0067550D" w:rsidRPr="00ED46BB">
        <w:rPr>
          <w:sz w:val="22"/>
          <w:szCs w:val="22"/>
        </w:rPr>
        <w:t xml:space="preserve"> for </w:t>
      </w:r>
      <w:r w:rsidR="009E08DA">
        <w:rPr>
          <w:sz w:val="22"/>
          <w:szCs w:val="22"/>
        </w:rPr>
        <w:t>Summer I; 4 for Summer II; 1 for Fall.</w:t>
      </w:r>
    </w:p>
    <w:p w:rsidR="00F43830" w:rsidRDefault="00E62934" w:rsidP="0042739A">
      <w:pPr>
        <w:tabs>
          <w:tab w:val="left" w:pos="-3780"/>
          <w:tab w:val="left" w:pos="360"/>
          <w:tab w:val="center" w:pos="450"/>
          <w:tab w:val="left" w:pos="1080"/>
        </w:tabs>
        <w:ind w:left="1080"/>
        <w:rPr>
          <w:sz w:val="22"/>
          <w:szCs w:val="22"/>
        </w:rPr>
      </w:pPr>
      <w:r w:rsidRPr="0060570F">
        <w:rPr>
          <w:sz w:val="22"/>
          <w:szCs w:val="22"/>
        </w:rPr>
        <w:t xml:space="preserve">The CRN is specific to a course.  </w:t>
      </w:r>
      <w:proofErr w:type="gramStart"/>
      <w:r w:rsidRPr="0060570F">
        <w:rPr>
          <w:sz w:val="22"/>
          <w:szCs w:val="22"/>
        </w:rPr>
        <w:t>So</w:t>
      </w:r>
      <w:proofErr w:type="gramEnd"/>
      <w:r w:rsidRPr="0060570F">
        <w:rPr>
          <w:sz w:val="22"/>
          <w:szCs w:val="22"/>
        </w:rPr>
        <w:t xml:space="preserve"> if a course is not being offered and something will be offered in its place.  You will use DELETE for the current course and then on a new line use ADD for the new course that will be offered (and a new CRN will be generated).</w:t>
      </w:r>
    </w:p>
    <w:p w:rsidR="001A3DE6" w:rsidRPr="001A3DE6" w:rsidRDefault="001A3DE6" w:rsidP="009E08DA">
      <w:pPr>
        <w:tabs>
          <w:tab w:val="center" w:pos="450"/>
          <w:tab w:val="left" w:pos="1080"/>
        </w:tabs>
        <w:ind w:left="1080" w:hanging="1080"/>
        <w:rPr>
          <w:sz w:val="20"/>
          <w:szCs w:val="20"/>
        </w:rPr>
      </w:pPr>
    </w:p>
    <w:p w:rsidR="001A3DE6" w:rsidRDefault="001A3DE6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sz w:val="22"/>
          <w:szCs w:val="22"/>
        </w:rPr>
        <w:tab/>
      </w:r>
      <w:r w:rsidR="00E62934" w:rsidRPr="0042739A">
        <w:rPr>
          <w:b/>
          <w:sz w:val="22"/>
          <w:szCs w:val="22"/>
        </w:rPr>
        <w:t>E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PT </w:t>
      </w:r>
      <w:r w:rsidRPr="001A3DE6">
        <w:rPr>
          <w:sz w:val="22"/>
          <w:szCs w:val="22"/>
        </w:rPr>
        <w:t>– Part of Term</w:t>
      </w:r>
      <w:r>
        <w:rPr>
          <w:sz w:val="22"/>
          <w:szCs w:val="22"/>
        </w:rPr>
        <w:t>.</w:t>
      </w:r>
    </w:p>
    <w:p w:rsidR="009E08DA" w:rsidRDefault="009E08DA" w:rsidP="009E08DA">
      <w:pPr>
        <w:tabs>
          <w:tab w:val="center" w:pos="450"/>
          <w:tab w:val="left" w:pos="1080"/>
        </w:tabs>
        <w:ind w:left="1080" w:hanging="108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Summer: </w:t>
      </w:r>
    </w:p>
    <w:p w:rsidR="009E08DA" w:rsidRDefault="009E08DA" w:rsidP="00E06E3D">
      <w:pPr>
        <w:tabs>
          <w:tab w:val="center" w:pos="450"/>
          <w:tab w:val="left" w:pos="1080"/>
          <w:tab w:val="left" w:pos="576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E06E3D">
        <w:rPr>
          <w:sz w:val="22"/>
          <w:szCs w:val="22"/>
        </w:rPr>
        <w:tab/>
      </w:r>
      <w:r>
        <w:rPr>
          <w:sz w:val="22"/>
          <w:szCs w:val="22"/>
        </w:rPr>
        <w:t>M – May Mini Term</w:t>
      </w:r>
      <w:r>
        <w:rPr>
          <w:sz w:val="22"/>
          <w:szCs w:val="22"/>
        </w:rPr>
        <w:tab/>
        <w:t xml:space="preserve">1 – regular </w:t>
      </w:r>
      <w:r w:rsidR="00E62934">
        <w:rPr>
          <w:sz w:val="22"/>
          <w:szCs w:val="22"/>
        </w:rPr>
        <w:t>S</w:t>
      </w:r>
      <w:r>
        <w:rPr>
          <w:sz w:val="22"/>
          <w:szCs w:val="22"/>
        </w:rPr>
        <w:t xml:space="preserve">ummer I or </w:t>
      </w:r>
      <w:r w:rsidR="00E62934">
        <w:rPr>
          <w:sz w:val="22"/>
          <w:szCs w:val="22"/>
        </w:rPr>
        <w:t>S</w:t>
      </w:r>
      <w:r>
        <w:rPr>
          <w:sz w:val="22"/>
          <w:szCs w:val="22"/>
        </w:rPr>
        <w:t>ummer II</w:t>
      </w:r>
    </w:p>
    <w:p w:rsidR="009E08DA" w:rsidRDefault="009E08DA" w:rsidP="00E06E3D">
      <w:pPr>
        <w:tabs>
          <w:tab w:val="center" w:pos="450"/>
          <w:tab w:val="left" w:pos="1080"/>
          <w:tab w:val="left" w:pos="57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MS1 – May Mini Term through Summer I</w:t>
      </w:r>
      <w:r>
        <w:rPr>
          <w:sz w:val="22"/>
          <w:szCs w:val="22"/>
        </w:rPr>
        <w:tab/>
        <w:t xml:space="preserve">L – </w:t>
      </w:r>
      <w:r w:rsidR="00E62934">
        <w:rPr>
          <w:sz w:val="22"/>
          <w:szCs w:val="22"/>
        </w:rPr>
        <w:t>Long: S</w:t>
      </w:r>
      <w:r>
        <w:rPr>
          <w:sz w:val="22"/>
          <w:szCs w:val="22"/>
        </w:rPr>
        <w:t xml:space="preserve">ummer I through </w:t>
      </w:r>
      <w:r w:rsidR="00E62934">
        <w:rPr>
          <w:sz w:val="22"/>
          <w:szCs w:val="22"/>
        </w:rPr>
        <w:t>S</w:t>
      </w:r>
      <w:r>
        <w:rPr>
          <w:sz w:val="22"/>
          <w:szCs w:val="22"/>
        </w:rPr>
        <w:t>ummer II</w:t>
      </w:r>
      <w:r>
        <w:rPr>
          <w:sz w:val="22"/>
          <w:szCs w:val="22"/>
        </w:rPr>
        <w:tab/>
      </w:r>
    </w:p>
    <w:p w:rsidR="009E08DA" w:rsidRDefault="009E08DA" w:rsidP="00E06E3D">
      <w:pPr>
        <w:tabs>
          <w:tab w:val="center" w:pos="450"/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MX – May Mini Term Extended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 – special offering (Kodaly courses)</w:t>
      </w:r>
    </w:p>
    <w:p w:rsidR="009E08DA" w:rsidRPr="00E06E3D" w:rsidRDefault="009E08DA" w:rsidP="00E06E3D">
      <w:pPr>
        <w:tabs>
          <w:tab w:val="center" w:pos="450"/>
          <w:tab w:val="left" w:pos="1080"/>
        </w:tabs>
        <w:rPr>
          <w:sz w:val="10"/>
          <w:szCs w:val="10"/>
        </w:rPr>
      </w:pPr>
    </w:p>
    <w:p w:rsidR="009E08DA" w:rsidRPr="009E08DA" w:rsidRDefault="009E08DA" w:rsidP="00E06E3D">
      <w:pPr>
        <w:tabs>
          <w:tab w:val="center" w:pos="450"/>
          <w:tab w:val="left" w:pos="1080"/>
        </w:tabs>
        <w:ind w:left="1080" w:hanging="1080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Fall:</w:t>
      </w:r>
    </w:p>
    <w:p w:rsidR="00235E26" w:rsidRDefault="00235E26" w:rsidP="00E06E3D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 – regular </w:t>
      </w:r>
      <w:r w:rsidR="004D3A72">
        <w:rPr>
          <w:sz w:val="22"/>
          <w:szCs w:val="22"/>
        </w:rPr>
        <w:t>semester</w:t>
      </w:r>
    </w:p>
    <w:p w:rsidR="004D3A72" w:rsidRDefault="004D3A72" w:rsidP="00E06E3D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 – 1</w:t>
      </w:r>
      <w:r w:rsidRPr="004D3A72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– 8 weeks of semester</w:t>
      </w:r>
    </w:p>
    <w:p w:rsidR="004D3A72" w:rsidRDefault="00235E26" w:rsidP="00E06E3D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B – 2</w:t>
      </w:r>
      <w:r w:rsidRPr="00235E26">
        <w:rPr>
          <w:sz w:val="22"/>
          <w:szCs w:val="22"/>
          <w:vertAlign w:val="superscript"/>
        </w:rPr>
        <w:t>nd</w:t>
      </w:r>
      <w:r w:rsidR="00B638DD">
        <w:rPr>
          <w:sz w:val="22"/>
          <w:szCs w:val="22"/>
        </w:rPr>
        <w:t xml:space="preserve"> – 8 weeks of </w:t>
      </w:r>
      <w:r w:rsidR="004D3A72">
        <w:rPr>
          <w:sz w:val="22"/>
          <w:szCs w:val="22"/>
        </w:rPr>
        <w:t>semester</w:t>
      </w:r>
    </w:p>
    <w:p w:rsidR="00024AF8" w:rsidRDefault="00024AF8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</w:p>
    <w:p w:rsidR="00024AF8" w:rsidRPr="00024AF8" w:rsidRDefault="00024AF8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sz w:val="22"/>
          <w:szCs w:val="22"/>
        </w:rPr>
        <w:tab/>
      </w:r>
      <w:r w:rsidR="00E62934" w:rsidRPr="0042739A">
        <w:rPr>
          <w:b/>
          <w:sz w:val="22"/>
          <w:szCs w:val="22"/>
        </w:rPr>
        <w:t>F</w:t>
      </w:r>
      <w:r>
        <w:rPr>
          <w:b/>
          <w:sz w:val="22"/>
          <w:szCs w:val="22"/>
        </w:rPr>
        <w:tab/>
        <w:t>CAMP</w:t>
      </w:r>
      <w:r>
        <w:rPr>
          <w:sz w:val="22"/>
          <w:szCs w:val="22"/>
        </w:rPr>
        <w:t xml:space="preserve"> – M (main campus); MFM (Flower Mound)</w:t>
      </w:r>
    </w:p>
    <w:p w:rsidR="00235E26" w:rsidRDefault="00B638DD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D3A72">
        <w:rPr>
          <w:sz w:val="22"/>
          <w:szCs w:val="22"/>
        </w:rPr>
        <w:t xml:space="preserve"> </w:t>
      </w:r>
      <w:r w:rsidR="00235E26">
        <w:rPr>
          <w:sz w:val="22"/>
          <w:szCs w:val="22"/>
        </w:rPr>
        <w:tab/>
      </w:r>
      <w:r w:rsidR="00235E26">
        <w:rPr>
          <w:sz w:val="22"/>
          <w:szCs w:val="22"/>
        </w:rPr>
        <w:tab/>
      </w:r>
    </w:p>
    <w:p w:rsidR="00E62934" w:rsidRPr="00E62934" w:rsidRDefault="00E62934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b/>
          <w:sz w:val="22"/>
          <w:szCs w:val="22"/>
        </w:rPr>
        <w:tab/>
        <w:t>G</w:t>
      </w:r>
      <w:r>
        <w:rPr>
          <w:b/>
          <w:sz w:val="22"/>
          <w:szCs w:val="22"/>
        </w:rPr>
        <w:tab/>
        <w:t>LEV</w:t>
      </w:r>
      <w:r>
        <w:rPr>
          <w:sz w:val="22"/>
          <w:szCs w:val="22"/>
        </w:rPr>
        <w:t xml:space="preserve"> – level of the course (U – undergraduate; G – graduate)</w:t>
      </w:r>
    </w:p>
    <w:p w:rsidR="00E62934" w:rsidRDefault="00E62934" w:rsidP="009E08DA">
      <w:pPr>
        <w:tabs>
          <w:tab w:val="center" w:pos="450"/>
          <w:tab w:val="left" w:pos="1080"/>
        </w:tabs>
        <w:ind w:left="1080" w:hanging="1080"/>
        <w:rPr>
          <w:b/>
          <w:sz w:val="22"/>
          <w:szCs w:val="22"/>
        </w:rPr>
      </w:pPr>
    </w:p>
    <w:p w:rsidR="008520E4" w:rsidRPr="00ED46BB" w:rsidRDefault="005A209E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E06E3D">
        <w:rPr>
          <w:b/>
          <w:sz w:val="22"/>
          <w:szCs w:val="22"/>
        </w:rPr>
        <w:t>H</w:t>
      </w:r>
      <w:r w:rsidR="00E62934">
        <w:rPr>
          <w:b/>
          <w:sz w:val="22"/>
          <w:szCs w:val="22"/>
        </w:rPr>
        <w:t>, I, J</w:t>
      </w:r>
      <w:r w:rsidR="003071BE">
        <w:rPr>
          <w:b/>
          <w:sz w:val="22"/>
          <w:szCs w:val="22"/>
        </w:rPr>
        <w:tab/>
      </w:r>
      <w:r w:rsidR="008520E4" w:rsidRPr="00ED46BB">
        <w:rPr>
          <w:b/>
          <w:sz w:val="22"/>
          <w:szCs w:val="22"/>
        </w:rPr>
        <w:t>SUBJ</w:t>
      </w:r>
      <w:r>
        <w:rPr>
          <w:b/>
          <w:sz w:val="22"/>
          <w:szCs w:val="22"/>
        </w:rPr>
        <w:t xml:space="preserve">, </w:t>
      </w:r>
      <w:r w:rsidR="003071BE">
        <w:rPr>
          <w:b/>
          <w:sz w:val="22"/>
          <w:szCs w:val="22"/>
        </w:rPr>
        <w:t>CRSE</w:t>
      </w:r>
      <w:r>
        <w:rPr>
          <w:b/>
          <w:sz w:val="22"/>
          <w:szCs w:val="22"/>
        </w:rPr>
        <w:t xml:space="preserve"> &amp; SEC</w:t>
      </w:r>
      <w:r w:rsidR="00BC2B54" w:rsidRPr="00ED46BB">
        <w:rPr>
          <w:b/>
          <w:sz w:val="22"/>
          <w:szCs w:val="22"/>
        </w:rPr>
        <w:t xml:space="preserve"> </w:t>
      </w:r>
      <w:r w:rsidR="008520E4" w:rsidRPr="00ED46BB">
        <w:rPr>
          <w:sz w:val="22"/>
          <w:szCs w:val="22"/>
        </w:rPr>
        <w:t>–</w:t>
      </w:r>
      <w:r w:rsidR="00FE182F" w:rsidRPr="00ED46BB">
        <w:rPr>
          <w:sz w:val="22"/>
          <w:szCs w:val="22"/>
        </w:rPr>
        <w:t xml:space="preserve"> Course subject</w:t>
      </w:r>
      <w:r>
        <w:rPr>
          <w:sz w:val="22"/>
          <w:szCs w:val="22"/>
        </w:rPr>
        <w:t xml:space="preserve">, </w:t>
      </w:r>
      <w:r w:rsidR="003071BE">
        <w:rPr>
          <w:sz w:val="22"/>
          <w:szCs w:val="22"/>
        </w:rPr>
        <w:t>number</w:t>
      </w:r>
      <w:r>
        <w:rPr>
          <w:sz w:val="22"/>
          <w:szCs w:val="22"/>
        </w:rPr>
        <w:t>, and section</w:t>
      </w:r>
      <w:r w:rsidR="008520E4" w:rsidRPr="00ED46BB">
        <w:rPr>
          <w:sz w:val="22"/>
          <w:szCs w:val="22"/>
        </w:rPr>
        <w:t>.</w:t>
      </w:r>
    </w:p>
    <w:p w:rsidR="00885635" w:rsidRPr="001A3DE6" w:rsidRDefault="00885635" w:rsidP="009E08DA">
      <w:pPr>
        <w:tabs>
          <w:tab w:val="center" w:pos="450"/>
          <w:tab w:val="left" w:pos="1080"/>
        </w:tabs>
        <w:ind w:left="1080" w:hanging="1080"/>
        <w:rPr>
          <w:sz w:val="20"/>
          <w:szCs w:val="20"/>
        </w:rPr>
      </w:pPr>
    </w:p>
    <w:p w:rsidR="004D3A72" w:rsidRDefault="004D3A72" w:rsidP="008C0AB7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sz w:val="22"/>
          <w:szCs w:val="22"/>
        </w:rPr>
        <w:tab/>
      </w:r>
      <w:r w:rsidR="00E62934">
        <w:rPr>
          <w:b/>
          <w:sz w:val="22"/>
          <w:szCs w:val="22"/>
        </w:rPr>
        <w:t>K</w:t>
      </w:r>
      <w:r w:rsidR="00024AF8">
        <w:rPr>
          <w:b/>
          <w:sz w:val="22"/>
          <w:szCs w:val="22"/>
        </w:rPr>
        <w:tab/>
        <w:t>I</w:t>
      </w:r>
      <w:r w:rsidR="005A209E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4D3A72">
        <w:rPr>
          <w:sz w:val="22"/>
          <w:szCs w:val="22"/>
        </w:rPr>
        <w:t>– Instructional Method</w:t>
      </w:r>
      <w:r>
        <w:rPr>
          <w:sz w:val="22"/>
          <w:szCs w:val="22"/>
        </w:rPr>
        <w:t xml:space="preserve">:  </w:t>
      </w:r>
    </w:p>
    <w:p w:rsidR="008C0AB7" w:rsidRPr="0060570F" w:rsidRDefault="008C0AB7" w:rsidP="008C0AB7">
      <w:pPr>
        <w:tabs>
          <w:tab w:val="center" w:pos="450"/>
          <w:tab w:val="left" w:pos="1260"/>
        </w:tabs>
        <w:ind w:left="1260" w:hanging="12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0570F">
        <w:rPr>
          <w:sz w:val="22"/>
          <w:szCs w:val="22"/>
        </w:rPr>
        <w:t>TR (Traditional Face-to-Face), could use supplemental D2L</w:t>
      </w:r>
    </w:p>
    <w:p w:rsidR="008C0AB7" w:rsidRPr="0060570F" w:rsidRDefault="008C0AB7" w:rsidP="008C0AB7">
      <w:pPr>
        <w:tabs>
          <w:tab w:val="center" w:pos="450"/>
          <w:tab w:val="left" w:pos="1260"/>
        </w:tabs>
        <w:ind w:left="1260" w:hanging="1260"/>
        <w:rPr>
          <w:sz w:val="22"/>
          <w:szCs w:val="22"/>
        </w:rPr>
      </w:pPr>
      <w:r w:rsidRPr="0060570F">
        <w:rPr>
          <w:sz w:val="22"/>
          <w:szCs w:val="22"/>
        </w:rPr>
        <w:tab/>
      </w:r>
      <w:r w:rsidRPr="0060570F">
        <w:rPr>
          <w:sz w:val="22"/>
          <w:szCs w:val="22"/>
        </w:rPr>
        <w:tab/>
        <w:t>TWV (Two-Way Video)</w:t>
      </w:r>
    </w:p>
    <w:p w:rsidR="008C0AB7" w:rsidRPr="0060570F" w:rsidRDefault="008C0AB7" w:rsidP="008C0AB7">
      <w:pPr>
        <w:tabs>
          <w:tab w:val="center" w:pos="450"/>
          <w:tab w:val="left" w:pos="1260"/>
        </w:tabs>
        <w:ind w:left="1260" w:hanging="1260"/>
        <w:rPr>
          <w:sz w:val="22"/>
          <w:szCs w:val="22"/>
        </w:rPr>
      </w:pPr>
      <w:r w:rsidRPr="0060570F">
        <w:rPr>
          <w:sz w:val="22"/>
          <w:szCs w:val="22"/>
        </w:rPr>
        <w:tab/>
      </w:r>
      <w:r w:rsidRPr="0060570F">
        <w:rPr>
          <w:sz w:val="22"/>
          <w:szCs w:val="22"/>
        </w:rPr>
        <w:tab/>
        <w:t>IN (Full Internet)</w:t>
      </w:r>
    </w:p>
    <w:p w:rsidR="008C0AB7" w:rsidRPr="0060570F" w:rsidRDefault="008C0AB7" w:rsidP="008C0AB7">
      <w:pPr>
        <w:tabs>
          <w:tab w:val="center" w:pos="450"/>
          <w:tab w:val="left" w:pos="1260"/>
        </w:tabs>
        <w:ind w:left="1260" w:hanging="1260"/>
        <w:rPr>
          <w:sz w:val="22"/>
          <w:szCs w:val="22"/>
        </w:rPr>
      </w:pPr>
      <w:r w:rsidRPr="0060570F">
        <w:rPr>
          <w:sz w:val="22"/>
          <w:szCs w:val="22"/>
        </w:rPr>
        <w:tab/>
      </w:r>
      <w:r w:rsidRPr="0060570F">
        <w:rPr>
          <w:sz w:val="22"/>
          <w:szCs w:val="22"/>
        </w:rPr>
        <w:tab/>
        <w:t>INH (Internet-Hybrid), based on the THECB definition.</w:t>
      </w:r>
    </w:p>
    <w:p w:rsidR="008C0AB7" w:rsidRPr="004D3A72" w:rsidRDefault="00D53D70" w:rsidP="008C0AB7">
      <w:pPr>
        <w:tabs>
          <w:tab w:val="center" w:pos="450"/>
          <w:tab w:val="left" w:pos="1260"/>
        </w:tabs>
        <w:ind w:left="1260" w:hanging="1260"/>
        <w:rPr>
          <w:sz w:val="22"/>
          <w:szCs w:val="22"/>
        </w:rPr>
      </w:pPr>
      <w:r>
        <w:rPr>
          <w:noProof/>
          <w:sz w:val="22"/>
          <w:szCs w:val="22"/>
        </w:rPr>
        <w:fldChar w:fldCharType="begin"/>
      </w:r>
      <w:r>
        <w:rPr>
          <w:noProof/>
          <w:sz w:val="22"/>
          <w:szCs w:val="22"/>
        </w:rPr>
        <w:instrText xml:space="preserve"> INCLUDEPICTURE  "cid:image006.png@01D63981.C7FDC5F0" \* MERGEFORMATINET </w:instrText>
      </w:r>
      <w:r>
        <w:rPr>
          <w:noProof/>
          <w:sz w:val="22"/>
          <w:szCs w:val="22"/>
        </w:rPr>
        <w:fldChar w:fldCharType="separate"/>
      </w:r>
      <w:r w:rsidR="00594CC3">
        <w:rPr>
          <w:noProof/>
          <w:sz w:val="22"/>
          <w:szCs w:val="22"/>
        </w:rPr>
        <w:fldChar w:fldCharType="begin"/>
      </w:r>
      <w:r w:rsidR="00594CC3">
        <w:rPr>
          <w:noProof/>
          <w:sz w:val="22"/>
          <w:szCs w:val="22"/>
        </w:rPr>
        <w:instrText xml:space="preserve"> INCLUDEPICTURE  "cid:image006.png@01D63981.C7FDC5F0" \* MERGEFORMATINET </w:instrText>
      </w:r>
      <w:r w:rsidR="00594CC3">
        <w:rPr>
          <w:noProof/>
          <w:sz w:val="22"/>
          <w:szCs w:val="22"/>
        </w:rPr>
        <w:fldChar w:fldCharType="separate"/>
      </w:r>
      <w:r w:rsidR="00CA577F">
        <w:rPr>
          <w:noProof/>
          <w:sz w:val="22"/>
          <w:szCs w:val="22"/>
        </w:rPr>
        <w:fldChar w:fldCharType="begin"/>
      </w:r>
      <w:r w:rsidR="00CA577F">
        <w:rPr>
          <w:noProof/>
          <w:sz w:val="22"/>
          <w:szCs w:val="22"/>
        </w:rPr>
        <w:instrText xml:space="preserve"> </w:instrText>
      </w:r>
      <w:r w:rsidR="00CA577F">
        <w:rPr>
          <w:noProof/>
          <w:sz w:val="22"/>
          <w:szCs w:val="22"/>
        </w:rPr>
        <w:instrText>INCLUDEPICTURE  "cid:image006.png@01D63981.C7FDC5F0" \* MERGEFORMATINET</w:instrText>
      </w:r>
      <w:r w:rsidR="00CA577F">
        <w:rPr>
          <w:noProof/>
          <w:sz w:val="22"/>
          <w:szCs w:val="22"/>
        </w:rPr>
        <w:instrText xml:space="preserve"> </w:instrText>
      </w:r>
      <w:r w:rsidR="00CA577F">
        <w:rPr>
          <w:noProof/>
          <w:sz w:val="22"/>
          <w:szCs w:val="22"/>
        </w:rPr>
        <w:fldChar w:fldCharType="separate"/>
      </w:r>
      <w:r w:rsidR="001E69E1"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2.75pt;height:62.25pt;visibility:visible">
            <v:imagedata r:id="rId6" r:href="rId7"/>
          </v:shape>
        </w:pict>
      </w:r>
      <w:r w:rsidR="00CA577F">
        <w:rPr>
          <w:noProof/>
          <w:sz w:val="22"/>
          <w:szCs w:val="22"/>
        </w:rPr>
        <w:fldChar w:fldCharType="end"/>
      </w:r>
      <w:r w:rsidR="00594CC3">
        <w:rPr>
          <w:noProof/>
          <w:sz w:val="22"/>
          <w:szCs w:val="22"/>
        </w:rPr>
        <w:fldChar w:fldCharType="end"/>
      </w:r>
      <w:r>
        <w:rPr>
          <w:noProof/>
          <w:sz w:val="22"/>
          <w:szCs w:val="22"/>
        </w:rPr>
        <w:fldChar w:fldCharType="end"/>
      </w:r>
    </w:p>
    <w:p w:rsidR="00885635" w:rsidRPr="001A3DE6" w:rsidRDefault="00885635" w:rsidP="009E08DA">
      <w:pPr>
        <w:tabs>
          <w:tab w:val="center" w:pos="450"/>
          <w:tab w:val="left" w:pos="1080"/>
        </w:tabs>
        <w:ind w:left="1080" w:hanging="1080"/>
        <w:rPr>
          <w:sz w:val="20"/>
          <w:szCs w:val="20"/>
        </w:rPr>
      </w:pPr>
    </w:p>
    <w:p w:rsidR="007E10A9" w:rsidRPr="00ED46BB" w:rsidRDefault="00AD4677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8C0AB7">
        <w:rPr>
          <w:b/>
          <w:sz w:val="22"/>
          <w:szCs w:val="22"/>
        </w:rPr>
        <w:t>L</w:t>
      </w:r>
      <w:r>
        <w:rPr>
          <w:b/>
          <w:sz w:val="22"/>
          <w:szCs w:val="22"/>
        </w:rPr>
        <w:tab/>
      </w:r>
      <w:r w:rsidR="005A24A4" w:rsidRPr="00ED46BB">
        <w:rPr>
          <w:b/>
          <w:sz w:val="22"/>
          <w:szCs w:val="22"/>
        </w:rPr>
        <w:t>PRT</w:t>
      </w:r>
      <w:r w:rsidR="007E10A9" w:rsidRPr="00ED46BB">
        <w:rPr>
          <w:b/>
          <w:sz w:val="22"/>
          <w:szCs w:val="22"/>
        </w:rPr>
        <w:t xml:space="preserve"> </w:t>
      </w:r>
      <w:r w:rsidR="007E10A9" w:rsidRPr="00ED46BB">
        <w:rPr>
          <w:sz w:val="22"/>
          <w:szCs w:val="22"/>
        </w:rPr>
        <w:t xml:space="preserve">– This is the Integrated Partner with </w:t>
      </w:r>
      <w:r w:rsidR="003C491C" w:rsidRPr="00ED46BB">
        <w:rPr>
          <w:sz w:val="22"/>
          <w:szCs w:val="22"/>
        </w:rPr>
        <w:t>Desire2Learn</w:t>
      </w:r>
      <w:r w:rsidR="00885635" w:rsidRPr="00ED46BB">
        <w:rPr>
          <w:sz w:val="22"/>
          <w:szCs w:val="22"/>
        </w:rPr>
        <w:t xml:space="preserve"> (D2L)</w:t>
      </w:r>
      <w:r w:rsidR="007E10A9" w:rsidRPr="00ED46BB">
        <w:rPr>
          <w:sz w:val="22"/>
          <w:szCs w:val="22"/>
        </w:rPr>
        <w:t>:</w:t>
      </w:r>
    </w:p>
    <w:p w:rsidR="007E10A9" w:rsidRPr="00ED46BB" w:rsidRDefault="00DF30DC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a. </w:t>
      </w:r>
      <w:r w:rsidR="003C491C" w:rsidRPr="00ED46BB">
        <w:rPr>
          <w:sz w:val="22"/>
          <w:szCs w:val="22"/>
        </w:rPr>
        <w:t>D2L</w:t>
      </w:r>
      <w:r w:rsidR="007E10A9" w:rsidRPr="00ED46BB">
        <w:rPr>
          <w:sz w:val="22"/>
          <w:szCs w:val="22"/>
        </w:rPr>
        <w:t xml:space="preserve"> –full internet</w:t>
      </w:r>
      <w:r w:rsidR="00310B07">
        <w:rPr>
          <w:sz w:val="22"/>
          <w:szCs w:val="22"/>
        </w:rPr>
        <w:t xml:space="preserve"> or internet-hybrid</w:t>
      </w:r>
      <w:r w:rsidR="00885635" w:rsidRPr="00ED46BB">
        <w:rPr>
          <w:sz w:val="22"/>
          <w:szCs w:val="22"/>
        </w:rPr>
        <w:tab/>
      </w:r>
      <w:r w:rsidR="00ED46BB" w:rsidRPr="00ED46BB">
        <w:rPr>
          <w:sz w:val="22"/>
          <w:szCs w:val="22"/>
        </w:rPr>
        <w:t xml:space="preserve">b. </w:t>
      </w:r>
      <w:r w:rsidR="007E10A9" w:rsidRPr="00ED46BB">
        <w:rPr>
          <w:sz w:val="22"/>
          <w:szCs w:val="22"/>
        </w:rPr>
        <w:t>S</w:t>
      </w:r>
      <w:r w:rsidR="003C491C" w:rsidRPr="00ED46BB">
        <w:rPr>
          <w:sz w:val="22"/>
          <w:szCs w:val="22"/>
        </w:rPr>
        <w:t xml:space="preserve">D2L </w:t>
      </w:r>
      <w:r w:rsidR="007E10A9" w:rsidRPr="00ED46BB">
        <w:rPr>
          <w:sz w:val="22"/>
          <w:szCs w:val="22"/>
        </w:rPr>
        <w:t xml:space="preserve">–traditional course using supplemental </w:t>
      </w:r>
      <w:r w:rsidR="003C491C" w:rsidRPr="00ED46BB">
        <w:rPr>
          <w:sz w:val="22"/>
          <w:szCs w:val="22"/>
        </w:rPr>
        <w:t>D2L</w:t>
      </w:r>
      <w:r w:rsidR="007E10A9" w:rsidRPr="00ED46BB">
        <w:rPr>
          <w:sz w:val="22"/>
          <w:szCs w:val="22"/>
        </w:rPr>
        <w:t>.</w:t>
      </w:r>
    </w:p>
    <w:p w:rsidR="006367F6" w:rsidRPr="001A3DE6" w:rsidRDefault="006367F6" w:rsidP="009E08DA">
      <w:pPr>
        <w:tabs>
          <w:tab w:val="center" w:pos="450"/>
          <w:tab w:val="left" w:pos="1080"/>
        </w:tabs>
        <w:ind w:left="1080" w:hanging="1080"/>
        <w:rPr>
          <w:sz w:val="20"/>
          <w:szCs w:val="20"/>
        </w:rPr>
      </w:pPr>
    </w:p>
    <w:p w:rsidR="007E10A9" w:rsidRDefault="005A209E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8C0AB7">
        <w:rPr>
          <w:b/>
          <w:sz w:val="22"/>
          <w:szCs w:val="22"/>
        </w:rPr>
        <w:t>M</w:t>
      </w:r>
      <w:r w:rsidR="00133A49">
        <w:rPr>
          <w:b/>
          <w:sz w:val="22"/>
          <w:szCs w:val="22"/>
        </w:rPr>
        <w:tab/>
      </w:r>
      <w:r w:rsidR="007E10A9" w:rsidRPr="00ED46BB">
        <w:rPr>
          <w:b/>
          <w:sz w:val="22"/>
          <w:szCs w:val="22"/>
        </w:rPr>
        <w:t>TITLE</w:t>
      </w:r>
      <w:r w:rsidR="007E10A9" w:rsidRPr="00ED46BB">
        <w:rPr>
          <w:sz w:val="22"/>
          <w:szCs w:val="22"/>
        </w:rPr>
        <w:t xml:space="preserve"> – If this is a topics course, etc.</w:t>
      </w:r>
      <w:r>
        <w:rPr>
          <w:sz w:val="22"/>
          <w:szCs w:val="22"/>
        </w:rPr>
        <w:t xml:space="preserve"> make sure the subtitle is still correct</w:t>
      </w:r>
      <w:r w:rsidR="007E10A9" w:rsidRPr="00ED46BB">
        <w:rPr>
          <w:sz w:val="22"/>
          <w:szCs w:val="22"/>
        </w:rPr>
        <w:t>.</w:t>
      </w:r>
    </w:p>
    <w:p w:rsidR="00024AF8" w:rsidRDefault="00024AF8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</w:p>
    <w:p w:rsidR="008C0AB7" w:rsidRPr="0060570F" w:rsidRDefault="00450BB6" w:rsidP="00450BB6">
      <w:pPr>
        <w:tabs>
          <w:tab w:val="center" w:pos="450"/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8C0AB7"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ab/>
      </w:r>
      <w:r w:rsidR="008C0AB7" w:rsidRPr="0060570F">
        <w:rPr>
          <w:b/>
          <w:sz w:val="22"/>
          <w:szCs w:val="22"/>
        </w:rPr>
        <w:t xml:space="preserve">XLST – </w:t>
      </w:r>
      <w:r w:rsidR="008C0AB7" w:rsidRPr="0060570F">
        <w:rPr>
          <w:sz w:val="22"/>
          <w:szCs w:val="22"/>
        </w:rPr>
        <w:t>If courses are dual-listed or cross-listed, this column should have matching codes.</w:t>
      </w:r>
    </w:p>
    <w:p w:rsidR="008C0AB7" w:rsidRDefault="008C0AB7" w:rsidP="009E08DA">
      <w:pPr>
        <w:tabs>
          <w:tab w:val="center" w:pos="450"/>
          <w:tab w:val="left" w:pos="1080"/>
        </w:tabs>
        <w:ind w:left="1080" w:hanging="1080"/>
        <w:rPr>
          <w:b/>
          <w:sz w:val="22"/>
          <w:szCs w:val="22"/>
        </w:rPr>
      </w:pPr>
    </w:p>
    <w:p w:rsidR="007E10A9" w:rsidRDefault="008C0AB7" w:rsidP="009E08DA">
      <w:pPr>
        <w:tabs>
          <w:tab w:val="center" w:pos="450"/>
          <w:tab w:val="left" w:pos="1080"/>
        </w:tabs>
        <w:ind w:left="1080" w:hanging="108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O</w:t>
      </w:r>
      <w:r>
        <w:rPr>
          <w:b/>
          <w:sz w:val="22"/>
          <w:szCs w:val="22"/>
        </w:rPr>
        <w:tab/>
      </w:r>
      <w:r w:rsidR="00E96BA9" w:rsidRPr="00ED46BB">
        <w:rPr>
          <w:b/>
          <w:sz w:val="22"/>
          <w:szCs w:val="22"/>
        </w:rPr>
        <w:t>A</w:t>
      </w:r>
      <w:r w:rsidR="00235E26">
        <w:rPr>
          <w:b/>
          <w:sz w:val="22"/>
          <w:szCs w:val="22"/>
        </w:rPr>
        <w:t>P</w:t>
      </w:r>
      <w:r w:rsidR="005A209E">
        <w:rPr>
          <w:b/>
          <w:sz w:val="22"/>
          <w:szCs w:val="22"/>
        </w:rPr>
        <w:t>P</w:t>
      </w:r>
      <w:r w:rsidR="007E10A9" w:rsidRPr="00ED46BB">
        <w:rPr>
          <w:b/>
          <w:sz w:val="22"/>
          <w:szCs w:val="22"/>
        </w:rPr>
        <w:t xml:space="preserve"> </w:t>
      </w:r>
      <w:r w:rsidR="007E10A9" w:rsidRPr="00ED46BB">
        <w:rPr>
          <w:sz w:val="22"/>
          <w:szCs w:val="22"/>
        </w:rPr>
        <w:t xml:space="preserve">– If column has “A” </w:t>
      </w:r>
      <w:r w:rsidR="008F0973" w:rsidRPr="00ED46BB">
        <w:rPr>
          <w:sz w:val="22"/>
          <w:szCs w:val="22"/>
        </w:rPr>
        <w:t>student</w:t>
      </w:r>
      <w:r w:rsidR="007E10A9" w:rsidRPr="00ED46BB">
        <w:rPr>
          <w:sz w:val="22"/>
          <w:szCs w:val="22"/>
        </w:rPr>
        <w:t xml:space="preserve"> </w:t>
      </w:r>
      <w:r w:rsidR="00D16168" w:rsidRPr="00ED46BB">
        <w:rPr>
          <w:sz w:val="22"/>
          <w:szCs w:val="22"/>
        </w:rPr>
        <w:t xml:space="preserve">will need </w:t>
      </w:r>
      <w:r w:rsidR="005A209E">
        <w:rPr>
          <w:sz w:val="22"/>
          <w:szCs w:val="22"/>
        </w:rPr>
        <w:t>Chair or Dean Approval</w:t>
      </w:r>
      <w:r w:rsidR="00FE182F" w:rsidRPr="00ED46BB">
        <w:rPr>
          <w:b/>
          <w:sz w:val="22"/>
          <w:szCs w:val="22"/>
        </w:rPr>
        <w:t>.</w:t>
      </w:r>
    </w:p>
    <w:p w:rsidR="009E08DA" w:rsidRDefault="009E08DA" w:rsidP="009E08DA">
      <w:pPr>
        <w:tabs>
          <w:tab w:val="center" w:pos="450"/>
          <w:tab w:val="left" w:pos="1080"/>
        </w:tabs>
        <w:ind w:left="1080" w:hanging="1080"/>
        <w:rPr>
          <w:b/>
          <w:sz w:val="22"/>
          <w:szCs w:val="22"/>
        </w:rPr>
      </w:pPr>
    </w:p>
    <w:p w:rsidR="009E08DA" w:rsidRPr="00ED46BB" w:rsidRDefault="009E08DA" w:rsidP="00E06E3D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8C0AB7">
        <w:rPr>
          <w:b/>
          <w:sz w:val="22"/>
          <w:szCs w:val="22"/>
        </w:rPr>
        <w:t>P</w:t>
      </w:r>
      <w:r w:rsidR="00E06E3D">
        <w:rPr>
          <w:b/>
          <w:sz w:val="22"/>
          <w:szCs w:val="22"/>
        </w:rPr>
        <w:t xml:space="preserve"> &amp; </w:t>
      </w:r>
      <w:r w:rsidR="008C0AB7">
        <w:rPr>
          <w:b/>
          <w:sz w:val="22"/>
          <w:szCs w:val="22"/>
        </w:rPr>
        <w:t>Q</w:t>
      </w:r>
      <w:r>
        <w:rPr>
          <w:b/>
          <w:sz w:val="22"/>
          <w:szCs w:val="22"/>
        </w:rPr>
        <w:tab/>
      </w:r>
      <w:r w:rsidRPr="00ED46BB">
        <w:rPr>
          <w:b/>
          <w:sz w:val="22"/>
          <w:szCs w:val="22"/>
        </w:rPr>
        <w:t>L</w:t>
      </w:r>
      <w:r w:rsidR="008C0AB7">
        <w:rPr>
          <w:b/>
          <w:sz w:val="22"/>
          <w:szCs w:val="22"/>
        </w:rPr>
        <w:t>IN</w:t>
      </w:r>
      <w:r w:rsidRPr="00ED46BB">
        <w:rPr>
          <w:b/>
          <w:sz w:val="22"/>
          <w:szCs w:val="22"/>
        </w:rPr>
        <w:t>K &amp; L</w:t>
      </w:r>
      <w:r w:rsidR="00170493">
        <w:rPr>
          <w:b/>
          <w:sz w:val="22"/>
          <w:szCs w:val="22"/>
        </w:rPr>
        <w:t>K</w:t>
      </w:r>
      <w:r w:rsidRPr="00ED46BB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N</w:t>
      </w:r>
      <w:r w:rsidRPr="00ED46BB">
        <w:rPr>
          <w:sz w:val="22"/>
          <w:szCs w:val="22"/>
        </w:rPr>
        <w:t xml:space="preserve"> – These are for Lectures &amp; Labs when a student must register for both (Ex: BIOL 1134-</w:t>
      </w:r>
      <w:r>
        <w:rPr>
          <w:sz w:val="22"/>
          <w:szCs w:val="22"/>
        </w:rPr>
        <w:t>3</w:t>
      </w:r>
      <w:r w:rsidRPr="00ED46BB">
        <w:rPr>
          <w:sz w:val="22"/>
          <w:szCs w:val="22"/>
        </w:rPr>
        <w:t>01 &amp; BIOL 1134-</w:t>
      </w:r>
      <w:r>
        <w:rPr>
          <w:sz w:val="22"/>
          <w:szCs w:val="22"/>
        </w:rPr>
        <w:t>3</w:t>
      </w:r>
      <w:r w:rsidRPr="00ED46BB">
        <w:rPr>
          <w:sz w:val="22"/>
          <w:szCs w:val="22"/>
        </w:rPr>
        <w:t>1A).  If a course has a “C” or “L” in the LINK column, then it must have the opposite letter in the LKCN column.  If a course has a specific lab, then the columns will have “C1” and “L1”, “C2” and “L2”, etc.</w:t>
      </w:r>
    </w:p>
    <w:p w:rsidR="006367F6" w:rsidRPr="001A3DE6" w:rsidRDefault="006367F6" w:rsidP="00E06E3D">
      <w:pPr>
        <w:tabs>
          <w:tab w:val="center" w:pos="450"/>
          <w:tab w:val="left" w:pos="1080"/>
        </w:tabs>
        <w:rPr>
          <w:sz w:val="20"/>
          <w:szCs w:val="20"/>
        </w:rPr>
      </w:pPr>
    </w:p>
    <w:p w:rsidR="006367F6" w:rsidRDefault="00133A49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8C0AB7">
        <w:rPr>
          <w:b/>
          <w:sz w:val="22"/>
          <w:szCs w:val="22"/>
        </w:rPr>
        <w:t>R</w:t>
      </w:r>
      <w:r>
        <w:rPr>
          <w:b/>
          <w:sz w:val="22"/>
          <w:szCs w:val="22"/>
        </w:rPr>
        <w:tab/>
      </w:r>
      <w:r w:rsidR="00E06E3D">
        <w:rPr>
          <w:b/>
          <w:sz w:val="22"/>
          <w:szCs w:val="22"/>
        </w:rPr>
        <w:t xml:space="preserve">MAX </w:t>
      </w:r>
      <w:r w:rsidR="00E1049E" w:rsidRPr="0008785A">
        <w:rPr>
          <w:sz w:val="22"/>
          <w:szCs w:val="22"/>
        </w:rPr>
        <w:t>–</w:t>
      </w:r>
      <w:r w:rsidR="00E06E3D">
        <w:rPr>
          <w:b/>
          <w:sz w:val="22"/>
          <w:szCs w:val="22"/>
        </w:rPr>
        <w:t xml:space="preserve"> </w:t>
      </w:r>
      <w:r w:rsidR="00DB291D" w:rsidRPr="00ED46BB">
        <w:rPr>
          <w:sz w:val="22"/>
          <w:szCs w:val="22"/>
        </w:rPr>
        <w:t>Maximu</w:t>
      </w:r>
      <w:r w:rsidR="00E179AE" w:rsidRPr="00ED46BB">
        <w:rPr>
          <w:sz w:val="22"/>
          <w:szCs w:val="22"/>
        </w:rPr>
        <w:t>m Enrollment.</w:t>
      </w:r>
      <w:r w:rsidR="00E06E3D">
        <w:rPr>
          <w:sz w:val="22"/>
          <w:szCs w:val="22"/>
        </w:rPr>
        <w:t xml:space="preserve"> </w:t>
      </w:r>
    </w:p>
    <w:p w:rsidR="003E2C21" w:rsidRDefault="003E2C21" w:rsidP="003E2C21">
      <w:pPr>
        <w:tabs>
          <w:tab w:val="center" w:pos="450"/>
          <w:tab w:val="left" w:pos="1080"/>
        </w:tabs>
        <w:rPr>
          <w:sz w:val="22"/>
          <w:szCs w:val="22"/>
        </w:rPr>
      </w:pPr>
    </w:p>
    <w:p w:rsidR="003E2C21" w:rsidRPr="004F23E0" w:rsidRDefault="004F23E0" w:rsidP="003E2C21">
      <w:pPr>
        <w:tabs>
          <w:tab w:val="center" w:pos="450"/>
          <w:tab w:val="left" w:pos="1080"/>
        </w:tabs>
        <w:rPr>
          <w:b/>
          <w:color w:val="0000CC"/>
          <w:sz w:val="22"/>
          <w:szCs w:val="22"/>
        </w:rPr>
      </w:pPr>
      <w:r w:rsidRPr="004F23E0">
        <w:rPr>
          <w:b/>
          <w:color w:val="0000CC"/>
          <w:sz w:val="22"/>
          <w:szCs w:val="22"/>
        </w:rPr>
        <w:t>COLUMN LETTERS BELOW MAY VARY WITH EACH DEPARTMENT, SO JUST LISTING HEADINGS:</w:t>
      </w:r>
    </w:p>
    <w:p w:rsidR="003E2C21" w:rsidRDefault="003E2C21" w:rsidP="003E2C21">
      <w:pPr>
        <w:tabs>
          <w:tab w:val="center" w:pos="450"/>
          <w:tab w:val="left" w:pos="1080"/>
        </w:tabs>
        <w:rPr>
          <w:b/>
          <w:sz w:val="22"/>
          <w:szCs w:val="22"/>
        </w:rPr>
      </w:pPr>
    </w:p>
    <w:p w:rsidR="0075663A" w:rsidRPr="0008785A" w:rsidRDefault="0075663A" w:rsidP="0008785A">
      <w:pPr>
        <w:pStyle w:val="ListParagraph"/>
        <w:numPr>
          <w:ilvl w:val="0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 w:rsidRPr="0008785A">
        <w:rPr>
          <w:b/>
          <w:sz w:val="22"/>
          <w:szCs w:val="22"/>
        </w:rPr>
        <w:t xml:space="preserve">WAITLIST MAX </w:t>
      </w:r>
      <w:r w:rsidR="00E1049E" w:rsidRPr="0008785A">
        <w:rPr>
          <w:sz w:val="22"/>
          <w:szCs w:val="22"/>
        </w:rPr>
        <w:t>–</w:t>
      </w:r>
      <w:r w:rsidR="00EA76AE">
        <w:rPr>
          <w:sz w:val="22"/>
          <w:szCs w:val="22"/>
        </w:rPr>
        <w:t xml:space="preserve"> Waitlist maximum, if using waitlist</w:t>
      </w:r>
      <w:r w:rsidRPr="0008785A">
        <w:rPr>
          <w:sz w:val="22"/>
          <w:szCs w:val="22"/>
        </w:rPr>
        <w:t>.</w:t>
      </w:r>
    </w:p>
    <w:p w:rsidR="008C0AB7" w:rsidRDefault="008C0AB7" w:rsidP="00D55607">
      <w:pPr>
        <w:tabs>
          <w:tab w:val="center" w:pos="450"/>
          <w:tab w:val="left" w:pos="1080"/>
        </w:tabs>
        <w:rPr>
          <w:b/>
          <w:sz w:val="22"/>
          <w:szCs w:val="22"/>
        </w:rPr>
      </w:pPr>
    </w:p>
    <w:p w:rsidR="007B6522" w:rsidRPr="0008785A" w:rsidRDefault="00DB291D" w:rsidP="0008785A">
      <w:pPr>
        <w:pStyle w:val="ListParagraph"/>
        <w:numPr>
          <w:ilvl w:val="0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 w:rsidRPr="0008785A">
        <w:rPr>
          <w:b/>
          <w:sz w:val="22"/>
          <w:szCs w:val="22"/>
        </w:rPr>
        <w:t>DAYS</w:t>
      </w:r>
      <w:r w:rsidR="00133A49" w:rsidRPr="0008785A">
        <w:rPr>
          <w:b/>
          <w:sz w:val="22"/>
          <w:szCs w:val="22"/>
        </w:rPr>
        <w:t xml:space="preserve">, </w:t>
      </w:r>
      <w:r w:rsidR="0037420B" w:rsidRPr="0008785A">
        <w:rPr>
          <w:b/>
          <w:sz w:val="22"/>
          <w:szCs w:val="22"/>
        </w:rPr>
        <w:t>BEG</w:t>
      </w:r>
      <w:r w:rsidR="00133A49" w:rsidRPr="0008785A">
        <w:rPr>
          <w:b/>
          <w:sz w:val="22"/>
          <w:szCs w:val="22"/>
        </w:rPr>
        <w:t xml:space="preserve">, &amp; </w:t>
      </w:r>
      <w:r w:rsidR="0037420B" w:rsidRPr="0008785A">
        <w:rPr>
          <w:b/>
          <w:sz w:val="22"/>
          <w:szCs w:val="22"/>
        </w:rPr>
        <w:t>END</w:t>
      </w:r>
      <w:r w:rsidR="00044B2E" w:rsidRPr="0008785A">
        <w:rPr>
          <w:sz w:val="22"/>
          <w:szCs w:val="22"/>
        </w:rPr>
        <w:t xml:space="preserve"> –</w:t>
      </w:r>
      <w:r w:rsidR="00E1049E">
        <w:rPr>
          <w:sz w:val="22"/>
          <w:szCs w:val="22"/>
        </w:rPr>
        <w:t xml:space="preserve"> </w:t>
      </w:r>
      <w:r w:rsidR="00133A49" w:rsidRPr="0008785A">
        <w:rPr>
          <w:sz w:val="22"/>
          <w:szCs w:val="22"/>
        </w:rPr>
        <w:t xml:space="preserve">These are the days and </w:t>
      </w:r>
      <w:r w:rsidR="00ED46BB" w:rsidRPr="0008785A">
        <w:rPr>
          <w:sz w:val="22"/>
          <w:szCs w:val="22"/>
        </w:rPr>
        <w:t>time</w:t>
      </w:r>
      <w:r w:rsidR="00133A49" w:rsidRPr="0008785A">
        <w:rPr>
          <w:sz w:val="22"/>
          <w:szCs w:val="22"/>
        </w:rPr>
        <w:t>s</w:t>
      </w:r>
      <w:r w:rsidR="00ED46BB" w:rsidRPr="0008785A">
        <w:rPr>
          <w:sz w:val="22"/>
          <w:szCs w:val="22"/>
        </w:rPr>
        <w:t xml:space="preserve"> </w:t>
      </w:r>
      <w:r w:rsidR="00133A49" w:rsidRPr="0008785A">
        <w:rPr>
          <w:sz w:val="22"/>
          <w:szCs w:val="22"/>
        </w:rPr>
        <w:t xml:space="preserve">of </w:t>
      </w:r>
      <w:r w:rsidR="00ED46BB" w:rsidRPr="0008785A">
        <w:rPr>
          <w:sz w:val="22"/>
          <w:szCs w:val="22"/>
        </w:rPr>
        <w:t>the course</w:t>
      </w:r>
      <w:r w:rsidR="0037420B" w:rsidRPr="0008785A">
        <w:rPr>
          <w:sz w:val="22"/>
          <w:szCs w:val="22"/>
        </w:rPr>
        <w:t xml:space="preserve">. </w:t>
      </w:r>
      <w:r w:rsidR="00044B2E" w:rsidRPr="0008785A">
        <w:rPr>
          <w:sz w:val="22"/>
          <w:szCs w:val="22"/>
        </w:rPr>
        <w:t xml:space="preserve"> </w:t>
      </w:r>
    </w:p>
    <w:p w:rsidR="008A42BA" w:rsidRPr="001A3DE6" w:rsidRDefault="008A42BA" w:rsidP="009E08DA">
      <w:pPr>
        <w:tabs>
          <w:tab w:val="center" w:pos="450"/>
          <w:tab w:val="left" w:pos="1080"/>
        </w:tabs>
        <w:ind w:left="1080" w:hanging="1080"/>
        <w:rPr>
          <w:sz w:val="20"/>
          <w:szCs w:val="20"/>
        </w:rPr>
      </w:pPr>
    </w:p>
    <w:p w:rsidR="006367F6" w:rsidRPr="0008785A" w:rsidRDefault="008A42BA" w:rsidP="0008785A">
      <w:pPr>
        <w:pStyle w:val="ListParagraph"/>
        <w:numPr>
          <w:ilvl w:val="0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 w:rsidRPr="0008785A">
        <w:rPr>
          <w:b/>
          <w:sz w:val="22"/>
          <w:szCs w:val="22"/>
        </w:rPr>
        <w:t>B</w:t>
      </w:r>
      <w:r w:rsidR="005A209E" w:rsidRPr="0008785A">
        <w:rPr>
          <w:b/>
          <w:sz w:val="22"/>
          <w:szCs w:val="22"/>
        </w:rPr>
        <w:t>L</w:t>
      </w:r>
      <w:r w:rsidR="00DA42D3" w:rsidRPr="0008785A">
        <w:rPr>
          <w:b/>
          <w:sz w:val="22"/>
          <w:szCs w:val="22"/>
        </w:rPr>
        <w:t>D</w:t>
      </w:r>
      <w:r w:rsidR="00044B2E" w:rsidRPr="0008785A">
        <w:rPr>
          <w:b/>
          <w:sz w:val="22"/>
          <w:szCs w:val="22"/>
        </w:rPr>
        <w:t>G &amp; R</w:t>
      </w:r>
      <w:r w:rsidR="005A209E" w:rsidRPr="0008785A">
        <w:rPr>
          <w:b/>
          <w:sz w:val="22"/>
          <w:szCs w:val="22"/>
        </w:rPr>
        <w:t>OO</w:t>
      </w:r>
      <w:r w:rsidR="00044B2E" w:rsidRPr="0008785A">
        <w:rPr>
          <w:b/>
          <w:sz w:val="22"/>
          <w:szCs w:val="22"/>
        </w:rPr>
        <w:t>M</w:t>
      </w:r>
      <w:r w:rsidR="00E06E3D" w:rsidRPr="0008785A">
        <w:rPr>
          <w:sz w:val="22"/>
          <w:szCs w:val="22"/>
        </w:rPr>
        <w:t xml:space="preserve"> –</w:t>
      </w:r>
      <w:r w:rsidR="00E1049E">
        <w:rPr>
          <w:sz w:val="22"/>
          <w:szCs w:val="22"/>
        </w:rPr>
        <w:t xml:space="preserve"> </w:t>
      </w:r>
      <w:r w:rsidR="00E06E3D" w:rsidRPr="0008785A">
        <w:rPr>
          <w:sz w:val="22"/>
          <w:szCs w:val="22"/>
        </w:rPr>
        <w:t>R</w:t>
      </w:r>
      <w:r w:rsidR="005A209E" w:rsidRPr="0008785A">
        <w:rPr>
          <w:sz w:val="22"/>
          <w:szCs w:val="22"/>
        </w:rPr>
        <w:t xml:space="preserve">ooms were rolled with the schedule from </w:t>
      </w:r>
      <w:r w:rsidR="00BF6FD5" w:rsidRPr="0008785A">
        <w:rPr>
          <w:sz w:val="22"/>
          <w:szCs w:val="22"/>
        </w:rPr>
        <w:t>similar previous semester (summer to summer or fall to fall)</w:t>
      </w:r>
      <w:r w:rsidR="005A209E" w:rsidRPr="0008785A">
        <w:rPr>
          <w:sz w:val="22"/>
          <w:szCs w:val="22"/>
        </w:rPr>
        <w:t xml:space="preserve"> and are </w:t>
      </w:r>
      <w:r w:rsidR="005A209E" w:rsidRPr="0008785A">
        <w:rPr>
          <w:b/>
          <w:sz w:val="22"/>
          <w:szCs w:val="22"/>
        </w:rPr>
        <w:t>subject to change</w:t>
      </w:r>
      <w:r w:rsidR="005A209E" w:rsidRPr="0008785A">
        <w:rPr>
          <w:sz w:val="22"/>
          <w:szCs w:val="22"/>
        </w:rPr>
        <w:t>. If a course is listed in a b</w:t>
      </w:r>
      <w:r w:rsidR="00C04AB1" w:rsidRPr="0008785A">
        <w:rPr>
          <w:sz w:val="22"/>
          <w:szCs w:val="22"/>
        </w:rPr>
        <w:t>uilding</w:t>
      </w:r>
      <w:r w:rsidR="005A209E" w:rsidRPr="0008785A">
        <w:rPr>
          <w:sz w:val="22"/>
          <w:szCs w:val="22"/>
        </w:rPr>
        <w:t xml:space="preserve">/room outside of your college, the Registrar’s Office will </w:t>
      </w:r>
      <w:r w:rsidR="00C04AB1" w:rsidRPr="0008785A">
        <w:rPr>
          <w:sz w:val="22"/>
          <w:szCs w:val="22"/>
        </w:rPr>
        <w:t xml:space="preserve">need to </w:t>
      </w:r>
      <w:r w:rsidR="005A209E" w:rsidRPr="0008785A">
        <w:rPr>
          <w:sz w:val="22"/>
          <w:szCs w:val="22"/>
        </w:rPr>
        <w:t>seek approval</w:t>
      </w:r>
      <w:r w:rsidR="00682806" w:rsidRPr="0008785A">
        <w:rPr>
          <w:sz w:val="22"/>
          <w:szCs w:val="22"/>
        </w:rPr>
        <w:t xml:space="preserve"> </w:t>
      </w:r>
      <w:r w:rsidR="00C04AB1" w:rsidRPr="0008785A">
        <w:rPr>
          <w:sz w:val="22"/>
          <w:szCs w:val="22"/>
        </w:rPr>
        <w:t>to keep the course scheduled in the classroom, unless you have availability in your building.  Any courses still needing rooms, we</w:t>
      </w:r>
      <w:r w:rsidR="00682806" w:rsidRPr="0008785A">
        <w:rPr>
          <w:sz w:val="22"/>
          <w:szCs w:val="22"/>
        </w:rPr>
        <w:t xml:space="preserve"> w</w:t>
      </w:r>
      <w:r w:rsidR="00024AF8" w:rsidRPr="0008785A">
        <w:rPr>
          <w:sz w:val="22"/>
          <w:szCs w:val="22"/>
        </w:rPr>
        <w:t>ill work with departments to schedule a classroom and/or lab</w:t>
      </w:r>
      <w:r w:rsidR="00C04AB1" w:rsidRPr="0008785A">
        <w:rPr>
          <w:sz w:val="22"/>
          <w:szCs w:val="22"/>
        </w:rPr>
        <w:t xml:space="preserve"> at a later time</w:t>
      </w:r>
      <w:r w:rsidR="00024AF8" w:rsidRPr="0008785A">
        <w:rPr>
          <w:sz w:val="22"/>
          <w:szCs w:val="22"/>
        </w:rPr>
        <w:t>.</w:t>
      </w:r>
    </w:p>
    <w:p w:rsidR="007B6522" w:rsidRDefault="007B6522" w:rsidP="009E08DA">
      <w:pPr>
        <w:tabs>
          <w:tab w:val="center" w:pos="450"/>
          <w:tab w:val="left" w:pos="1080"/>
        </w:tabs>
        <w:ind w:left="1080" w:hanging="1080"/>
        <w:rPr>
          <w:sz w:val="20"/>
          <w:szCs w:val="20"/>
        </w:rPr>
      </w:pPr>
    </w:p>
    <w:p w:rsidR="00682806" w:rsidRPr="0008785A" w:rsidRDefault="00682806" w:rsidP="0008785A">
      <w:pPr>
        <w:pStyle w:val="ListParagraph"/>
        <w:numPr>
          <w:ilvl w:val="0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 w:rsidRPr="0008785A">
        <w:rPr>
          <w:b/>
          <w:sz w:val="22"/>
          <w:szCs w:val="22"/>
        </w:rPr>
        <w:t xml:space="preserve">ADDITIONAL DAYS, TIMES, BLDGS, ROOMS – </w:t>
      </w:r>
      <w:r w:rsidRPr="0008785A">
        <w:rPr>
          <w:sz w:val="22"/>
          <w:szCs w:val="22"/>
        </w:rPr>
        <w:t>if others are listed, please check.  If the course only has one meeting time, the additional columns will be blank</w:t>
      </w:r>
      <w:r w:rsidR="00185B79">
        <w:rPr>
          <w:sz w:val="22"/>
          <w:szCs w:val="22"/>
        </w:rPr>
        <w:t xml:space="preserve"> or not there at all</w:t>
      </w:r>
      <w:r w:rsidRPr="0008785A">
        <w:rPr>
          <w:sz w:val="22"/>
          <w:szCs w:val="22"/>
        </w:rPr>
        <w:t>.</w:t>
      </w:r>
    </w:p>
    <w:p w:rsidR="00682806" w:rsidRPr="001A3DE6" w:rsidRDefault="00682806" w:rsidP="00822DA3">
      <w:pPr>
        <w:tabs>
          <w:tab w:val="center" w:pos="450"/>
          <w:tab w:val="left" w:pos="1080"/>
        </w:tabs>
        <w:ind w:left="1080" w:hanging="1080"/>
        <w:rPr>
          <w:sz w:val="20"/>
          <w:szCs w:val="20"/>
        </w:rPr>
      </w:pPr>
    </w:p>
    <w:p w:rsidR="009E6C35" w:rsidRPr="0008785A" w:rsidRDefault="009E6C35" w:rsidP="0008785A">
      <w:pPr>
        <w:pStyle w:val="ListParagraph"/>
        <w:numPr>
          <w:ilvl w:val="0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 w:rsidRPr="0008785A">
        <w:rPr>
          <w:b/>
          <w:sz w:val="22"/>
          <w:szCs w:val="22"/>
        </w:rPr>
        <w:t xml:space="preserve">PRIMLAST, PRIMFIRST, % </w:t>
      </w:r>
      <w:r w:rsidRPr="0008785A">
        <w:rPr>
          <w:sz w:val="22"/>
          <w:szCs w:val="22"/>
        </w:rPr>
        <w:t xml:space="preserve">– The primary is the instructor responsible for checking the class roll sheets as well as entering the grades in WebWorld at the end of the semester. </w:t>
      </w:r>
    </w:p>
    <w:p w:rsidR="009E6C35" w:rsidRPr="0060570F" w:rsidRDefault="009E6C35" w:rsidP="00822DA3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</w:p>
    <w:p w:rsidR="009E6C35" w:rsidRPr="0008785A" w:rsidRDefault="009E6C35" w:rsidP="0008785A">
      <w:pPr>
        <w:pStyle w:val="ListParagraph"/>
        <w:numPr>
          <w:ilvl w:val="0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 w:rsidRPr="0008785A">
        <w:rPr>
          <w:b/>
          <w:sz w:val="22"/>
          <w:szCs w:val="22"/>
        </w:rPr>
        <w:t>ADDITIONAL INSTRUCTORS</w:t>
      </w:r>
      <w:r w:rsidRPr="0008785A">
        <w:rPr>
          <w:sz w:val="22"/>
          <w:szCs w:val="22"/>
        </w:rPr>
        <w:t xml:space="preserve"> – if others are listed, please check names and percentages.  If the course has fewer instructors or does not have additional instructors, these columns will be blank.</w:t>
      </w:r>
    </w:p>
    <w:p w:rsidR="00044B2E" w:rsidRDefault="00044B2E" w:rsidP="00822DA3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</w:p>
    <w:p w:rsidR="00C04AB1" w:rsidRDefault="00C04AB1" w:rsidP="0008785A">
      <w:pPr>
        <w:pStyle w:val="ListParagraph"/>
        <w:numPr>
          <w:ilvl w:val="0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 w:rsidRPr="0008785A">
        <w:rPr>
          <w:b/>
          <w:sz w:val="22"/>
          <w:szCs w:val="22"/>
        </w:rPr>
        <w:t xml:space="preserve">RESTRICTIONS </w:t>
      </w:r>
      <w:r w:rsidR="00E1049E" w:rsidRPr="0008785A">
        <w:rPr>
          <w:sz w:val="22"/>
          <w:szCs w:val="22"/>
        </w:rPr>
        <w:t>–</w:t>
      </w:r>
      <w:r w:rsidRPr="0008785A">
        <w:rPr>
          <w:b/>
          <w:sz w:val="22"/>
          <w:szCs w:val="22"/>
        </w:rPr>
        <w:t xml:space="preserve"> </w:t>
      </w:r>
      <w:r w:rsidRPr="0008785A">
        <w:rPr>
          <w:sz w:val="22"/>
          <w:szCs w:val="22"/>
        </w:rPr>
        <w:t xml:space="preserve">First column (IND) indicates if the </w:t>
      </w:r>
      <w:r w:rsidR="00500DDB" w:rsidRPr="0008785A">
        <w:rPr>
          <w:sz w:val="22"/>
          <w:szCs w:val="22"/>
        </w:rPr>
        <w:t>restriction</w:t>
      </w:r>
      <w:r w:rsidRPr="0008785A">
        <w:rPr>
          <w:sz w:val="22"/>
          <w:szCs w:val="22"/>
        </w:rPr>
        <w:t xml:space="preserve"> is to be included (I) or excluded (E).  The second column indicates</w:t>
      </w:r>
      <w:r w:rsidR="00500DDB" w:rsidRPr="0008785A">
        <w:rPr>
          <w:sz w:val="22"/>
          <w:szCs w:val="22"/>
        </w:rPr>
        <w:t xml:space="preserve"> </w:t>
      </w:r>
      <w:r w:rsidRPr="0008785A">
        <w:rPr>
          <w:sz w:val="22"/>
          <w:szCs w:val="22"/>
        </w:rPr>
        <w:t>the restriction(s).</w:t>
      </w:r>
    </w:p>
    <w:p w:rsidR="00E36AF6" w:rsidRPr="00E36AF6" w:rsidRDefault="00E36AF6" w:rsidP="00E36AF6">
      <w:pPr>
        <w:pStyle w:val="ListParagraph"/>
        <w:rPr>
          <w:sz w:val="22"/>
          <w:szCs w:val="22"/>
        </w:rPr>
      </w:pPr>
    </w:p>
    <w:p w:rsidR="00E36AF6" w:rsidRDefault="00E36AF6" w:rsidP="00E36AF6">
      <w:pPr>
        <w:pStyle w:val="ListParagraph"/>
        <w:numPr>
          <w:ilvl w:val="1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COLL_IND</w:t>
      </w:r>
      <w:r>
        <w:rPr>
          <w:sz w:val="22"/>
          <w:szCs w:val="22"/>
        </w:rPr>
        <w:tab/>
        <w:t>COLL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Courses restricted by college code.</w:t>
      </w:r>
    </w:p>
    <w:p w:rsidR="00E36AF6" w:rsidRDefault="00E36AF6" w:rsidP="00E36AF6">
      <w:pPr>
        <w:pStyle w:val="ListParagraph"/>
        <w:numPr>
          <w:ilvl w:val="1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MAJIND</w:t>
      </w:r>
      <w:r>
        <w:rPr>
          <w:sz w:val="22"/>
          <w:szCs w:val="22"/>
        </w:rPr>
        <w:tab/>
        <w:t>MAJCD</w:t>
      </w:r>
      <w:r>
        <w:rPr>
          <w:sz w:val="22"/>
          <w:szCs w:val="22"/>
        </w:rPr>
        <w:tab/>
        <w:t>Courses restricted by major (or any field of study, minor, etc.).</w:t>
      </w:r>
    </w:p>
    <w:p w:rsidR="00E36AF6" w:rsidRPr="00E36AF6" w:rsidRDefault="00E36AF6" w:rsidP="00E36AF6">
      <w:pPr>
        <w:pStyle w:val="ListParagraph"/>
        <w:numPr>
          <w:ilvl w:val="1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CLSIND</w:t>
      </w:r>
      <w:r>
        <w:rPr>
          <w:sz w:val="22"/>
          <w:szCs w:val="22"/>
        </w:rPr>
        <w:tab/>
        <w:t>CLASS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Courses restricted by classification.</w:t>
      </w:r>
    </w:p>
    <w:p w:rsidR="00E36AF6" w:rsidRDefault="00E36AF6" w:rsidP="00E36AF6">
      <w:pPr>
        <w:pStyle w:val="ListParagraph"/>
        <w:numPr>
          <w:ilvl w:val="1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LVLIND</w:t>
      </w:r>
      <w:r>
        <w:rPr>
          <w:sz w:val="22"/>
          <w:szCs w:val="22"/>
        </w:rPr>
        <w:tab/>
        <w:t>LEVL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Courses restricted by student level.</w:t>
      </w:r>
    </w:p>
    <w:p w:rsidR="00E36AF6" w:rsidRDefault="00E36AF6" w:rsidP="00E36AF6">
      <w:pPr>
        <w:pStyle w:val="ListParagraph"/>
        <w:numPr>
          <w:ilvl w:val="1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DEGIND</w:t>
      </w:r>
      <w:r>
        <w:rPr>
          <w:sz w:val="22"/>
          <w:szCs w:val="22"/>
        </w:rPr>
        <w:tab/>
        <w:t>DEGCD</w:t>
      </w:r>
      <w:r>
        <w:rPr>
          <w:sz w:val="22"/>
          <w:szCs w:val="22"/>
        </w:rPr>
        <w:tab/>
        <w:t>Courses restricted by degree.</w:t>
      </w:r>
    </w:p>
    <w:p w:rsidR="00AF24AA" w:rsidRDefault="00AF24AA" w:rsidP="00E36AF6">
      <w:pPr>
        <w:pStyle w:val="ListParagraph"/>
        <w:numPr>
          <w:ilvl w:val="1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PRGIND</w:t>
      </w:r>
      <w:r w:rsidR="00D53D70">
        <w:rPr>
          <w:sz w:val="22"/>
          <w:szCs w:val="22"/>
        </w:rPr>
        <w:tab/>
        <w:t>PROG</w:t>
      </w:r>
      <w:r w:rsidR="00D53D70">
        <w:rPr>
          <w:sz w:val="22"/>
          <w:szCs w:val="22"/>
        </w:rPr>
        <w:tab/>
      </w:r>
      <w:r w:rsidR="00D53D70">
        <w:rPr>
          <w:sz w:val="22"/>
          <w:szCs w:val="22"/>
        </w:rPr>
        <w:tab/>
        <w:t>Courses restricted by program.</w:t>
      </w:r>
    </w:p>
    <w:p w:rsidR="00E36AF6" w:rsidRPr="00E36AF6" w:rsidRDefault="00E36AF6" w:rsidP="00E36AF6">
      <w:pPr>
        <w:pStyle w:val="ListParagraph"/>
        <w:numPr>
          <w:ilvl w:val="1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ATTIND</w:t>
      </w:r>
      <w:r>
        <w:rPr>
          <w:sz w:val="22"/>
          <w:szCs w:val="22"/>
        </w:rPr>
        <w:tab/>
        <w:t>ATTS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Courses restricted by student attribute.</w:t>
      </w:r>
    </w:p>
    <w:p w:rsidR="00C04AB1" w:rsidRDefault="00C04AB1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</w:p>
    <w:p w:rsidR="00170493" w:rsidRPr="0008785A" w:rsidRDefault="00500DDB" w:rsidP="0008785A">
      <w:pPr>
        <w:pStyle w:val="ListParagraph"/>
        <w:numPr>
          <w:ilvl w:val="0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 w:rsidRPr="0008785A">
        <w:rPr>
          <w:b/>
          <w:sz w:val="22"/>
          <w:szCs w:val="22"/>
        </w:rPr>
        <w:t xml:space="preserve">PREQNAME – </w:t>
      </w:r>
      <w:r w:rsidRPr="0008785A">
        <w:rPr>
          <w:sz w:val="22"/>
          <w:szCs w:val="22"/>
        </w:rPr>
        <w:t>this is the name of the prerequisite.  If a PREQNAME is not listed, that means a prerequisite is not being enforced in Banner.  To check the prerequisite, see next page (SMAAREA).</w:t>
      </w:r>
    </w:p>
    <w:p w:rsidR="00024AF8" w:rsidRDefault="00973E20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30102" w:rsidRPr="0008785A" w:rsidRDefault="00F30102" w:rsidP="0008785A">
      <w:pPr>
        <w:pStyle w:val="ListParagraph"/>
        <w:numPr>
          <w:ilvl w:val="0"/>
          <w:numId w:val="3"/>
        </w:numPr>
        <w:tabs>
          <w:tab w:val="center" w:pos="450"/>
          <w:tab w:val="left" w:pos="1080"/>
        </w:tabs>
        <w:rPr>
          <w:sz w:val="22"/>
          <w:szCs w:val="22"/>
        </w:rPr>
      </w:pPr>
      <w:r w:rsidRPr="0008785A">
        <w:rPr>
          <w:b/>
          <w:sz w:val="22"/>
          <w:szCs w:val="22"/>
        </w:rPr>
        <w:t>TEXT</w:t>
      </w:r>
      <w:r w:rsidRPr="0008785A">
        <w:rPr>
          <w:sz w:val="22"/>
          <w:szCs w:val="22"/>
        </w:rPr>
        <w:t xml:space="preserve"> – </w:t>
      </w:r>
      <w:r w:rsidR="00C82C02" w:rsidRPr="0008785A">
        <w:rPr>
          <w:sz w:val="22"/>
          <w:szCs w:val="22"/>
        </w:rPr>
        <w:t>This is the notation that will display on the web. Please make sure to check the notation to make sure all information is correct to include dates, etc.</w:t>
      </w:r>
    </w:p>
    <w:p w:rsidR="00C82C02" w:rsidRPr="00ED46BB" w:rsidRDefault="00C82C02" w:rsidP="009E08DA">
      <w:pPr>
        <w:tabs>
          <w:tab w:val="center" w:pos="450"/>
          <w:tab w:val="left" w:pos="1080"/>
        </w:tabs>
        <w:ind w:left="1080" w:hanging="1080"/>
        <w:rPr>
          <w:sz w:val="22"/>
          <w:szCs w:val="22"/>
        </w:rPr>
      </w:pPr>
    </w:p>
    <w:sectPr w:rsidR="00C82C02" w:rsidRPr="00ED46BB" w:rsidSect="008C5C0F">
      <w:pgSz w:w="12240" w:h="15840" w:code="1"/>
      <w:pgMar w:top="720" w:right="360" w:bottom="504" w:left="360" w:header="720" w:footer="36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0DF4"/>
    <w:multiLevelType w:val="multilevel"/>
    <w:tmpl w:val="3FB4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3053A6"/>
    <w:multiLevelType w:val="hybridMultilevel"/>
    <w:tmpl w:val="DEB0C63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5A0CA9"/>
    <w:multiLevelType w:val="hybridMultilevel"/>
    <w:tmpl w:val="29A6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E4"/>
    <w:rsid w:val="00015A5E"/>
    <w:rsid w:val="0001708C"/>
    <w:rsid w:val="000174DC"/>
    <w:rsid w:val="00024AF8"/>
    <w:rsid w:val="00044B11"/>
    <w:rsid w:val="00044B2E"/>
    <w:rsid w:val="0005621B"/>
    <w:rsid w:val="00081536"/>
    <w:rsid w:val="0008657C"/>
    <w:rsid w:val="0008785A"/>
    <w:rsid w:val="000B1169"/>
    <w:rsid w:val="000B69C2"/>
    <w:rsid w:val="000B7766"/>
    <w:rsid w:val="000F18BC"/>
    <w:rsid w:val="00132AD3"/>
    <w:rsid w:val="00133A49"/>
    <w:rsid w:val="00170493"/>
    <w:rsid w:val="00182DD9"/>
    <w:rsid w:val="00185B79"/>
    <w:rsid w:val="001A3DE6"/>
    <w:rsid w:val="001C7BD5"/>
    <w:rsid w:val="001E69E1"/>
    <w:rsid w:val="001F3A55"/>
    <w:rsid w:val="00212C8D"/>
    <w:rsid w:val="00235E26"/>
    <w:rsid w:val="00240F7B"/>
    <w:rsid w:val="002447E7"/>
    <w:rsid w:val="002742BE"/>
    <w:rsid w:val="00280E26"/>
    <w:rsid w:val="00295B87"/>
    <w:rsid w:val="003071BE"/>
    <w:rsid w:val="00307EA5"/>
    <w:rsid w:val="00310B07"/>
    <w:rsid w:val="00314583"/>
    <w:rsid w:val="00323AEA"/>
    <w:rsid w:val="0033234B"/>
    <w:rsid w:val="003558F7"/>
    <w:rsid w:val="00364E4E"/>
    <w:rsid w:val="00366A5B"/>
    <w:rsid w:val="0037420B"/>
    <w:rsid w:val="0038145E"/>
    <w:rsid w:val="003B016D"/>
    <w:rsid w:val="003B0801"/>
    <w:rsid w:val="003B4E2C"/>
    <w:rsid w:val="003C491C"/>
    <w:rsid w:val="003E2C21"/>
    <w:rsid w:val="00414D4A"/>
    <w:rsid w:val="0042739A"/>
    <w:rsid w:val="00443269"/>
    <w:rsid w:val="00450BB6"/>
    <w:rsid w:val="00467D3F"/>
    <w:rsid w:val="004877C4"/>
    <w:rsid w:val="004B115F"/>
    <w:rsid w:val="004B5B7E"/>
    <w:rsid w:val="004D0A7D"/>
    <w:rsid w:val="004D3A72"/>
    <w:rsid w:val="004E5ECE"/>
    <w:rsid w:val="004F23E0"/>
    <w:rsid w:val="004F2B59"/>
    <w:rsid w:val="00500DDB"/>
    <w:rsid w:val="00506FC2"/>
    <w:rsid w:val="00533909"/>
    <w:rsid w:val="00594CC3"/>
    <w:rsid w:val="005A209E"/>
    <w:rsid w:val="005A24A4"/>
    <w:rsid w:val="005D597B"/>
    <w:rsid w:val="005E7424"/>
    <w:rsid w:val="005F4D1F"/>
    <w:rsid w:val="006362EC"/>
    <w:rsid w:val="006367F6"/>
    <w:rsid w:val="00641C2E"/>
    <w:rsid w:val="00641D9F"/>
    <w:rsid w:val="0067550D"/>
    <w:rsid w:val="00675A1B"/>
    <w:rsid w:val="00681078"/>
    <w:rsid w:val="00682806"/>
    <w:rsid w:val="006B57B7"/>
    <w:rsid w:val="006F2C02"/>
    <w:rsid w:val="00722254"/>
    <w:rsid w:val="0074231B"/>
    <w:rsid w:val="007445D9"/>
    <w:rsid w:val="0075663A"/>
    <w:rsid w:val="007B6522"/>
    <w:rsid w:val="007B793C"/>
    <w:rsid w:val="007C4908"/>
    <w:rsid w:val="007E10A9"/>
    <w:rsid w:val="00802162"/>
    <w:rsid w:val="008178AA"/>
    <w:rsid w:val="00822DA3"/>
    <w:rsid w:val="00833FE7"/>
    <w:rsid w:val="008352C0"/>
    <w:rsid w:val="008520E4"/>
    <w:rsid w:val="00885635"/>
    <w:rsid w:val="0089516E"/>
    <w:rsid w:val="008A42BA"/>
    <w:rsid w:val="008B5A49"/>
    <w:rsid w:val="008C0AB7"/>
    <w:rsid w:val="008C5C0F"/>
    <w:rsid w:val="008E7FD1"/>
    <w:rsid w:val="008F0973"/>
    <w:rsid w:val="009023C0"/>
    <w:rsid w:val="00903656"/>
    <w:rsid w:val="00922072"/>
    <w:rsid w:val="00973E20"/>
    <w:rsid w:val="009863A5"/>
    <w:rsid w:val="009B3AD6"/>
    <w:rsid w:val="009E08DA"/>
    <w:rsid w:val="009E6C35"/>
    <w:rsid w:val="00A61EB6"/>
    <w:rsid w:val="00A72596"/>
    <w:rsid w:val="00AA3036"/>
    <w:rsid w:val="00AC34E1"/>
    <w:rsid w:val="00AC5228"/>
    <w:rsid w:val="00AD4677"/>
    <w:rsid w:val="00AE6943"/>
    <w:rsid w:val="00AF22A0"/>
    <w:rsid w:val="00AF24AA"/>
    <w:rsid w:val="00B210AC"/>
    <w:rsid w:val="00B35B9A"/>
    <w:rsid w:val="00B42883"/>
    <w:rsid w:val="00B55F59"/>
    <w:rsid w:val="00B638DD"/>
    <w:rsid w:val="00B71A45"/>
    <w:rsid w:val="00BA043C"/>
    <w:rsid w:val="00BC2B54"/>
    <w:rsid w:val="00BC38F0"/>
    <w:rsid w:val="00BD38E8"/>
    <w:rsid w:val="00BF6FD5"/>
    <w:rsid w:val="00C04AB1"/>
    <w:rsid w:val="00C15A84"/>
    <w:rsid w:val="00C51571"/>
    <w:rsid w:val="00C82C02"/>
    <w:rsid w:val="00CA577F"/>
    <w:rsid w:val="00CE6027"/>
    <w:rsid w:val="00D16168"/>
    <w:rsid w:val="00D22F0F"/>
    <w:rsid w:val="00D24AF6"/>
    <w:rsid w:val="00D31DB2"/>
    <w:rsid w:val="00D53D70"/>
    <w:rsid w:val="00D55607"/>
    <w:rsid w:val="00D82EB9"/>
    <w:rsid w:val="00DA42D3"/>
    <w:rsid w:val="00DB291D"/>
    <w:rsid w:val="00DB4595"/>
    <w:rsid w:val="00DF30DC"/>
    <w:rsid w:val="00E06E3D"/>
    <w:rsid w:val="00E1049E"/>
    <w:rsid w:val="00E179AE"/>
    <w:rsid w:val="00E36AF6"/>
    <w:rsid w:val="00E478C6"/>
    <w:rsid w:val="00E62934"/>
    <w:rsid w:val="00E85506"/>
    <w:rsid w:val="00E96BA9"/>
    <w:rsid w:val="00EA76AE"/>
    <w:rsid w:val="00EB2DC7"/>
    <w:rsid w:val="00EC2BF3"/>
    <w:rsid w:val="00ED3C75"/>
    <w:rsid w:val="00ED46BB"/>
    <w:rsid w:val="00F30102"/>
    <w:rsid w:val="00F43830"/>
    <w:rsid w:val="00F73D11"/>
    <w:rsid w:val="00F80828"/>
    <w:rsid w:val="00FD44A9"/>
    <w:rsid w:val="00FE182F"/>
    <w:rsid w:val="00FE4A1C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AFDAA56"/>
  <w15:chartTrackingRefBased/>
  <w15:docId w15:val="{89BD609B-A013-4A6D-9F17-88F451AF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0B"/>
    <w:pPr>
      <w:ind w:left="720"/>
    </w:pPr>
  </w:style>
  <w:style w:type="paragraph" w:styleId="BalloonText">
    <w:name w:val="Balloon Text"/>
    <w:basedOn w:val="Normal"/>
    <w:link w:val="BalloonTextChar"/>
    <w:rsid w:val="00212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2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6.png@01D63981.C7FDC5F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17DA8-035E-4AA5-8D4F-AF120556A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789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Proofing the Schedule of Classes</vt:lpstr>
    </vt:vector>
  </TitlesOfParts>
  <Company>Midwestern State University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Proofing the Schedule of Classes</dc:title>
  <dc:subject/>
  <dc:creator>linda.knox</dc:creator>
  <cp:keywords/>
  <cp:lastModifiedBy>O'Brien, Kenley</cp:lastModifiedBy>
  <cp:revision>3</cp:revision>
  <cp:lastPrinted>2011-09-16T21:53:00Z</cp:lastPrinted>
  <dcterms:created xsi:type="dcterms:W3CDTF">2024-01-29T14:14:00Z</dcterms:created>
  <dcterms:modified xsi:type="dcterms:W3CDTF">2024-01-29T14:14:00Z</dcterms:modified>
</cp:coreProperties>
</file>