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65F91"/>
          <w:sz w:val="40"/>
        </w:rPr>
        <w:t>Clustering Summary</w:t>
      </w:r>
    </w:p>
    <w:p>
      <w:pPr>
        <w:jc w:val="center"/>
      </w:pPr>
      <w:r>
        <w:rPr>
          <w:i/>
          <w:sz w:val="22"/>
        </w:rPr>
        <w:t>Comparison of major clustering methods from K-means to Grid-based approaches</w:t>
      </w:r>
    </w:p>
    <w:p>
      <w:pPr>
        <w:jc w:val="center"/>
      </w:pPr>
      <w:r>
        <w:rPr>
          <w:color w:val="5A5A5A"/>
          <w:sz w:val="18"/>
        </w:rPr>
        <w:t>Prepared as a concise study note</w:t>
      </w:r>
    </w:p>
    <w:p>
      <w:pPr>
        <w:pStyle w:val="Heading1"/>
      </w:pPr>
      <w:r>
        <w:t>Overview</w:t>
      </w:r>
    </w:p>
    <w:p>
      <w:r>
        <w:rPr>
          <w:b w:val="0"/>
        </w:rPr>
        <w:t xml:space="preserve">This document compares the main clustering methods commonly studied in introductory and advanced data mining courses. </w:t>
      </w:r>
      <w:r>
        <w:rPr>
          <w:b w:val="0"/>
        </w:rPr>
        <w:t>It focuses on when to use each method, the core idea, major advantages, disadvantages, and important practical notes.</w:t>
      </w:r>
    </w:p>
    <w:p>
      <w:pPr>
        <w:pStyle w:val="Heading1"/>
      </w:pPr>
      <w:r>
        <w:t>Method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440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368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44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 used when</w:t>
            </w:r>
          </w:p>
        </w:tc>
        <w:tc>
          <w:tcPr>
            <w:tcW w:type="dxa" w:w="1728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idea</w:t>
            </w:r>
          </w:p>
        </w:tc>
        <w:tc>
          <w:tcPr>
            <w:tcW w:type="dxa" w:w="1656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Advantages</w:t>
            </w:r>
          </w:p>
        </w:tc>
        <w:tc>
          <w:tcPr>
            <w:tcW w:type="dxa" w:w="1656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Disadvantages</w:t>
            </w:r>
          </w:p>
        </w:tc>
        <w:tc>
          <w:tcPr>
            <w:tcW w:type="dxa" w:w="1728"/>
            <w:shd w:fill="365F9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Important notes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K-means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Partitioning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Data is numeric; K is known or can be estimated; clusters are compact and roughly round; dataset is large.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Assign each point to the nearest centroid, then update centroids repeatedly.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Simple, fast, easy to implement, scalable to large data.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Must choose K first; sensitive to initialization and outliers; weak for different densities or non-globular shapes.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Uses centroids and usually minimizes within-cluster squared error (SSE).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Bisecting K-means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Partitioning / divisive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You want a stronger variant of K-means and also want a hierarchical splitting view.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Start with one cluster and repeatedly split one cluster into two subclusters.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Often more stable than standard K-means; can reveal hierarchy.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Still inherits K-means limitations on shape and outliers.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Good when repeated binary splitting is easier to interpret.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K-medoids (PAM)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Partitioning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You need more robustness to noise and outliers; dataset is small to medium.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Use actual data points as representatives (medoids) instead of means.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More robust than K-means; center is a real object.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More expensive than K-means; not ideal for very large data.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Useful when mean is not a good representative.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CLARA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Sampling-based medoid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Dataset is larger and PAM becomes too slow.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Apply PAM on multiple samples and keep the best result.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More scalable than PAM.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Quality depends on sample quality; may miss global structure.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A practical extension of PAM for larger datasets.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CLARANS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Randomized medoid search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You want a medoid-based method with better scalability than PAM.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Randomized search over possible medoid sets.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More scalable than PAM and often better exploration than fixed sampling.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Approximate result; randomness can affect output.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A trade-off between quality and efficiency.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Agglomerative hierarchical (AGNES)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Hierarchical bottom-up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K is unknown; you need a dendrogram or multi-level clustering.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Start with single points and repeatedly merge the closest clusters.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No need to set K at the beginning; gives hierarchical structure.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High time and space cost; wrong merge decisions cannot be undone.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Choice of linkage strongly affects results.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Divisive hierarchical (DIANA)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Hierarchical top-down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You want top-down splitting instead of bottom-up merging.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Start with one large cluster and repeatedly split it.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Provides a top-down hierarchy.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Also computationally expensive; split choices matter.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Less common than agglomerative methods.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Single-link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Hierarchical linkage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Clusters may have irregular or chain-like shape.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Distance between clusters is the minimum pairwise distance.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Can detect non-elliptical structure.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Very sensitive to noise and chaining effect.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Often connects clusters through narrow bridges.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Complete-link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Hierarchical linkage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You prefer compact and tight clusters.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Distance between clusters is the maximum pairwise distance.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Produces compact clusters; less chaining than single-link.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Can split large clusters; prefers round shape.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Good when tight grouping is important.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Average-link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Hierarchical linkage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You need a balance between single-link and complete-link.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Use average pairwise distance between clusters.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Balanced behavior; often more stable.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Still may prefer compact shapes.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A middle-ground linkage method.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Ward's method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Hierarchical linkage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You want compact clusters and SSE-like merging.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Merge clusters that cause the smallest increase in squared error.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Often gives strong practical results; forms compact groups.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Prefers spherical clusters; less suitable for arbitrary shapes.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Conceptually close to K-means behavior.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MST-based divisive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Hierarchical / graph-based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You want to split data by cutting long graph edges.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Build a minimum spanning tree and cut selected edges.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Simple graph interpretation; can reveal structure visually.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Sensitive to noise bridges; cut choice matters.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Useful for explaining divisive clustering ideas.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BIRCH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Hierarchical + summarization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Dataset is very large, numeric, and memory efficiency matters.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Build a CF-tree that stores compact summaries of subclusters.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Fast, memory-efficient, scalable, good for large data.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Mainly for numeric data; sensitive to insertion order; often prefers spherical clusters.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Uses CF = (N, LS, SS) and parameters such as B, L, and threshold T.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CHAMELEON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Hierarchical + graph-based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Clusters have different shapes, sizes, or internal structure.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Create a KNN graph, partition it into small subclusters, then merge using relative interconnectivity and relative closeness.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Flexible; considers both closeness and connectivity.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More complex and computationally heavier than simple hierarchical methods.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Useful when ordinary distance-based merging is too weak.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DBSCAN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Density-based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Clusters are arbitrary-shaped and noise/outliers are present.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Expand clusters from core points using Eps and MinPts.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Finds arbitrary shapes; detects noise; no need to predefine K.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Hard with varying densities and high-dimensional data; parameter choice can be difficult.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Points are classified as core, border, or noise.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OPTICS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Density-based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Density varies across the dataset and DBSCAN is unstable.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Order points to reveal density structure over different scales.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Handles varying density better than DBSCAN.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Harder to interpret than DBSCAN.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Often seen as an extension of DBSCAN.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DENCLUE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Density-based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You want a mathematical density-function view of clustering.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Model clusters using influence functions and density attractors.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Can describe dense regions smoothly.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More parameter and model complexity.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A density-function based approach.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rPr>
                <w:b/>
                <w:sz w:val="17"/>
              </w:rPr>
              <w:t>Grid-based clustering</w:t>
            </w:r>
          </w:p>
        </w:tc>
        <w:tc>
          <w:tcPr>
            <w:tcW w:type="dxa" w:w="1368"/>
            <w:vAlign w:val="top"/>
            <w:shd w:fill="F3F6FA"/>
          </w:tcPr>
          <w:p>
            <w:r>
              <w:rPr>
                <w:b w:val="0"/>
                <w:sz w:val="17"/>
              </w:rPr>
              <w:t>Grid-based</w:t>
            </w:r>
          </w:p>
        </w:tc>
        <w:tc>
          <w:tcPr>
            <w:tcW w:type="dxa" w:w="1944"/>
            <w:vAlign w:val="top"/>
            <w:shd w:fill="F3F6FA"/>
          </w:tcPr>
          <w:p>
            <w:r>
              <w:rPr>
                <w:b w:val="0"/>
                <w:sz w:val="17"/>
              </w:rPr>
              <w:t>Dataset is very large and fast approximate clustering is acceptable.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Divide space into cells, compute cell density, remove sparse cells, and merge adjacent dense cells.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Simple, fast, scalable.</w:t>
            </w:r>
          </w:p>
        </w:tc>
        <w:tc>
          <w:tcPr>
            <w:tcW w:type="dxa" w:w="1656"/>
            <w:vAlign w:val="top"/>
            <w:shd w:fill="F3F6FA"/>
          </w:tcPr>
          <w:p>
            <w:r>
              <w:rPr>
                <w:b w:val="0"/>
                <w:sz w:val="17"/>
              </w:rPr>
              <w:t>Grid resolution affects quality; accuracy may drop due to simplification.</w:t>
            </w:r>
          </w:p>
        </w:tc>
        <w:tc>
          <w:tcPr>
            <w:tcW w:type="dxa" w:w="1728"/>
            <w:vAlign w:val="top"/>
            <w:shd w:fill="F3F6FA"/>
          </w:tcPr>
          <w:p>
            <w:r>
              <w:rPr>
                <w:b w:val="0"/>
                <w:sz w:val="17"/>
              </w:rPr>
              <w:t>Clusters cells instead of clustering raw points directly.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b/>
                <w:sz w:val="17"/>
              </w:rPr>
              <w:t>CLIQUE</w:t>
            </w:r>
          </w:p>
        </w:tc>
        <w:tc>
          <w:tcPr>
            <w:tcW w:type="dxa" w:w="1368"/>
            <w:vAlign w:val="top"/>
          </w:tcPr>
          <w:p>
            <w:r>
              <w:rPr>
                <w:b w:val="0"/>
                <w:sz w:val="17"/>
              </w:rPr>
              <w:t>Grid-based / subspace</w:t>
            </w:r>
          </w:p>
        </w:tc>
        <w:tc>
          <w:tcPr>
            <w:tcW w:type="dxa" w:w="1944"/>
            <w:vAlign w:val="top"/>
          </w:tcPr>
          <w:p>
            <w:r>
              <w:rPr>
                <w:b w:val="0"/>
                <w:sz w:val="17"/>
              </w:rPr>
              <w:t>Data is high-dimensional and clusters may exist only in certain subspaces.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Find dense grid cells in subspaces and combine them.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Good for subspace clustering; scalable.</w:t>
            </w:r>
          </w:p>
        </w:tc>
        <w:tc>
          <w:tcPr>
            <w:tcW w:type="dxa" w:w="1656"/>
            <w:vAlign w:val="top"/>
          </w:tcPr>
          <w:p>
            <w:r>
              <w:rPr>
                <w:b w:val="0"/>
                <w:sz w:val="17"/>
              </w:rPr>
              <w:t>Can lose accuracy due to grid approximation.</w:t>
            </w:r>
          </w:p>
        </w:tc>
        <w:tc>
          <w:tcPr>
            <w:tcW w:type="dxa" w:w="1728"/>
            <w:vAlign w:val="top"/>
          </w:tcPr>
          <w:p>
            <w:r>
              <w:rPr>
                <w:b w:val="0"/>
                <w:sz w:val="17"/>
              </w:rPr>
              <w:t>Strong for high-dimensional subspace discovery.</w:t>
            </w:r>
          </w:p>
        </w:tc>
      </w:tr>
    </w:tbl>
    <w:p>
      <w:pPr>
        <w:pStyle w:val="Heading1"/>
      </w:pPr>
      <w:r>
        <w:t>Quick Guide: Which method should I use?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4F81B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5256"/>
            <w:shd w:fill="4F81B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 method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8"/>
              </w:rPr>
              <w:t>Numeric data; need a simple and fast baseline</w:t>
            </w:r>
          </w:p>
        </w:tc>
        <w:tc>
          <w:tcPr>
            <w:tcW w:type="dxa" w:w="5256"/>
          </w:tcPr>
          <w:p>
            <w:r>
              <w:rPr>
                <w:b/>
                <w:sz w:val="18"/>
              </w:rPr>
              <w:t>K-means</w:t>
            </w:r>
          </w:p>
        </w:tc>
      </w:tr>
      <w:tr>
        <w:tc>
          <w:tcPr>
            <w:tcW w:type="dxa" w:w="5256"/>
            <w:shd w:fill="F7FAFD"/>
          </w:tcPr>
          <w:p>
            <w:r>
              <w:rPr>
                <w:b w:val="0"/>
                <w:sz w:val="18"/>
              </w:rPr>
              <w:t>Numeric data but many outliers or representative should be a real object</w:t>
            </w:r>
          </w:p>
        </w:tc>
        <w:tc>
          <w:tcPr>
            <w:tcW w:type="dxa" w:w="5256"/>
            <w:shd w:fill="F7FAFD"/>
          </w:tcPr>
          <w:p>
            <w:r>
              <w:rPr>
                <w:b/>
                <w:sz w:val="18"/>
              </w:rPr>
              <w:t>K-medoids / PAM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8"/>
              </w:rPr>
              <w:t>Very large numeric dataset with memory concerns</w:t>
            </w:r>
          </w:p>
        </w:tc>
        <w:tc>
          <w:tcPr>
            <w:tcW w:type="dxa" w:w="5256"/>
          </w:tcPr>
          <w:p>
            <w:r>
              <w:rPr>
                <w:b/>
                <w:sz w:val="18"/>
              </w:rPr>
              <w:t>BIRCH</w:t>
            </w:r>
          </w:p>
        </w:tc>
      </w:tr>
      <w:tr>
        <w:tc>
          <w:tcPr>
            <w:tcW w:type="dxa" w:w="5256"/>
            <w:shd w:fill="F7FAFD"/>
          </w:tcPr>
          <w:p>
            <w:r>
              <w:rPr>
                <w:b w:val="0"/>
                <w:sz w:val="18"/>
              </w:rPr>
              <w:t>K is unknown and dendrogram is useful</w:t>
            </w:r>
          </w:p>
        </w:tc>
        <w:tc>
          <w:tcPr>
            <w:tcW w:type="dxa" w:w="5256"/>
            <w:shd w:fill="F7FAFD"/>
          </w:tcPr>
          <w:p>
            <w:r>
              <w:rPr>
                <w:b/>
                <w:sz w:val="18"/>
              </w:rPr>
              <w:t>Hierarchical clustering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8"/>
              </w:rPr>
              <w:t>Arbitrary-shape clusters with noise</w:t>
            </w:r>
          </w:p>
        </w:tc>
        <w:tc>
          <w:tcPr>
            <w:tcW w:type="dxa" w:w="5256"/>
          </w:tcPr>
          <w:p>
            <w:r>
              <w:rPr>
                <w:b/>
                <w:sz w:val="18"/>
              </w:rPr>
              <w:t>DBSCAN</w:t>
            </w:r>
          </w:p>
        </w:tc>
      </w:tr>
      <w:tr>
        <w:tc>
          <w:tcPr>
            <w:tcW w:type="dxa" w:w="5256"/>
            <w:shd w:fill="F7FAFD"/>
          </w:tcPr>
          <w:p>
            <w:r>
              <w:rPr>
                <w:b w:val="0"/>
                <w:sz w:val="18"/>
              </w:rPr>
              <w:t>Density changes a lot across the data</w:t>
            </w:r>
          </w:p>
        </w:tc>
        <w:tc>
          <w:tcPr>
            <w:tcW w:type="dxa" w:w="5256"/>
            <w:shd w:fill="F7FAFD"/>
          </w:tcPr>
          <w:p>
            <w:r>
              <w:rPr>
                <w:b/>
                <w:sz w:val="18"/>
              </w:rPr>
              <w:t>OPTICS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8"/>
              </w:rPr>
              <w:t>Clusters have complex graph structure or internal connectivity matters</w:t>
            </w:r>
          </w:p>
        </w:tc>
        <w:tc>
          <w:tcPr>
            <w:tcW w:type="dxa" w:w="5256"/>
          </w:tcPr>
          <w:p>
            <w:r>
              <w:rPr>
                <w:b/>
                <w:sz w:val="18"/>
              </w:rPr>
              <w:t>CHAMELEON</w:t>
            </w:r>
          </w:p>
        </w:tc>
      </w:tr>
      <w:tr>
        <w:tc>
          <w:tcPr>
            <w:tcW w:type="dxa" w:w="5256"/>
            <w:shd w:fill="F7FAFD"/>
          </w:tcPr>
          <w:p>
            <w:r>
              <w:rPr>
                <w:b w:val="0"/>
                <w:sz w:val="18"/>
              </w:rPr>
              <w:t>High-dimensional subspace patterns</w:t>
            </w:r>
          </w:p>
        </w:tc>
        <w:tc>
          <w:tcPr>
            <w:tcW w:type="dxa" w:w="5256"/>
            <w:shd w:fill="F7FAFD"/>
          </w:tcPr>
          <w:p>
            <w:r>
              <w:rPr>
                <w:b/>
                <w:sz w:val="18"/>
              </w:rPr>
              <w:t>CLIQUE</w:t>
            </w:r>
          </w:p>
        </w:tc>
      </w:tr>
      <w:tr>
        <w:tc>
          <w:tcPr>
            <w:tcW w:type="dxa" w:w="5256"/>
          </w:tcPr>
          <w:p>
            <w:r>
              <w:rPr>
                <w:b w:val="0"/>
                <w:sz w:val="18"/>
              </w:rPr>
              <w:t>Very large data and fast cell-based approximation is acceptable</w:t>
            </w:r>
          </w:p>
        </w:tc>
        <w:tc>
          <w:tcPr>
            <w:tcW w:type="dxa" w:w="5256"/>
          </w:tcPr>
          <w:p>
            <w:r>
              <w:rPr>
                <w:b/>
                <w:sz w:val="18"/>
              </w:rPr>
              <w:t>Grid-based clustering</w:t>
            </w:r>
          </w:p>
        </w:tc>
      </w:tr>
    </w:tbl>
    <w:p>
      <w:pPr>
        <w:pStyle w:val="Heading1"/>
      </w:pPr>
      <w:r>
        <w:t>Important Revision Notes</w:t>
      </w:r>
    </w:p>
    <w:p>
      <w:pPr>
        <w:pStyle w:val="ListBullet"/>
      </w:pPr>
      <w:r>
        <w:t>Partitioning methods such as K-means are usually best for simple, compact numeric clusters.</w:t>
      </w:r>
    </w:p>
    <w:p>
      <w:pPr>
        <w:pStyle w:val="ListBullet"/>
      </w:pPr>
      <w:r>
        <w:t>Hierarchical methods are useful when cluster structure at multiple levels matters.</w:t>
      </w:r>
    </w:p>
    <w:p>
      <w:pPr>
        <w:pStyle w:val="ListBullet"/>
      </w:pPr>
      <w:r>
        <w:t>Density-based methods are strong when clusters are irregular and noise exists.</w:t>
      </w:r>
    </w:p>
    <w:p>
      <w:pPr>
        <w:pStyle w:val="ListBullet"/>
      </w:pPr>
      <w:r>
        <w:t>Grid-based methods are efficient for very large datasets, especially when a coarse but fast summary is acceptable.</w:t>
      </w:r>
    </w:p>
    <w:p>
      <w:pPr>
        <w:pStyle w:val="ListBullet"/>
      </w:pPr>
      <w:r>
        <w:t>In practice, data type, cluster shape, scalability, outlier behavior, and the need to know K in advance are the main decision factors.</w:t>
      </w:r>
    </w:p>
    <w:sectPr w:rsidR="00FC693F" w:rsidRPr="0006063C" w:rsidSect="00034616">
      <w:footerReference w:type="default" r:id="rId9"/>
      <w:pgSz w:w="12240" w:h="15840"/>
      <w:pgMar w:top="1008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