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pacing w:val="20"/>
          <w:sz w:val="38"/>
          <w:szCs w:val="38"/>
        </w:rPr>
        <w:t xml:space="preserve">MOHAMMAD MOIN</w:t>
      </w:r>
    </w:p>
    <w:p>
      <w:pPr>
        <w:spacing w:after="40"/>
        <w:jc w:val="center"/>
      </w:pPr>
      <w:r>
        <w:rPr>
          <w:color w:val="555555"/>
          <w:sz w:val="23"/>
          <w:szCs w:val="23"/>
        </w:rPr>
        <w:t xml:space="preserve">Senior Web &amp; Mobile Application Developer</w:t>
      </w:r>
    </w:p>
    <w:p>
      <w:pPr>
        <w:spacing w:after="30"/>
        <w:jc w:val="center"/>
      </w:pPr>
      <w:r>
        <w:rPr>
          <w:sz w:val="19"/>
          <w:szCs w:val="19"/>
        </w:rPr>
        <w:t xml:space="preserve">Bengaluru, India  ·  Remote-Based, IST (UTC+5:30), Flexible Overlap with US/EU Hours</w:t>
      </w:r>
    </w:p>
    <w:p>
      <w:pPr>
        <w:pBdr>
          <w:top w:val="single" w:color="D9D9D9" w:sz="4" w:space="6"/>
          <w:bottom w:val="single" w:color="D9D9D9" w:sz="4" w:space="6"/>
        </w:pBdr>
        <w:spacing w:after="90"/>
        <w:jc w:val="center"/>
      </w:pPr>
      <w:r>
        <w:rPr>
          <w:sz w:val="19"/>
          <w:szCs w:val="19"/>
        </w:rPr>
        <w:t xml:space="preserve">mohammad.nicoll@gmail.com</w:t>
      </w:r>
      <w:r>
        <w:rPr>
          <w:sz w:val="19"/>
          <w:szCs w:val="19"/>
        </w:rPr>
        <w:t xml:space="preserve">  ·  </w:t>
      </w:r>
      <w:r>
        <w:rPr>
          <w:sz w:val="19"/>
          <w:szCs w:val="19"/>
        </w:rPr>
        <w:t xml:space="preserve">+91 98861 45843</w:t>
      </w:r>
      <w:r>
        <w:rPr>
          <w:sz w:val="19"/>
          <w:szCs w:val="19"/>
        </w:rPr>
        <w:t xml:space="preserve">  ·  </w:t>
      </w:r>
      <w:hyperlink w:history="1" r:id="rIdusebbqfcsnazdi2dexcgw">
        <w:r>
          <w:rPr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sz w:val="19"/>
          <w:szCs w:val="19"/>
        </w:rPr>
        <w:t xml:space="preserve">  ·  </w:t>
      </w:r>
      <w:hyperlink w:history="1" r:id="rIdwpxz25u2cvby0pfjd1gsh">
        <w:r>
          <w:rPr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sz w:val="19"/>
          <w:szCs w:val="19"/>
        </w:rPr>
        <w:t xml:space="preserve">  ·  </w:t>
      </w:r>
      <w:hyperlink w:history="1" r:id="rIdixyfqn_wm5zbktvma1mws">
        <w:r>
          <w:rPr>
            <w:color w:val="1155CC"/>
            <w:sz w:val="19"/>
            <w:szCs w:val="19"/>
            <w:u w:val="single"/>
          </w:rPr>
          <w:t xml:space="preserve">Portfolio</w:t>
        </w:r>
      </w:hyperlink>
    </w:p>
    <w:p>
      <w:pPr>
        <w:pBdr>
          <w:top w:val="single" w:color="D9D9D9" w:sz="4" w:space="6"/>
          <w:bottom w:val="single" w:color="D9D9D9" w:sz="4" w:space="6"/>
        </w:pBdr>
        <w:spacing w:after="100"/>
        <w:jc w:val="center"/>
      </w:pPr>
      <w:r>
        <w:rPr>
          <w:b/>
          <w:bCs/>
          <w:color w:val="1F3864"/>
          <w:sz w:val="19"/>
          <w:szCs w:val="19"/>
        </w:rPr>
        <w:t xml:space="preserve">14+ Years Full-Stack</w:t>
      </w:r>
      <w:r>
        <w:rPr>
          <w:color w:val="555555"/>
          <w:sz w:val="19"/>
          <w:szCs w:val="19"/>
        </w:rPr>
        <w:t xml:space="preserve">   ·   </w:t>
      </w:r>
      <w:r>
        <w:rPr>
          <w:b/>
          <w:bCs/>
          <w:color w:val="1F3864"/>
          <w:sz w:val="19"/>
          <w:szCs w:val="19"/>
        </w:rPr>
        <w:t xml:space="preserve">Enterprise Trainer — IBM, Amazon, Walmart, SAP, Dell</w:t>
      </w:r>
      <w:r>
        <w:rPr>
          <w:color w:val="555555"/>
          <w:sz w:val="19"/>
          <w:szCs w:val="19"/>
        </w:rPr>
        <w:t xml:space="preserve">   ·   </w:t>
      </w:r>
      <w:r>
        <w:rPr>
          <w:b/>
          <w:bCs/>
          <w:color w:val="1F3864"/>
          <w:sz w:val="19"/>
          <w:szCs w:val="19"/>
        </w:rPr>
        <w:t xml:space="preserve">Ships End-to-End</w:t>
      </w:r>
    </w:p>
    <w:p>
      <w:pPr>
        <w:pBdr>
          <w:bottom w:val="single" w:color="1F3864" w:sz="6" w:space="2"/>
        </w:pBdr>
        <w:spacing w:after="40" w:before="110"/>
      </w:pPr>
      <w:r>
        <w:rPr>
          <w:b/>
          <w:bCs/>
          <w:color w:val="1F3864"/>
          <w:spacing w:val="10"/>
          <w:sz w:val="22"/>
          <w:szCs w:val="22"/>
        </w:rPr>
        <w:t xml:space="preserve">SUMMARY</w:t>
      </w:r>
    </w:p>
    <w:p>
      <w:pPr>
        <w:spacing w:after="60"/>
      </w:pPr>
      <w:r>
        <w:rPr>
          <w:sz w:val="21"/>
          <w:szCs w:val="21"/>
        </w:rPr>
        <w:t xml:space="preserve">Full stack engineer with 14+ years shipping production web and mobile applications across React, Angular, Vue, and Node.js — and training the engineers who maintain them, for teams at IBM, Amazon, Walmart, SAP, and Dell. Owns delivery end to end: architecture, build, and deployment, with a track record supporting distributed teams across time zones. Applying as a web/mobile application developer to remote-first teams that value someone who can operate independently from day one.</w:t>
      </w:r>
    </w:p>
    <w:p>
      <w:pPr>
        <w:pBdr>
          <w:bottom w:val="single" w:color="1F3864" w:sz="6" w:space="2"/>
        </w:pBdr>
        <w:spacing w:after="40" w:before="110"/>
      </w:pPr>
      <w:r>
        <w:rPr>
          <w:b/>
          <w:bCs/>
          <w:color w:val="1F3864"/>
          <w:spacing w:val="10"/>
          <w:sz w:val="22"/>
          <w:szCs w:val="22"/>
        </w:rPr>
        <w:t xml:space="preserve">SKILLS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JavaScript (ES6+), TypeScript, HTML5, CSS3</w:t>
      </w:r>
    </w:p>
    <w:p>
      <w:pPr>
        <w:spacing w:after="30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React, Angular, Vue.js, Next.js, SolidJS, Redux, RxJS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Backend: </w:t>
      </w:r>
      <w:r>
        <w:rPr>
          <w:sz w:val="21"/>
          <w:szCs w:val="21"/>
        </w:rPr>
        <w:t xml:space="preserve">Node.js, Express, NestJS, REST, GraphQL, MongoDB, PostgreSQL</w:t>
      </w:r>
    </w:p>
    <w:p>
      <w:pPr>
        <w:spacing w:after="30"/>
      </w:pPr>
      <w:r>
        <w:rPr>
          <w:b/>
          <w:bCs/>
          <w:sz w:val="21"/>
          <w:szCs w:val="21"/>
        </w:rPr>
        <w:t xml:space="preserve">Mobile: </w:t>
      </w:r>
      <w:r>
        <w:rPr>
          <w:sz w:val="21"/>
          <w:szCs w:val="21"/>
        </w:rPr>
        <w:t xml:space="preserve">React Native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Cloud &amp; DevOps: </w:t>
      </w:r>
      <w:r>
        <w:rPr>
          <w:sz w:val="21"/>
          <w:szCs w:val="21"/>
        </w:rPr>
        <w:t xml:space="preserve">AWS, Azure, Firebase, Docker, CI/CD (GitHub Actions)</w:t>
      </w:r>
    </w:p>
    <w:p>
      <w:pPr>
        <w:spacing w:after="30"/>
      </w:pPr>
      <w:r>
        <w:rPr>
          <w:b/>
          <w:bCs/>
          <w:sz w:val="21"/>
          <w:szCs w:val="21"/>
        </w:rPr>
        <w:t xml:space="preserve">Tooling: </w:t>
      </w:r>
      <w:r>
        <w:rPr>
          <w:sz w:val="21"/>
          <w:szCs w:val="21"/>
        </w:rPr>
        <w:t xml:space="preserve">Git, Webpack, Babel</w:t>
      </w:r>
    </w:p>
    <w:p>
      <w:pPr>
        <w:spacing w:after="30"/>
      </w:pPr>
      <w:r>
        <w:rPr>
          <w:b/>
          <w:bCs/>
          <w:sz w:val="21"/>
          <w:szCs w:val="21"/>
        </w:rPr>
        <w:t xml:space="preserve">Remote Collaboration: </w:t>
      </w:r>
      <w:r>
        <w:rPr>
          <w:sz w:val="21"/>
          <w:szCs w:val="21"/>
        </w:rPr>
        <w:t xml:space="preserve">Async delivery across distributed, cross-timezone teams; client-facing consulting</w:t>
      </w:r>
    </w:p>
    <w:p>
      <w:pPr>
        <w:spacing w:after="30"/>
      </w:pPr>
      <w:r>
        <w:rPr>
          <w:b/>
          <w:bCs/>
          <w:sz w:val="21"/>
          <w:szCs w:val="21"/>
        </w:rPr>
        <w:t xml:space="preserve">Training &amp; Curriculum: </w:t>
      </w:r>
      <w:r>
        <w:rPr>
          <w:sz w:val="21"/>
          <w:szCs w:val="21"/>
        </w:rPr>
        <w:t xml:space="preserve">Curriculum design, technical workshop facilitation, enterprise L&amp;D delivery</w:t>
      </w:r>
    </w:p>
    <w:p>
      <w:pPr>
        <w:pBdr>
          <w:bottom w:val="single" w:color="1F3864" w:sz="6" w:space="2"/>
        </w:pBdr>
        <w:spacing w:after="40" w:before="110"/>
      </w:pPr>
      <w:r>
        <w:rPr>
          <w:b/>
          <w:bCs/>
          <w:color w:val="1F3864"/>
          <w:spacing w:val="10"/>
          <w:sz w:val="22"/>
          <w:szCs w:val="22"/>
        </w:rPr>
        <w:t xml:space="preserve">EXPERIENCE</w:t>
      </w:r>
    </w:p>
    <w:p>
      <w:pPr>
        <w:spacing w:after="10" w:before="80"/>
      </w:pPr>
      <w:r>
        <w:rPr>
          <w:b/>
          <w:bCs/>
          <w:sz w:val="22"/>
          <w:szCs w:val="22"/>
        </w:rPr>
        <w:t xml:space="preserve">Independent Consultant — Web &amp; Mobile Development, Corporate Training</w:t>
      </w:r>
      <w:r>
        <w:rPr>
          <w:sz w:val="22"/>
          <w:szCs w:val="22"/>
        </w:rPr>
        <w:t xml:space="preserve">  |  Self-employed</w:t>
      </w:r>
    </w:p>
    <w:p>
      <w:pPr>
        <w:spacing w:after="35"/>
      </w:pPr>
      <w:r>
        <w:rPr>
          <w:i/>
          <w:iCs/>
          <w:color w:val="555555"/>
          <w:sz w:val="19"/>
          <w:szCs w:val="19"/>
        </w:rPr>
        <w:t xml:space="preserve">2014 – Present  ·  Remote / Bengaluru, India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  <w:sz w:val="21"/>
          <w:szCs w:val="21"/>
        </w:rPr>
        <w:t xml:space="preserve">Own full-stack web and mobile delivery for clients end to end — architecture, build, and deployment — working remotely and asynchronously with distributed teams.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  <w:sz w:val="21"/>
          <w:szCs w:val="21"/>
        </w:rPr>
        <w:t xml:space="preserve">Design and run technical training programs for enterprise engineering teams, including IBM, Amazon, Walmart, SAP, and Dell — cohorts of 20–50 engineers, each with 5+ years' experience, across multiple technologies; trained thousands of engineers across hundreds of sessions, with repeat engagements from returning clients.</w:t>
      </w:r>
    </w:p>
    <w:p>
      <w:pPr>
        <w:spacing w:after="10" w:before="80"/>
      </w:pPr>
      <w:r>
        <w:rPr>
          <w:b/>
          <w:bCs/>
          <w:i/>
          <w:iCs/>
          <w:sz w:val="21"/>
          <w:szCs w:val="21"/>
        </w:rPr>
        <w:t xml:space="preserve">Selected curriculum design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  <w:sz w:val="21"/>
          <w:szCs w:val="21"/>
        </w:rPr>
        <w:t xml:space="preserve">Authored a 40-hour intermediate React &amp; NestJS curriculum, sequenced API-first (NestJS backend built and taught first, React frontend integrated second), with design patterns, debugging, and unit testing woven into every session; includes full prerequisites and environment setup docs.</w:t>
      </w:r>
    </w:p>
    <w:p>
      <w:pPr>
        <w:spacing w:after="10" w:before="80"/>
      </w:pPr>
      <w:r>
        <w:rPr>
          <w:b/>
          <w:bCs/>
          <w:i/>
          <w:iCs/>
          <w:sz w:val="21"/>
          <w:szCs w:val="21"/>
        </w:rPr>
        <w:t xml:space="preserve">Selected client engagement</w:t>
      </w:r>
    </w:p>
    <w:p>
      <w:pPr>
        <w:spacing w:after="10" w:before="80"/>
      </w:pPr>
      <w:r>
        <w:rPr>
          <w:b/>
          <w:bCs/>
          <w:sz w:val="22"/>
          <w:szCs w:val="22"/>
        </w:rPr>
        <w:t xml:space="preserve">React Consultant</w:t>
      </w:r>
      <w:r>
        <w:rPr>
          <w:sz w:val="22"/>
          <w:szCs w:val="22"/>
        </w:rPr>
        <w:t xml:space="preserve">  |  JLL</w:t>
      </w:r>
    </w:p>
    <w:p>
      <w:pPr>
        <w:spacing w:after="35"/>
      </w:pPr>
      <w:r>
        <w:rPr>
          <w:i/>
          <w:iCs/>
          <w:color w:val="555555"/>
          <w:sz w:val="19"/>
          <w:szCs w:val="19"/>
        </w:rPr>
        <w:t xml:space="preserve">Jan 2024 – Mar 2025  ·  Bengaluru, India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  <w:sz w:val="21"/>
          <w:szCs w:val="21"/>
        </w:rPr>
        <w:t xml:space="preserve">Re-architected legacy AEM/Java-based web components to React within a 10–15 engineer team spanning multiple countries, sustained across a 14-month engagement.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  <w:sz w:val="21"/>
          <w:szCs w:val="21"/>
        </w:rPr>
        <w:t xml:space="preserve">Led integration between Java/AEM and React components across globally distributed teams, coordinating asynchronously across time zones.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  <w:sz w:val="21"/>
          <w:szCs w:val="21"/>
        </w:rPr>
        <w:t xml:space="preserve">Guided teams on web app performance optimization and solution architecture.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  <w:sz w:val="21"/>
          <w:szCs w:val="21"/>
        </w:rPr>
        <w:t xml:space="preserve">Orchestrated a shared design system built in SolidJS, translated into React, Angular, and other framework components for adoption across teams.</w:t>
      </w:r>
    </w:p>
    <w:p>
      <w:pPr>
        <w:spacing w:after="10" w:before="80"/>
      </w:pPr>
      <w:r>
        <w:rPr>
          <w:b/>
          <w:bCs/>
          <w:i/>
          <w:iCs/>
          <w:sz w:val="21"/>
          <w:szCs w:val="21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1"/>
          <w:szCs w:val="21"/>
        </w:rPr>
        <w:t xml:space="preserve">AquaTrack — Water consumption and billing platform deployed for a residential society. Architected and built the platform end to end, including a cost-recovery billing engine, using React, TypeScript, and Firebase/Firestore.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1"/>
          <w:szCs w:val="21"/>
        </w:rPr>
        <w:t xml:space="preserve">Freelance Billing &amp; Taxation Tool — Independent invoicing and billing system built for personal freelance operations, handling Indian taxation (GST) and other statutory requirements end to end.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1"/>
          <w:szCs w:val="21"/>
        </w:rPr>
        <w:t xml:space="preserve">Giftiicon — E-commerce gifting app built with React Native and Node.js. Owned development and integration end to end.</w:t>
      </w:r>
    </w:p>
    <w:p>
      <w:pPr>
        <w:pBdr>
          <w:bottom w:val="single" w:color="1F3864" w:sz="6" w:space="2"/>
        </w:pBdr>
        <w:spacing w:after="40" w:before="110"/>
      </w:pPr>
      <w:r>
        <w:rPr>
          <w:b/>
          <w:bCs/>
          <w:color w:val="1F3864"/>
          <w:spacing w:val="10"/>
          <w:sz w:val="22"/>
          <w:szCs w:val="22"/>
        </w:rPr>
        <w:t xml:space="preserve">EARLY CAREER</w:t>
      </w:r>
    </w:p>
    <w:p>
      <w:pPr>
        <w:spacing w:after="10" w:before="80"/>
      </w:pPr>
      <w:r>
        <w:rPr>
          <w:b/>
          <w:bCs/>
          <w:sz w:val="22"/>
          <w:szCs w:val="22"/>
        </w:rPr>
        <w:t xml:space="preserve">Technical Trainer</w:t>
      </w:r>
      <w:r>
        <w:rPr>
          <w:sz w:val="22"/>
          <w:szCs w:val="22"/>
        </w:rPr>
        <w:t xml:space="preserve">  |  Training Institutes</w:t>
      </w:r>
    </w:p>
    <w:p>
      <w:pPr>
        <w:spacing w:after="35"/>
      </w:pPr>
      <w:r>
        <w:rPr>
          <w:i/>
          <w:iCs/>
          <w:color w:val="555555"/>
          <w:sz w:val="19"/>
          <w:szCs w:val="19"/>
        </w:rPr>
        <w:t xml:space="preserve">2012 – 2014  ·  Bengaluru, India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  <w:sz w:val="21"/>
          <w:szCs w:val="21"/>
        </w:rPr>
        <w:t xml:space="preserve">Delivered technical training on web development fundamentals to early-career engineers.</w:t>
      </w:r>
    </w:p>
    <w:p>
      <w:pPr>
        <w:pBdr>
          <w:bottom w:val="single" w:color="1F3864" w:sz="6" w:space="2"/>
        </w:pBdr>
        <w:spacing w:after="40" w:before="110"/>
      </w:pPr>
      <w:r>
        <w:rPr>
          <w:b/>
          <w:bCs/>
          <w:color w:val="1F3864"/>
          <w:spacing w:val="10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Bachelor of Technology, Electrical &amp; Electronics</w:t>
      </w:r>
    </w:p>
    <w:p>
      <w:pPr>
        <w:spacing w:after="20"/>
      </w:pPr>
      <w:r>
        <w:rPr>
          <w:color w:val="555555"/>
          <w:sz w:val="21"/>
          <w:szCs w:val="21"/>
        </w:rPr>
        <w:t xml:space="preserve">VTU, Bangalore — 2011</w:t>
      </w:r>
    </w:p>
    <w:sectPr>
      <w:pgSz w:w="11906" w:h="16838" w:orient="portrait"/>
      <w:pgMar w:top="260" w:right="650" w:bottom="26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sebbqfcsnazdi2dexcgw" Type="http://schemas.openxmlformats.org/officeDocument/2006/relationships/hyperlink" Target="https://www.linkedin.com/in/mohammadmoin" TargetMode="External"/><Relationship Id="rIdwpxz25u2cvby0pfjd1gsh" Type="http://schemas.openxmlformats.org/officeDocument/2006/relationships/hyperlink" Target="https://github.com/mdmoin7" TargetMode="External"/><Relationship Id="rIdixyfqn_wm5zbktvma1mws" Type="http://schemas.openxmlformats.org/officeDocument/2006/relationships/hyperlink" Target="https://mdmoin7.github.io/portfol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2026-08-17T04:23:22.742Z</dcterms:created>
  <dcterms:modified xsi:type="dcterms:W3CDTF">2026-08-17T04:23:22.742Z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